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DD05" w14:textId="77777777" w:rsidR="00A16684" w:rsidRPr="00320481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FACULDADE DAMA</w:t>
      </w:r>
    </w:p>
    <w:p w14:paraId="2C8CF623" w14:textId="77777777" w:rsidR="00A16684" w:rsidRPr="00320481" w:rsidRDefault="00A16684" w:rsidP="00A16684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0E43B24C" w14:textId="6CAD279F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20481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</w:t>
      </w:r>
      <w:r w:rsidR="0017569A" w:rsidRPr="00320481">
        <w:rPr>
          <w:rFonts w:ascii="Arial" w:hAnsi="Arial" w:cs="Arial"/>
          <w:b/>
          <w:sz w:val="24"/>
          <w:szCs w:val="24"/>
        </w:rPr>
        <w:t xml:space="preserve"> PARADA CARDIORRESPIRATORIA </w:t>
      </w:r>
      <w:r w:rsidRPr="00320481">
        <w:rPr>
          <w:rFonts w:ascii="Arial" w:hAnsi="Arial" w:cs="Arial"/>
          <w:b/>
          <w:sz w:val="24"/>
          <w:szCs w:val="24"/>
        </w:rPr>
        <w:t xml:space="preserve">E SEUS </w:t>
      </w:r>
      <w:r w:rsidR="0017569A" w:rsidRPr="00320481">
        <w:rPr>
          <w:rFonts w:ascii="Arial" w:hAnsi="Arial" w:cs="Arial"/>
          <w:b/>
          <w:sz w:val="24"/>
          <w:szCs w:val="24"/>
        </w:rPr>
        <w:t>REFLEXOS NA EQUIPE DE ENFERMAGEM</w:t>
      </w: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3EEE5951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58E53DCF" w14:textId="77777777" w:rsidR="00462870" w:rsidRPr="003A3B25" w:rsidRDefault="004628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A796C66" w14:textId="77777777" w:rsidR="00202F69" w:rsidRDefault="00067A8C" w:rsidP="009502D5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  <w:sectPr w:rsidR="00202F69" w:rsidSect="002E0827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 w:rsidR="00B8203D">
        <w:rPr>
          <w:rFonts w:ascii="Arial" w:hAnsi="Arial" w:cs="Arial"/>
          <w:b/>
          <w:sz w:val="24"/>
          <w:szCs w:val="24"/>
        </w:rPr>
        <w:t>2</w:t>
      </w:r>
      <w:r w:rsidRPr="003A3B25">
        <w:rPr>
          <w:rFonts w:ascii="Arial" w:hAnsi="Arial" w:cs="Arial"/>
          <w:b/>
          <w:sz w:val="24"/>
          <w:szCs w:val="24"/>
        </w:rPr>
        <w:t xml:space="preserve"> </w:t>
      </w:r>
    </w:p>
    <w:p w14:paraId="1E19079C" w14:textId="77777777" w:rsidR="00EE7E09" w:rsidRPr="00320481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lastRenderedPageBreak/>
        <w:t>FACULDADE DAMA</w:t>
      </w:r>
    </w:p>
    <w:p w14:paraId="4145B57A" w14:textId="77777777" w:rsidR="00EE7E09" w:rsidRPr="00320481" w:rsidRDefault="00EE7E09" w:rsidP="00EE7E09">
      <w:pPr>
        <w:jc w:val="center"/>
        <w:rPr>
          <w:rFonts w:ascii="Arial" w:hAnsi="Arial" w:cs="Arial"/>
          <w:sz w:val="24"/>
          <w:szCs w:val="24"/>
        </w:rPr>
      </w:pPr>
      <w:r w:rsidRPr="00320481">
        <w:rPr>
          <w:rFonts w:ascii="Arial" w:hAnsi="Arial" w:cs="Arial"/>
          <w:b/>
          <w:bCs/>
          <w:sz w:val="24"/>
          <w:szCs w:val="24"/>
        </w:rPr>
        <w:t>BACHARELADO EM ENFERMAGEM</w:t>
      </w:r>
    </w:p>
    <w:p w14:paraId="2A4FDFF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  </w:t>
      </w:r>
    </w:p>
    <w:p w14:paraId="554ED320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4C0663C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2C2E3AA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048E154F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59D420F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3A02409C" w14:textId="77777777" w:rsidR="00EE7E09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3756B14" w14:textId="77777777" w:rsidR="00EE7E09" w:rsidRPr="003A3B25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A999FE7" w14:textId="77777777" w:rsidR="00EE7E09" w:rsidRPr="00335BC8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02983F42" w14:textId="77777777" w:rsidR="00EE7E09" w:rsidRPr="00320481" w:rsidRDefault="00EE7E09" w:rsidP="00EE7E09">
      <w:pPr>
        <w:spacing w:line="360" w:lineRule="auto"/>
        <w:ind w:left="20" w:right="160"/>
        <w:jc w:val="center"/>
        <w:rPr>
          <w:rFonts w:ascii="Arial" w:hAnsi="Arial" w:cs="Arial"/>
          <w:b/>
          <w:sz w:val="24"/>
          <w:szCs w:val="24"/>
        </w:rPr>
      </w:pPr>
      <w:r w:rsidRPr="00320481">
        <w:rPr>
          <w:rFonts w:ascii="Arial" w:hAnsi="Arial" w:cs="Arial"/>
          <w:b/>
          <w:sz w:val="24"/>
          <w:szCs w:val="24"/>
        </w:rPr>
        <w:t>O PAPEL DO ENFERMEIRO NA PARADA CARDIORRESPIRATORIA E SEUS REFLEXOS NA EQUIPE DE ENFERMAGEM</w:t>
      </w:r>
    </w:p>
    <w:p w14:paraId="25BF6E64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1EEDAF5" w14:textId="77777777" w:rsidR="00EE7E09" w:rsidRPr="003A3B25" w:rsidRDefault="00EE7E09" w:rsidP="00FF54E4">
      <w:pPr>
        <w:spacing w:line="240" w:lineRule="auto"/>
        <w:ind w:left="4536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>Projeto apresentado ao curso de Bacharelado em Enfermagem da Faculdade e Escola Técnica DAMA como trabalho de conclusão de curso sob orientação da Profª Andréia Silva.</w:t>
      </w:r>
    </w:p>
    <w:p w14:paraId="3BFABAA3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999CC9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08208AF0" w14:textId="77777777" w:rsidR="00EE7E09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637ECA57" w14:textId="77777777" w:rsidR="00EE7E09" w:rsidRPr="003A3B25" w:rsidRDefault="00EE7E09" w:rsidP="00EE7E09">
      <w:pPr>
        <w:spacing w:line="360" w:lineRule="auto"/>
        <w:rPr>
          <w:rFonts w:ascii="Arial" w:hAnsi="Arial" w:cs="Arial"/>
          <w:sz w:val="24"/>
          <w:szCs w:val="24"/>
        </w:rPr>
      </w:pPr>
    </w:p>
    <w:p w14:paraId="12254B71" w14:textId="77777777" w:rsidR="00EE7E09" w:rsidRPr="003A3B25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BCBEDBE" w14:textId="77777777" w:rsidR="00EE7E09" w:rsidRDefault="00EE7E09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A4975E" w14:textId="77777777" w:rsidR="00FF54E4" w:rsidRPr="003A3B25" w:rsidRDefault="00FF54E4" w:rsidP="00EE7E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6C54A3" w14:textId="77777777" w:rsidR="00EE7E09" w:rsidRPr="003A3B25" w:rsidRDefault="00EE7E09" w:rsidP="00EE7E09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39C62A6B" w14:textId="6BF7B70C" w:rsidR="00FE2071" w:rsidRDefault="00EE7E09" w:rsidP="00EE7E0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FE2071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3A3B25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</w:p>
    <w:p w14:paraId="61931567" w14:textId="0A9F48AA" w:rsidR="00E82449" w:rsidRDefault="000633B8">
      <w:pPr>
        <w:pStyle w:val="ndicedeilustraes"/>
        <w:tabs>
          <w:tab w:val="right" w:leader="dot" w:pos="9061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Í</w:t>
      </w:r>
      <w:r w:rsidR="00E82449">
        <w:rPr>
          <w:rFonts w:ascii="Arial" w:hAnsi="Arial" w:cs="Arial"/>
          <w:b/>
          <w:bCs/>
          <w:sz w:val="24"/>
          <w:szCs w:val="24"/>
        </w:rPr>
        <w:t xml:space="preserve">NDICE DE </w:t>
      </w:r>
      <w:r>
        <w:rPr>
          <w:rFonts w:ascii="Arial" w:hAnsi="Arial" w:cs="Arial"/>
          <w:b/>
          <w:bCs/>
          <w:sz w:val="24"/>
          <w:szCs w:val="24"/>
        </w:rPr>
        <w:t xml:space="preserve">TABELAS </w:t>
      </w:r>
    </w:p>
    <w:p w14:paraId="4C4A88D6" w14:textId="77777777" w:rsidR="000633B8" w:rsidRPr="000633B8" w:rsidRDefault="000633B8" w:rsidP="000633B8"/>
    <w:p w14:paraId="7D17BE43" w14:textId="35037B04" w:rsidR="008E2081" w:rsidRDefault="008E2081">
      <w:pPr>
        <w:pStyle w:val="ndicedeilustraes"/>
        <w:tabs>
          <w:tab w:val="right" w:leader="dot" w:pos="9061"/>
        </w:tabs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TOC \h \z \c "Tabela"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hyperlink w:anchor="_Toc105600575" w:history="1">
        <w:r w:rsidRPr="0024720F">
          <w:rPr>
            <w:rStyle w:val="Hyperlink"/>
            <w:rFonts w:ascii="Arial" w:hAnsi="Arial" w:cs="Arial"/>
            <w:b/>
            <w:bCs/>
            <w:noProof/>
          </w:rPr>
          <w:t>Tabela 1 5H/5H: Causa e Tratamento.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_Toc105600575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EB0934" w14:textId="7432C807" w:rsidR="008E2081" w:rsidRDefault="007E1325">
      <w:pPr>
        <w:pStyle w:val="ndicedeilustraes"/>
        <w:tabs>
          <w:tab w:val="right" w:leader="dot" w:pos="9061"/>
        </w:tabs>
        <w:rPr>
          <w:noProof/>
        </w:rPr>
      </w:pPr>
      <w:hyperlink w:anchor="_Toc105600576" w:history="1">
        <w:r w:rsidR="008E2081" w:rsidRPr="0024720F">
          <w:rPr>
            <w:rStyle w:val="Hyperlink"/>
            <w:rFonts w:ascii="Arial" w:hAnsi="Arial" w:cs="Arial"/>
            <w:b/>
            <w:bCs/>
            <w:noProof/>
          </w:rPr>
          <w:t>Tabela 2 Cronograma.</w:t>
        </w:r>
        <w:r w:rsidR="008E2081">
          <w:rPr>
            <w:noProof/>
            <w:webHidden/>
          </w:rPr>
          <w:tab/>
        </w:r>
        <w:r w:rsidR="008E2081">
          <w:rPr>
            <w:noProof/>
            <w:webHidden/>
          </w:rPr>
          <w:fldChar w:fldCharType="begin"/>
        </w:r>
        <w:r w:rsidR="008E2081">
          <w:rPr>
            <w:noProof/>
            <w:webHidden/>
          </w:rPr>
          <w:instrText xml:space="preserve"> PAGEREF _Toc105600576 \h </w:instrText>
        </w:r>
        <w:r w:rsidR="008E2081">
          <w:rPr>
            <w:noProof/>
            <w:webHidden/>
          </w:rPr>
        </w:r>
        <w:r w:rsidR="008E2081">
          <w:rPr>
            <w:noProof/>
            <w:webHidden/>
          </w:rPr>
          <w:fldChar w:fldCharType="separate"/>
        </w:r>
        <w:r w:rsidR="008E2081">
          <w:rPr>
            <w:noProof/>
            <w:webHidden/>
          </w:rPr>
          <w:t>21</w:t>
        </w:r>
        <w:r w:rsidR="008E2081">
          <w:rPr>
            <w:noProof/>
            <w:webHidden/>
          </w:rPr>
          <w:fldChar w:fldCharType="end"/>
        </w:r>
      </w:hyperlink>
    </w:p>
    <w:p w14:paraId="5DCCC2EA" w14:textId="5A5DA380" w:rsidR="008E2081" w:rsidRDefault="007E1325">
      <w:pPr>
        <w:pStyle w:val="ndicedeilustraes"/>
        <w:tabs>
          <w:tab w:val="right" w:leader="dot" w:pos="9061"/>
        </w:tabs>
        <w:rPr>
          <w:noProof/>
        </w:rPr>
      </w:pPr>
      <w:hyperlink w:anchor="_Toc105600577" w:history="1">
        <w:r w:rsidR="008E2081" w:rsidRPr="0024720F">
          <w:rPr>
            <w:rStyle w:val="Hyperlink"/>
            <w:rFonts w:ascii="Arial" w:hAnsi="Arial" w:cs="Arial"/>
            <w:b/>
            <w:bCs/>
            <w:noProof/>
          </w:rPr>
          <w:t>Tabela 3 Controle de custos.</w:t>
        </w:r>
        <w:r w:rsidR="008E2081">
          <w:rPr>
            <w:noProof/>
            <w:webHidden/>
          </w:rPr>
          <w:tab/>
        </w:r>
        <w:r w:rsidR="008E2081">
          <w:rPr>
            <w:noProof/>
            <w:webHidden/>
          </w:rPr>
          <w:fldChar w:fldCharType="begin"/>
        </w:r>
        <w:r w:rsidR="008E2081">
          <w:rPr>
            <w:noProof/>
            <w:webHidden/>
          </w:rPr>
          <w:instrText xml:space="preserve"> PAGEREF _Toc105600577 \h </w:instrText>
        </w:r>
        <w:r w:rsidR="008E2081">
          <w:rPr>
            <w:noProof/>
            <w:webHidden/>
          </w:rPr>
        </w:r>
        <w:r w:rsidR="008E2081">
          <w:rPr>
            <w:noProof/>
            <w:webHidden/>
          </w:rPr>
          <w:fldChar w:fldCharType="separate"/>
        </w:r>
        <w:r w:rsidR="008E2081">
          <w:rPr>
            <w:noProof/>
            <w:webHidden/>
          </w:rPr>
          <w:t>22</w:t>
        </w:r>
        <w:r w:rsidR="008E2081">
          <w:rPr>
            <w:noProof/>
            <w:webHidden/>
          </w:rPr>
          <w:fldChar w:fldCharType="end"/>
        </w:r>
      </w:hyperlink>
    </w:p>
    <w:p w14:paraId="0AE9FE09" w14:textId="77777777" w:rsidR="00E82449" w:rsidRDefault="008E2081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A66CE41" w14:textId="463BFF5A" w:rsidR="00E82449" w:rsidRPr="008C7BAD" w:rsidRDefault="00E82449" w:rsidP="008C7BAD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4DC35A2A" w:rsidR="0081433F" w:rsidRDefault="0081433F" w:rsidP="00964AC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0108E681" w14:textId="77777777" w:rsidR="00DF0C49" w:rsidRDefault="00DF0C49" w:rsidP="00DF0C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F77415" w14:textId="280A548D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AESP – Atividade Elétrica Sem Pulso;</w:t>
      </w:r>
    </w:p>
    <w:p w14:paraId="4BC842D6" w14:textId="0A50194C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AHA – American Heart Association;</w:t>
      </w:r>
    </w:p>
    <w:p w14:paraId="3BB2B28A" w14:textId="2516ED9A" w:rsidR="00094FCB" w:rsidRPr="00DF0C49" w:rsidRDefault="00094FCB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FV </w:t>
      </w:r>
      <w:r w:rsidR="00C47532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C47532" w:rsidRPr="00DF0C49">
        <w:rPr>
          <w:sz w:val="24"/>
          <w:szCs w:val="24"/>
        </w:rPr>
        <w:t>Fibrilação Ventricular;</w:t>
      </w:r>
    </w:p>
    <w:p w14:paraId="609D5ECF" w14:textId="3B5B60E6" w:rsidR="0081433F" w:rsidRPr="00DF0C49" w:rsidRDefault="0081433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PCR </w:t>
      </w:r>
      <w:r w:rsidR="00716A71" w:rsidRPr="00DF0C49">
        <w:rPr>
          <w:sz w:val="24"/>
          <w:szCs w:val="24"/>
        </w:rPr>
        <w:t>–</w:t>
      </w:r>
      <w:r w:rsidRPr="00DF0C49">
        <w:rPr>
          <w:sz w:val="24"/>
          <w:szCs w:val="24"/>
        </w:rPr>
        <w:t xml:space="preserve"> </w:t>
      </w:r>
      <w:r w:rsidR="00716A71" w:rsidRPr="00DF0C49">
        <w:rPr>
          <w:sz w:val="24"/>
          <w:szCs w:val="24"/>
        </w:rPr>
        <w:t>Parada Cardiorrespiratória</w:t>
      </w:r>
      <w:r w:rsidR="00E6683C" w:rsidRPr="00DF0C49">
        <w:rPr>
          <w:sz w:val="24"/>
          <w:szCs w:val="24"/>
        </w:rPr>
        <w:t>;</w:t>
      </w:r>
    </w:p>
    <w:p w14:paraId="32555CD7" w14:textId="70023083" w:rsidR="00DF0C49" w:rsidRPr="00DF0C49" w:rsidRDefault="00DF0C4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IAM - Infarto Agudo do Miocárdio; </w:t>
      </w:r>
    </w:p>
    <w:p w14:paraId="239A7519" w14:textId="4FA23F36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PCREH - Parada Cardiorrespiratória Extra-Hospitalar;</w:t>
      </w:r>
    </w:p>
    <w:p w14:paraId="49C713FC" w14:textId="104E3F81" w:rsidR="00A55D52" w:rsidRPr="00DF0C49" w:rsidRDefault="00A55D52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PCRIH - Parada Cardiorrespiratória Intra-Hospitalar;</w:t>
      </w:r>
    </w:p>
    <w:p w14:paraId="511B1F4A" w14:textId="21D1673E" w:rsidR="00716A71" w:rsidRPr="00DF0C49" w:rsidRDefault="00716A71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RCP – Ressuscitação Cardio</w:t>
      </w:r>
      <w:r w:rsidR="00E6683C" w:rsidRPr="00DF0C49">
        <w:rPr>
          <w:sz w:val="24"/>
          <w:szCs w:val="24"/>
        </w:rPr>
        <w:t>pulmonar;</w:t>
      </w:r>
    </w:p>
    <w:p w14:paraId="0061CAB5" w14:textId="1AE2BCD3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RCE – Retorno da Circulação Espontânea;</w:t>
      </w:r>
    </w:p>
    <w:p w14:paraId="7326E258" w14:textId="0EA0A350" w:rsidR="00E056A1" w:rsidRPr="00DF0C49" w:rsidRDefault="00890739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 xml:space="preserve">SAV – Suporte </w:t>
      </w:r>
      <w:r w:rsidR="008D317E" w:rsidRPr="00DF0C49">
        <w:rPr>
          <w:sz w:val="24"/>
          <w:szCs w:val="24"/>
        </w:rPr>
        <w:t>Avançado de Vida;</w:t>
      </w:r>
    </w:p>
    <w:p w14:paraId="7203CFAE" w14:textId="4D2C5441" w:rsidR="0078610F" w:rsidRPr="00DF0C49" w:rsidRDefault="0078610F" w:rsidP="000633B8">
      <w:pPr>
        <w:pStyle w:val="PargrafodaLista"/>
        <w:numPr>
          <w:ilvl w:val="0"/>
          <w:numId w:val="27"/>
        </w:numPr>
        <w:spacing w:line="360" w:lineRule="auto"/>
        <w:ind w:left="0" w:right="140" w:hanging="10"/>
        <w:jc w:val="both"/>
        <w:rPr>
          <w:sz w:val="24"/>
          <w:szCs w:val="24"/>
        </w:rPr>
      </w:pPr>
      <w:r w:rsidRPr="00DF0C49">
        <w:rPr>
          <w:sz w:val="24"/>
          <w:szCs w:val="24"/>
        </w:rPr>
        <w:t>TV – Taquicardia Ventricular</w:t>
      </w:r>
      <w:r w:rsidR="00DF0C49" w:rsidRPr="00DF0C49">
        <w:rPr>
          <w:sz w:val="24"/>
          <w:szCs w:val="24"/>
        </w:rPr>
        <w:t>.</w:t>
      </w:r>
    </w:p>
    <w:p w14:paraId="43B78205" w14:textId="77777777" w:rsidR="0078610F" w:rsidRDefault="0078610F" w:rsidP="00DF0C49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4E235BA" w14:textId="77777777" w:rsidR="008F7E9D" w:rsidRDefault="008F7E9D" w:rsidP="0016350D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3C0B4525" w14:textId="77777777" w:rsidR="00430500" w:rsidRDefault="00430500" w:rsidP="00FE2071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  <w:sectPr w:rsidR="00430500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76015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516B0B" w14:textId="6C53CCF3" w:rsidR="00AA7724" w:rsidRDefault="00F95C2C" w:rsidP="00EB5FB5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8F7E9D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65EA7325" w14:textId="77777777" w:rsidR="00EB5FB5" w:rsidRPr="00EB5FB5" w:rsidRDefault="00EB5FB5" w:rsidP="00EB5FB5">
          <w:pPr>
            <w:rPr>
              <w:lang w:eastAsia="pt-BR"/>
            </w:rPr>
          </w:pPr>
        </w:p>
        <w:p w14:paraId="08079B5C" w14:textId="7D656C2C" w:rsidR="00126D85" w:rsidRDefault="002D49A0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r w:rsidRPr="004433ED">
            <w:rPr>
              <w:rFonts w:ascii="Arial" w:hAnsi="Arial" w:cs="Arial"/>
              <w:sz w:val="24"/>
              <w:szCs w:val="24"/>
            </w:rPr>
            <w:fldChar w:fldCharType="begin"/>
          </w:r>
          <w:r w:rsidRPr="004433E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433E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6022593" w:history="1">
            <w:r w:rsidR="00126D85" w:rsidRPr="00A27694">
              <w:rPr>
                <w:rStyle w:val="Hyperlink"/>
                <w:rFonts w:ascii="Arial" w:hAnsi="Arial" w:cs="Arial"/>
                <w:b/>
                <w:bCs/>
                <w:noProof/>
              </w:rPr>
              <w:t>1 INTRODUÇÃO</w:t>
            </w:r>
            <w:r w:rsidR="00126D85">
              <w:rPr>
                <w:noProof/>
                <w:webHidden/>
              </w:rPr>
              <w:tab/>
            </w:r>
            <w:r w:rsidR="00126D85">
              <w:rPr>
                <w:noProof/>
                <w:webHidden/>
              </w:rPr>
              <w:fldChar w:fldCharType="begin"/>
            </w:r>
            <w:r w:rsidR="00126D85">
              <w:rPr>
                <w:noProof/>
                <w:webHidden/>
              </w:rPr>
              <w:instrText xml:space="preserve"> PAGEREF _Toc106022593 \h </w:instrText>
            </w:r>
            <w:r w:rsidR="00126D85">
              <w:rPr>
                <w:noProof/>
                <w:webHidden/>
              </w:rPr>
            </w:r>
            <w:r w:rsidR="00126D85">
              <w:rPr>
                <w:noProof/>
                <w:webHidden/>
              </w:rPr>
              <w:fldChar w:fldCharType="separate"/>
            </w:r>
            <w:r w:rsidR="00126D85">
              <w:rPr>
                <w:noProof/>
                <w:webHidden/>
              </w:rPr>
              <w:t>6</w:t>
            </w:r>
            <w:r w:rsidR="00126D85">
              <w:rPr>
                <w:noProof/>
                <w:webHidden/>
              </w:rPr>
              <w:fldChar w:fldCharType="end"/>
            </w:r>
          </w:hyperlink>
        </w:p>
        <w:p w14:paraId="26DFC754" w14:textId="1DAB35D0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4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1.1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EB01D" w14:textId="048E7CDE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5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1.2 HIPÓTESE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E73720" w14:textId="3C6DE98F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6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1.3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ACAB8" w14:textId="01D622F6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7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1.4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FFE09" w14:textId="6DDDD1CC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8" w:history="1">
            <w:r w:rsidRPr="00A27694">
              <w:rPr>
                <w:rStyle w:val="Hyperlink"/>
                <w:rFonts w:ascii="Arial" w:hAnsi="Arial" w:cs="Arial"/>
                <w:noProof/>
              </w:rPr>
              <w:t>1.4.1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18F96" w14:textId="735BE6CF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599" w:history="1">
            <w:r w:rsidRPr="00A27694">
              <w:rPr>
                <w:rStyle w:val="Hyperlink"/>
                <w:rFonts w:ascii="Arial" w:hAnsi="Arial" w:cs="Arial"/>
                <w:noProof/>
              </w:rPr>
              <w:t>1.4.2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E520C" w14:textId="1C30CEE2" w:rsidR="00126D85" w:rsidRDefault="00126D85" w:rsidP="00EB5FB5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6022600" w:history="1">
            <w:r w:rsidRPr="00A27694">
              <w:rPr>
                <w:rStyle w:val="Hyperlink"/>
                <w:b/>
                <w:bCs/>
                <w:noProof/>
              </w:rPr>
              <w:t>2 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E6734" w14:textId="4F43E16B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1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2.1 FISIOPATOLOGIA DA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A35B8" w14:textId="2A99211D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2" w:history="1">
            <w:r w:rsidRPr="00A27694">
              <w:rPr>
                <w:rStyle w:val="Hyperlink"/>
                <w:rFonts w:ascii="Arial" w:hAnsi="Arial" w:cs="Arial"/>
                <w:noProof/>
              </w:rPr>
              <w:t>2.1.2 Causas da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BA931" w14:textId="2FE966FC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3" w:history="1">
            <w:r w:rsidRPr="00A27694">
              <w:rPr>
                <w:rStyle w:val="Hyperlink"/>
                <w:rFonts w:ascii="Arial" w:hAnsi="Arial" w:cs="Arial"/>
                <w:noProof/>
              </w:rPr>
              <w:t>2.1.3 Tipos de ritmo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66C02" w14:textId="58ECFD97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4" w:history="1">
            <w:r w:rsidRPr="00A27694">
              <w:rPr>
                <w:rStyle w:val="Hyperlink"/>
                <w:rFonts w:ascii="Arial" w:hAnsi="Arial" w:cs="Arial"/>
                <w:noProof/>
              </w:rPr>
              <w:t>2.1.4 Causas reversíveis da PCR - 5H/5T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A4CD6" w14:textId="2ADBF08B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5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2.2 ASSISTÊNCIA DE ENFERMAGEM AO PACIENTE EM PCR NO AMBIENTE INTRA-HOSPITALAR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28BDA" w14:textId="7809F586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6" w:history="1">
            <w:r w:rsidRPr="00A27694">
              <w:rPr>
                <w:rStyle w:val="Hyperlink"/>
                <w:rFonts w:ascii="Arial" w:hAnsi="Arial" w:cs="Arial"/>
                <w:noProof/>
              </w:rPr>
              <w:t>2.2.1 Importância da identificação precoce da vítima em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C096E" w14:textId="7030D7D7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7" w:history="1">
            <w:r w:rsidRPr="00A27694">
              <w:rPr>
                <w:rStyle w:val="Hyperlink"/>
                <w:rFonts w:ascii="Arial" w:hAnsi="Arial" w:cs="Arial"/>
                <w:noProof/>
              </w:rPr>
              <w:t>2.2.2</w:t>
            </w:r>
            <w:r w:rsidRPr="00A27694">
              <w:rPr>
                <w:rStyle w:val="Hyperlink"/>
                <w:rFonts w:ascii="Arial" w:hAnsi="Arial" w:cs="Arial"/>
                <w:bCs/>
                <w:noProof/>
              </w:rPr>
              <w:t xml:space="preserve"> Aplicação das compressões torácicas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295A1" w14:textId="205DE7CD" w:rsidR="00126D85" w:rsidRDefault="00126D85" w:rsidP="00EB5FB5">
          <w:pPr>
            <w:pStyle w:val="Sumrio3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8" w:history="1">
            <w:r w:rsidRPr="00A27694">
              <w:rPr>
                <w:rStyle w:val="Hyperlink"/>
                <w:rFonts w:ascii="Arial" w:hAnsi="Arial" w:cs="Arial"/>
                <w:noProof/>
              </w:rPr>
              <w:t>2.2.3 Abertura de via aérea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32512" w14:textId="235151E3" w:rsidR="00126D85" w:rsidRDefault="00126D85" w:rsidP="00EB5FB5">
          <w:pPr>
            <w:pStyle w:val="Sumrio2"/>
            <w:tabs>
              <w:tab w:val="right" w:leader="dot" w:pos="9061"/>
            </w:tabs>
            <w:ind w:left="0"/>
            <w:rPr>
              <w:rFonts w:cstheme="minorBidi"/>
              <w:noProof/>
            </w:rPr>
          </w:pPr>
          <w:hyperlink w:anchor="_Toc106022609" w:history="1">
            <w:r w:rsidRPr="00A27694">
              <w:rPr>
                <w:rStyle w:val="Hyperlink"/>
                <w:rFonts w:ascii="Arial" w:hAnsi="Arial" w:cs="Arial"/>
                <w:bCs/>
                <w:noProof/>
              </w:rPr>
              <w:t>2.3 ÉTICA E BIOÉTICA DURANTE E APÓS A PCR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1E661" w14:textId="070E48B6" w:rsidR="00126D85" w:rsidRDefault="00126D85" w:rsidP="00EB5FB5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6022610" w:history="1">
            <w:r w:rsidRPr="00A27694">
              <w:rPr>
                <w:rStyle w:val="Hyperlink"/>
                <w:b/>
                <w:bCs/>
                <w:noProof/>
              </w:rPr>
              <w:t>3 MATERIAIS E 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FCB9D" w14:textId="20AD8E8B" w:rsidR="00126D85" w:rsidRDefault="00126D85" w:rsidP="00EB5FB5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6022611" w:history="1">
            <w:r w:rsidRPr="00A27694">
              <w:rPr>
                <w:rStyle w:val="Hyperlink"/>
                <w:b/>
                <w:bCs/>
                <w:noProof/>
              </w:rPr>
              <w:t>4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31E9A" w14:textId="1498C1E2" w:rsidR="00126D85" w:rsidRDefault="00126D85" w:rsidP="00EB5FB5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6022612" w:history="1">
            <w:r w:rsidRPr="00A27694">
              <w:rPr>
                <w:rStyle w:val="Hyperlink"/>
                <w:b/>
                <w:bCs/>
                <w:noProof/>
              </w:rPr>
              <w:t>5 CONTROLE DE CUSTOS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9C840" w14:textId="5B419E1A" w:rsidR="00126D85" w:rsidRDefault="00126D85" w:rsidP="00EB5FB5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06022613" w:history="1">
            <w:r w:rsidRPr="00A27694">
              <w:rPr>
                <w:rStyle w:val="Hyperlink"/>
                <w:b/>
                <w:bCs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_Toc106022613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7C06E" w14:textId="2DF3EB9C" w:rsidR="007A5C04" w:rsidRPr="004433ED" w:rsidRDefault="002D49A0" w:rsidP="00EB5FB5">
          <w:pPr>
            <w:spacing w:line="360" w:lineRule="auto"/>
            <w:jc w:val="both"/>
            <w:sectPr w:rsidR="007A5C04" w:rsidRPr="004433ED" w:rsidSect="002A5988">
              <w:pgSz w:w="11906" w:h="16838"/>
              <w:pgMar w:top="1701" w:right="1134" w:bottom="1134" w:left="1701" w:header="709" w:footer="709" w:gutter="0"/>
              <w:cols w:space="708"/>
              <w:docGrid w:linePitch="360"/>
            </w:sectPr>
          </w:pPr>
          <w:r w:rsidRPr="004433E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5E31F4B" w14:textId="3014F163" w:rsidR="00FC08DE" w:rsidRPr="00A10110" w:rsidRDefault="000809D6" w:rsidP="00BA2567">
      <w:pPr>
        <w:pStyle w:val="Ttulo3"/>
        <w:spacing w:before="0"/>
        <w:rPr>
          <w:rFonts w:ascii="Arial" w:eastAsia="Times New Roman" w:hAnsi="Arial" w:cs="Arial"/>
          <w:b/>
          <w:bCs/>
          <w:color w:val="auto"/>
          <w:lang w:eastAsia="pt-BR"/>
        </w:rPr>
      </w:pPr>
      <w:bookmarkStart w:id="0" w:name="_Toc106022593"/>
      <w:r w:rsidRPr="00A10110">
        <w:rPr>
          <w:rFonts w:ascii="Arial" w:hAnsi="Arial" w:cs="Arial"/>
          <w:b/>
          <w:bCs/>
          <w:color w:val="auto"/>
        </w:rPr>
        <w:lastRenderedPageBreak/>
        <w:t>1</w:t>
      </w:r>
      <w:r w:rsidR="00265565" w:rsidRPr="00A10110">
        <w:rPr>
          <w:rFonts w:ascii="Arial" w:hAnsi="Arial" w:cs="Arial"/>
          <w:b/>
          <w:bCs/>
          <w:color w:val="auto"/>
        </w:rPr>
        <w:t xml:space="preserve"> </w:t>
      </w:r>
      <w:r w:rsidR="00FC08DE" w:rsidRPr="00A10110">
        <w:rPr>
          <w:rFonts w:ascii="Arial" w:hAnsi="Arial" w:cs="Arial"/>
          <w:b/>
          <w:bCs/>
          <w:color w:val="auto"/>
        </w:rPr>
        <w:t>INTRODUÇÃO</w:t>
      </w:r>
      <w:bookmarkEnd w:id="0"/>
    </w:p>
    <w:p w14:paraId="446A0E98" w14:textId="77777777" w:rsidR="00C54577" w:rsidRDefault="00C54577" w:rsidP="00BA256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01C21D36" w14:textId="77777777" w:rsidR="00364C94" w:rsidRDefault="000D0365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>
        <w:rPr>
          <w:rFonts w:ascii="Arial" w:hAnsi="Arial" w:cs="Arial"/>
          <w:sz w:val="24"/>
          <w:szCs w:val="24"/>
        </w:rPr>
        <w:t xml:space="preserve">A </w:t>
      </w:r>
      <w:r w:rsidR="00790D1B" w:rsidRPr="009151A4">
        <w:rPr>
          <w:rFonts w:ascii="Arial" w:hAnsi="Arial" w:cs="Arial"/>
          <w:sz w:val="24"/>
          <w:szCs w:val="24"/>
        </w:rPr>
        <w:t xml:space="preserve">maior causa de </w:t>
      </w:r>
      <w:r w:rsidR="008C137D">
        <w:rPr>
          <w:rFonts w:ascii="Arial" w:hAnsi="Arial" w:cs="Arial"/>
          <w:sz w:val="24"/>
          <w:szCs w:val="24"/>
        </w:rPr>
        <w:t>P</w:t>
      </w:r>
      <w:r w:rsidR="00790D1B" w:rsidRPr="009151A4">
        <w:rPr>
          <w:rFonts w:ascii="Arial" w:hAnsi="Arial" w:cs="Arial"/>
          <w:sz w:val="24"/>
          <w:szCs w:val="24"/>
        </w:rPr>
        <w:t xml:space="preserve">arada </w:t>
      </w:r>
      <w:r w:rsidR="008C137D">
        <w:rPr>
          <w:rFonts w:ascii="Arial" w:hAnsi="Arial" w:cs="Arial"/>
          <w:sz w:val="24"/>
          <w:szCs w:val="24"/>
        </w:rPr>
        <w:t>C</w:t>
      </w:r>
      <w:r w:rsidR="00790D1B" w:rsidRPr="009151A4">
        <w:rPr>
          <w:rFonts w:ascii="Arial" w:hAnsi="Arial" w:cs="Arial"/>
          <w:sz w:val="24"/>
          <w:szCs w:val="24"/>
        </w:rPr>
        <w:t xml:space="preserve">ardiorrespiratória </w:t>
      </w:r>
      <w:r w:rsidR="008C137D">
        <w:rPr>
          <w:rFonts w:ascii="Arial" w:hAnsi="Arial" w:cs="Arial"/>
          <w:sz w:val="24"/>
          <w:szCs w:val="24"/>
        </w:rPr>
        <w:t xml:space="preserve">(PCR) </w:t>
      </w:r>
      <w:r w:rsidR="00790D1B" w:rsidRPr="009151A4">
        <w:rPr>
          <w:rFonts w:ascii="Arial" w:hAnsi="Arial" w:cs="Arial"/>
          <w:sz w:val="24"/>
          <w:szCs w:val="24"/>
        </w:rPr>
        <w:t>no mundo é a doença coronariana</w:t>
      </w:r>
      <w:r w:rsidR="009A58A3">
        <w:rPr>
          <w:rFonts w:ascii="Arial" w:hAnsi="Arial" w:cs="Arial"/>
          <w:sz w:val="24"/>
          <w:szCs w:val="24"/>
        </w:rPr>
        <w:t>, sendo que no Brasil</w:t>
      </w:r>
      <w:r w:rsidR="00790D1B" w:rsidRPr="009151A4">
        <w:rPr>
          <w:rFonts w:ascii="Arial" w:hAnsi="Arial" w:cs="Arial"/>
          <w:sz w:val="24"/>
          <w:szCs w:val="24"/>
        </w:rPr>
        <w:t xml:space="preserve"> as doenças circulatórias são a primeira causa de ocorrência de</w:t>
      </w:r>
      <w:r w:rsidR="006A294E">
        <w:rPr>
          <w:rFonts w:ascii="Arial" w:hAnsi="Arial" w:cs="Arial"/>
          <w:sz w:val="24"/>
          <w:szCs w:val="24"/>
        </w:rPr>
        <w:t xml:space="preserve"> </w:t>
      </w:r>
      <w:r w:rsidR="00790D1B" w:rsidRPr="009151A4">
        <w:rPr>
          <w:rFonts w:ascii="Arial" w:hAnsi="Arial" w:cs="Arial"/>
          <w:sz w:val="24"/>
          <w:szCs w:val="24"/>
        </w:rPr>
        <w:t xml:space="preserve">PCR, </w:t>
      </w:r>
      <w:r w:rsidR="009A58A3">
        <w:rPr>
          <w:rFonts w:ascii="Arial" w:hAnsi="Arial" w:cs="Arial"/>
          <w:sz w:val="24"/>
          <w:szCs w:val="24"/>
        </w:rPr>
        <w:t>dentre estas</w:t>
      </w:r>
      <w:r w:rsidR="00790D1B" w:rsidRPr="009151A4">
        <w:rPr>
          <w:rFonts w:ascii="Arial" w:hAnsi="Arial" w:cs="Arial"/>
          <w:sz w:val="24"/>
          <w:szCs w:val="24"/>
        </w:rPr>
        <w:t xml:space="preserve"> causas, 31% corresponde ao </w:t>
      </w:r>
      <w:r w:rsidR="008C137D">
        <w:rPr>
          <w:rFonts w:ascii="Arial" w:hAnsi="Arial" w:cs="Arial"/>
          <w:sz w:val="24"/>
          <w:szCs w:val="24"/>
        </w:rPr>
        <w:t>I</w:t>
      </w:r>
      <w:r w:rsidR="00790D1B" w:rsidRPr="009151A4">
        <w:rPr>
          <w:rFonts w:ascii="Arial" w:hAnsi="Arial" w:cs="Arial"/>
          <w:sz w:val="24"/>
          <w:szCs w:val="24"/>
        </w:rPr>
        <w:t xml:space="preserve">nfarto </w:t>
      </w:r>
      <w:r w:rsidR="008C137D">
        <w:rPr>
          <w:rFonts w:ascii="Arial" w:hAnsi="Arial" w:cs="Arial"/>
          <w:sz w:val="24"/>
          <w:szCs w:val="24"/>
        </w:rPr>
        <w:t>A</w:t>
      </w:r>
      <w:r w:rsidR="00790D1B" w:rsidRPr="009151A4">
        <w:rPr>
          <w:rFonts w:ascii="Arial" w:hAnsi="Arial" w:cs="Arial"/>
          <w:sz w:val="24"/>
          <w:szCs w:val="24"/>
        </w:rPr>
        <w:t xml:space="preserve">gudo do </w:t>
      </w:r>
      <w:r w:rsidR="008C137D">
        <w:rPr>
          <w:rFonts w:ascii="Arial" w:hAnsi="Arial" w:cs="Arial"/>
          <w:sz w:val="24"/>
          <w:szCs w:val="24"/>
        </w:rPr>
        <w:t>M</w:t>
      </w:r>
      <w:r w:rsidR="00790D1B" w:rsidRPr="009151A4">
        <w:rPr>
          <w:rFonts w:ascii="Arial" w:hAnsi="Arial" w:cs="Arial"/>
          <w:sz w:val="24"/>
          <w:szCs w:val="24"/>
        </w:rPr>
        <w:t>iocárdio (IAM)</w:t>
      </w:r>
      <w:r w:rsidR="000B7675">
        <w:rPr>
          <w:rFonts w:ascii="Arial" w:hAnsi="Arial" w:cs="Arial"/>
          <w:sz w:val="24"/>
          <w:szCs w:val="24"/>
        </w:rPr>
        <w:t>, (</w:t>
      </w:r>
      <w:r>
        <w:rPr>
          <w:rFonts w:ascii="Arial" w:hAnsi="Arial" w:cs="Arial"/>
          <w:sz w:val="24"/>
          <w:szCs w:val="24"/>
        </w:rPr>
        <w:t xml:space="preserve">MARQUES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2019</w:t>
      </w:r>
      <w:r w:rsidR="000B7675">
        <w:rPr>
          <w:rFonts w:ascii="Arial" w:hAnsi="Arial" w:cs="Arial"/>
          <w:sz w:val="24"/>
          <w:szCs w:val="24"/>
        </w:rPr>
        <w:t>)</w:t>
      </w:r>
      <w:r w:rsidR="0042004C">
        <w:rPr>
          <w:rFonts w:ascii="Arial" w:hAnsi="Arial" w:cs="Arial"/>
          <w:sz w:val="24"/>
          <w:szCs w:val="24"/>
        </w:rPr>
        <w:t>.</w:t>
      </w:r>
      <w:r w:rsidR="00790D1B">
        <w:rPr>
          <w:rFonts w:ascii="Arial" w:hAnsi="Arial" w:cs="Arial"/>
          <w:sz w:val="24"/>
          <w:szCs w:val="24"/>
        </w:rPr>
        <w:t xml:space="preserve"> </w:t>
      </w:r>
    </w:p>
    <w:p w14:paraId="20167BD0" w14:textId="57678C7F" w:rsidR="00790D1B" w:rsidRPr="003652A2" w:rsidRDefault="00790D1B" w:rsidP="00BA25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 w:rsidRPr="009134BC">
        <w:rPr>
          <w:rFonts w:ascii="Arial" w:hAnsi="Arial" w:cs="Arial"/>
          <w:sz w:val="24"/>
          <w:szCs w:val="24"/>
        </w:rPr>
        <w:t>A PCR</w:t>
      </w:r>
      <w:r w:rsidR="00674C61">
        <w:rPr>
          <w:rFonts w:ascii="Arial" w:hAnsi="Arial" w:cs="Arial"/>
          <w:sz w:val="24"/>
          <w:szCs w:val="24"/>
        </w:rPr>
        <w:t>,</w:t>
      </w:r>
      <w:r w:rsidR="00CB61B7">
        <w:rPr>
          <w:rFonts w:ascii="Arial" w:hAnsi="Arial" w:cs="Arial"/>
          <w:sz w:val="24"/>
          <w:szCs w:val="24"/>
        </w:rPr>
        <w:t xml:space="preserve"> </w:t>
      </w:r>
      <w:r w:rsidR="00674C61">
        <w:rPr>
          <w:rFonts w:ascii="Arial" w:hAnsi="Arial" w:cs="Arial"/>
          <w:sz w:val="24"/>
          <w:szCs w:val="24"/>
        </w:rPr>
        <w:t xml:space="preserve">segundo a Sociedade Brasileira de Cardiologia (2013), </w:t>
      </w:r>
      <w:r w:rsidRPr="009134BC">
        <w:rPr>
          <w:rFonts w:ascii="Arial" w:hAnsi="Arial" w:cs="Arial"/>
          <w:sz w:val="24"/>
          <w:szCs w:val="24"/>
        </w:rPr>
        <w:t xml:space="preserve">é um evento que </w:t>
      </w:r>
      <w:r w:rsidR="00311D3C">
        <w:rPr>
          <w:rFonts w:ascii="Arial" w:hAnsi="Arial" w:cs="Arial"/>
          <w:sz w:val="24"/>
          <w:szCs w:val="24"/>
        </w:rPr>
        <w:t xml:space="preserve">anualmente </w:t>
      </w:r>
      <w:r w:rsidR="00311D3C" w:rsidRPr="009134BC">
        <w:rPr>
          <w:rFonts w:ascii="Arial" w:hAnsi="Arial" w:cs="Arial"/>
          <w:sz w:val="24"/>
          <w:szCs w:val="24"/>
        </w:rPr>
        <w:t>somente</w:t>
      </w:r>
      <w:r w:rsidR="00E16B84">
        <w:rPr>
          <w:rFonts w:ascii="Arial" w:hAnsi="Arial" w:cs="Arial"/>
          <w:sz w:val="24"/>
          <w:szCs w:val="24"/>
        </w:rPr>
        <w:t xml:space="preserve"> no</w:t>
      </w:r>
      <w:r w:rsidRPr="009134BC">
        <w:rPr>
          <w:rFonts w:ascii="Arial" w:hAnsi="Arial" w:cs="Arial"/>
          <w:sz w:val="24"/>
          <w:szCs w:val="24"/>
        </w:rPr>
        <w:t xml:space="preserve"> Brasil acomete cerca de 200.000 vítimas no meio extra-hospitalar e intra-hospitalar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9A58A3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metade dos casos </w:t>
      </w:r>
      <w:r w:rsidR="009A58A3">
        <w:rPr>
          <w:rFonts w:ascii="Arial" w:hAnsi="Arial" w:cs="Arial"/>
          <w:sz w:val="24"/>
          <w:szCs w:val="24"/>
          <w:lang w:val="en-US"/>
        </w:rPr>
        <w:t>com ocorrência</w:t>
      </w:r>
      <w:r>
        <w:rPr>
          <w:rFonts w:ascii="Arial" w:hAnsi="Arial" w:cs="Arial"/>
          <w:sz w:val="24"/>
          <w:szCs w:val="24"/>
          <w:lang w:val="en-US"/>
        </w:rPr>
        <w:t xml:space="preserve"> em meio intra-hospitalar e a outra metade no meio extra-hospitalar</w:t>
      </w:r>
      <w:r w:rsidR="009A58A3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A58A3">
        <w:rPr>
          <w:rFonts w:ascii="Arial" w:hAnsi="Arial" w:cs="Arial"/>
          <w:sz w:val="24"/>
          <w:szCs w:val="24"/>
          <w:lang w:val="en-US"/>
        </w:rPr>
        <w:t xml:space="preserve">se </w:t>
      </w:r>
      <w:r w:rsidR="009A58A3">
        <w:rPr>
          <w:rFonts w:ascii="Arial" w:hAnsi="Arial" w:cs="Arial"/>
          <w:sz w:val="24"/>
          <w:szCs w:val="24"/>
        </w:rPr>
        <w:t xml:space="preserve">caracterizando pela </w:t>
      </w:r>
      <w:r w:rsidRPr="009134BC">
        <w:rPr>
          <w:rFonts w:ascii="Arial" w:hAnsi="Arial" w:cs="Arial"/>
          <w:sz w:val="24"/>
          <w:szCs w:val="24"/>
        </w:rPr>
        <w:t xml:space="preserve">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r w:rsidRPr="009134BC">
        <w:rPr>
          <w:rFonts w:ascii="Arial" w:hAnsi="Arial" w:cs="Arial"/>
          <w:sz w:val="24"/>
          <w:szCs w:val="24"/>
        </w:rPr>
        <w:t>díacas, fazendo com que todos os outros órgãos deixem de receber oxigênio para que se mantenha sua manutenção vital</w:t>
      </w:r>
      <w:r>
        <w:rPr>
          <w:rFonts w:ascii="Arial" w:hAnsi="Arial" w:cs="Arial"/>
          <w:sz w:val="24"/>
          <w:szCs w:val="24"/>
        </w:rPr>
        <w:t>.</w:t>
      </w:r>
    </w:p>
    <w:p w14:paraId="19989F6D" w14:textId="3C65E78F" w:rsidR="00790D1B" w:rsidRPr="009134BC" w:rsidRDefault="00790D1B" w:rsidP="00BA256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atualmente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considerada a principal causa de morbimortalidade, e para evitar </w:t>
      </w:r>
      <w:r w:rsidR="00674C61">
        <w:rPr>
          <w:rFonts w:ascii="Arial" w:eastAsia="Times New Roman" w:hAnsi="Arial" w:cs="Arial"/>
          <w:sz w:val="24"/>
          <w:szCs w:val="24"/>
          <w:lang w:eastAsia="pt-BR"/>
        </w:rPr>
        <w:t>maiores danos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ao paciente</w:t>
      </w:r>
      <w:r w:rsidR="00674C61">
        <w:rPr>
          <w:rFonts w:ascii="Arial" w:eastAsia="Times New Roman" w:hAnsi="Arial" w:cs="Arial"/>
          <w:sz w:val="24"/>
          <w:szCs w:val="24"/>
          <w:lang w:eastAsia="pt-BR"/>
        </w:rPr>
        <w:t xml:space="preserve"> futuramente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início das manobras de Ressuscitação Cardiopulmonar (RCP) devem ser iniciados</w:t>
      </w:r>
      <w:r w:rsidR="00674C61">
        <w:rPr>
          <w:rFonts w:ascii="Arial" w:eastAsia="Times New Roman" w:hAnsi="Arial" w:cs="Arial"/>
          <w:sz w:val="24"/>
          <w:szCs w:val="24"/>
          <w:lang w:eastAsia="pt-BR"/>
        </w:rPr>
        <w:t xml:space="preserve"> o mais rápido possível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 assistência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rápid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 xml:space="preserve"> e de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qualidade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23A4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64C94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223A44">
        <w:rPr>
          <w:rFonts w:ascii="Arial" w:eastAsia="Times New Roman" w:hAnsi="Arial" w:cs="Arial"/>
          <w:sz w:val="24"/>
          <w:szCs w:val="24"/>
          <w:lang w:eastAsia="pt-BR"/>
        </w:rPr>
        <w:t xml:space="preserve"> uma equipe capacitada e atualizada</w:t>
      </w:r>
      <w:r w:rsidR="006D343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41A7C">
        <w:rPr>
          <w:rFonts w:ascii="Arial" w:eastAsia="Times New Roman" w:hAnsi="Arial" w:cs="Arial"/>
          <w:sz w:val="24"/>
          <w:szCs w:val="24"/>
          <w:lang w:eastAsia="pt-BR"/>
        </w:rPr>
        <w:t xml:space="preserve"> para que o mesmo tenha um bom prognóstico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6A7F7F93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</w:t>
      </w:r>
      <w:r w:rsidR="00364C94">
        <w:rPr>
          <w:rFonts w:ascii="Arial" w:hAnsi="Arial" w:cs="Arial"/>
          <w:sz w:val="24"/>
          <w:szCs w:val="24"/>
        </w:rPr>
        <w:t>,</w:t>
      </w:r>
      <w:r w:rsidRPr="009134BC">
        <w:rPr>
          <w:rFonts w:ascii="Arial" w:hAnsi="Arial" w:cs="Arial"/>
          <w:sz w:val="24"/>
          <w:szCs w:val="24"/>
        </w:rPr>
        <w:t xml:space="preserve"> enfatizam a </w:t>
      </w:r>
      <w:r w:rsidR="00F41A7C">
        <w:rPr>
          <w:rFonts w:ascii="Arial" w:hAnsi="Arial" w:cs="Arial"/>
          <w:sz w:val="24"/>
          <w:szCs w:val="24"/>
        </w:rPr>
        <w:t>importância</w:t>
      </w:r>
      <w:r w:rsidRPr="009134BC">
        <w:rPr>
          <w:rFonts w:ascii="Arial" w:hAnsi="Arial" w:cs="Arial"/>
          <w:sz w:val="24"/>
          <w:szCs w:val="24"/>
        </w:rPr>
        <w:t xml:space="preserve">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D718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</w:t>
      </w:r>
      <w:r w:rsidR="00F41A7C">
        <w:rPr>
          <w:rFonts w:ascii="Arial" w:hAnsi="Arial" w:cs="Arial"/>
          <w:sz w:val="24"/>
          <w:szCs w:val="24"/>
        </w:rPr>
        <w:t>relevância</w:t>
      </w:r>
      <w:r>
        <w:rPr>
          <w:rFonts w:ascii="Arial" w:hAnsi="Arial" w:cs="Arial"/>
          <w:sz w:val="24"/>
          <w:szCs w:val="24"/>
        </w:rPr>
        <w:t xml:space="preserve"> do profissional enfermeiro no atendimento </w:t>
      </w:r>
      <w:r w:rsidR="00C90C3B">
        <w:rPr>
          <w:rFonts w:ascii="Arial" w:hAnsi="Arial" w:cs="Arial"/>
          <w:sz w:val="24"/>
          <w:szCs w:val="24"/>
        </w:rPr>
        <w:t>e gerenciamento d</w:t>
      </w:r>
      <w:r>
        <w:rPr>
          <w:rFonts w:ascii="Arial" w:hAnsi="Arial" w:cs="Arial"/>
          <w:sz w:val="24"/>
          <w:szCs w:val="24"/>
        </w:rPr>
        <w:t xml:space="preserve">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</w:t>
      </w:r>
      <w:r w:rsidR="00364C94">
        <w:rPr>
          <w:rFonts w:ascii="Arial" w:hAnsi="Arial" w:cs="Arial"/>
          <w:sz w:val="24"/>
          <w:szCs w:val="24"/>
        </w:rPr>
        <w:t>atualizado</w:t>
      </w:r>
      <w:r>
        <w:rPr>
          <w:rFonts w:ascii="Arial" w:hAnsi="Arial" w:cs="Arial"/>
          <w:sz w:val="24"/>
          <w:szCs w:val="24"/>
        </w:rPr>
        <w:t xml:space="preserve"> com as novas diretrizes de atendimento</w:t>
      </w:r>
      <w:r w:rsidR="00F558AE">
        <w:rPr>
          <w:rFonts w:ascii="Arial" w:hAnsi="Arial" w:cs="Arial"/>
          <w:sz w:val="24"/>
          <w:szCs w:val="24"/>
        </w:rPr>
        <w:t xml:space="preserve"> a PCR</w:t>
      </w:r>
      <w:r>
        <w:rPr>
          <w:rFonts w:ascii="Arial" w:hAnsi="Arial" w:cs="Arial"/>
          <w:sz w:val="24"/>
          <w:szCs w:val="24"/>
        </w:rPr>
        <w:t>, para prestar a assistência com a maior qualidade possível.</w:t>
      </w:r>
    </w:p>
    <w:p w14:paraId="2ABF6B5C" w14:textId="5890D3E4" w:rsidR="00790D1B" w:rsidRDefault="00790D1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>enfermeiro deve</w:t>
      </w:r>
      <w:r w:rsidR="0079735A">
        <w:rPr>
          <w:rFonts w:ascii="Arial" w:hAnsi="Arial" w:cs="Arial"/>
          <w:sz w:val="24"/>
          <w:szCs w:val="24"/>
        </w:rPr>
        <w:t xml:space="preserve"> </w:t>
      </w:r>
      <w:r w:rsidR="00F558AE">
        <w:rPr>
          <w:rFonts w:ascii="Arial" w:hAnsi="Arial" w:cs="Arial"/>
          <w:sz w:val="24"/>
          <w:szCs w:val="24"/>
        </w:rPr>
        <w:t>ter formação</w:t>
      </w:r>
      <w:r w:rsidRPr="009134BC">
        <w:rPr>
          <w:rFonts w:ascii="Arial" w:hAnsi="Arial" w:cs="Arial"/>
          <w:sz w:val="24"/>
          <w:szCs w:val="24"/>
        </w:rPr>
        <w:t xml:space="preserve">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</w:t>
      </w:r>
      <w:r w:rsidR="00F558AE">
        <w:rPr>
          <w:rFonts w:ascii="Arial" w:hAnsi="Arial" w:cs="Arial"/>
          <w:sz w:val="24"/>
          <w:szCs w:val="24"/>
        </w:rPr>
        <w:t>direcionar</w:t>
      </w:r>
      <w:r w:rsidRPr="009134BC">
        <w:rPr>
          <w:rFonts w:ascii="Arial" w:hAnsi="Arial" w:cs="Arial"/>
          <w:sz w:val="24"/>
          <w:szCs w:val="24"/>
        </w:rPr>
        <w:t xml:space="preserve"> a sua equipe frente a uma PCR, proporcionando um atendimento eficaz e de qualidade</w:t>
      </w:r>
      <w:r w:rsidR="00F558AE">
        <w:rPr>
          <w:rFonts w:ascii="Arial" w:hAnsi="Arial" w:cs="Arial"/>
          <w:sz w:val="24"/>
          <w:szCs w:val="24"/>
        </w:rPr>
        <w:t xml:space="preserve"> (SI</w:t>
      </w:r>
      <w:r>
        <w:rPr>
          <w:rFonts w:ascii="Arial" w:hAnsi="Arial" w:cs="Arial"/>
          <w:sz w:val="24"/>
          <w:szCs w:val="24"/>
        </w:rPr>
        <w:t>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0AB0C469" w:rsidR="00790D1B" w:rsidRDefault="00C90C3B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Diante da importância d</w:t>
      </w:r>
      <w:r w:rsidR="00F558AE">
        <w:rPr>
          <w:rFonts w:ascii="Arial" w:hAnsi="Arial" w:cs="Arial"/>
          <w:color w:val="000000" w:themeColor="text1"/>
          <w:sz w:val="24"/>
          <w:szCs w:val="24"/>
        </w:rPr>
        <w:t>a assistência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F558AE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enfermagem na PCR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corroborar com </w:t>
      </w:r>
      <w:r w:rsidR="00C2355E">
        <w:rPr>
          <w:rFonts w:ascii="Arial" w:hAnsi="Arial" w:cs="Arial"/>
          <w:color w:val="000000" w:themeColor="text1"/>
          <w:sz w:val="24"/>
          <w:szCs w:val="24"/>
        </w:rPr>
        <w:t>a compreensão 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tema </w:t>
      </w:r>
      <w:r w:rsidR="0074239D">
        <w:rPr>
          <w:rFonts w:ascii="Arial" w:hAnsi="Arial" w:cs="Arial"/>
          <w:color w:val="000000" w:themeColor="text1"/>
          <w:sz w:val="24"/>
          <w:szCs w:val="24"/>
        </w:rPr>
        <w:t>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="0074239D"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>primeira seção</w:t>
      </w:r>
      <w:r>
        <w:rPr>
          <w:rFonts w:ascii="Arial" w:hAnsi="Arial" w:cs="Arial"/>
          <w:sz w:val="24"/>
          <w:szCs w:val="24"/>
        </w:rPr>
        <w:t xml:space="preserve"> do trabalho</w:t>
      </w:r>
      <w:r w:rsidR="00790D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estão</w:t>
      </w:r>
      <w:r w:rsidR="00790D1B">
        <w:rPr>
          <w:rFonts w:ascii="Arial" w:hAnsi="Arial" w:cs="Arial"/>
          <w:sz w:val="24"/>
          <w:szCs w:val="24"/>
        </w:rPr>
        <w:t xml:space="preserve"> descritos </w:t>
      </w:r>
      <w:r>
        <w:rPr>
          <w:rFonts w:ascii="Arial" w:hAnsi="Arial" w:cs="Arial"/>
          <w:sz w:val="24"/>
          <w:szCs w:val="24"/>
        </w:rPr>
        <w:t>a fisiopatologia</w:t>
      </w:r>
      <w:r w:rsidR="00790D1B">
        <w:rPr>
          <w:rFonts w:ascii="Arial" w:hAnsi="Arial" w:cs="Arial"/>
          <w:sz w:val="24"/>
          <w:szCs w:val="24"/>
        </w:rPr>
        <w:t>, as causas</w:t>
      </w:r>
      <w:r w:rsidR="007556D9">
        <w:rPr>
          <w:rFonts w:ascii="Arial" w:hAnsi="Arial" w:cs="Arial"/>
          <w:sz w:val="24"/>
          <w:szCs w:val="24"/>
        </w:rPr>
        <w:t xml:space="preserve"> e</w:t>
      </w:r>
      <w:r w:rsidR="00790D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tipos de ritmos </w:t>
      </w:r>
      <w:r w:rsidR="007556D9">
        <w:rPr>
          <w:rFonts w:ascii="Arial" w:hAnsi="Arial" w:cs="Arial"/>
          <w:sz w:val="24"/>
          <w:szCs w:val="24"/>
        </w:rPr>
        <w:t>cardíacos</w:t>
      </w:r>
      <w:r w:rsidR="00790D1B">
        <w:rPr>
          <w:rFonts w:ascii="Arial" w:hAnsi="Arial" w:cs="Arial"/>
          <w:sz w:val="24"/>
          <w:szCs w:val="24"/>
        </w:rPr>
        <w:t xml:space="preserve"> </w:t>
      </w:r>
      <w:r w:rsidR="00057D15">
        <w:rPr>
          <w:rFonts w:ascii="Arial" w:hAnsi="Arial" w:cs="Arial"/>
          <w:sz w:val="24"/>
          <w:szCs w:val="24"/>
        </w:rPr>
        <w:t xml:space="preserve">de </w:t>
      </w:r>
      <w:r w:rsidR="00790D1B">
        <w:rPr>
          <w:rFonts w:ascii="Arial" w:hAnsi="Arial" w:cs="Arial"/>
          <w:sz w:val="24"/>
          <w:szCs w:val="24"/>
        </w:rPr>
        <w:t>um paciente em PCR</w:t>
      </w:r>
      <w:r w:rsidR="007556D9">
        <w:rPr>
          <w:rFonts w:ascii="Arial" w:hAnsi="Arial" w:cs="Arial"/>
          <w:sz w:val="24"/>
          <w:szCs w:val="24"/>
        </w:rPr>
        <w:t>, abordando também as causas reversíveis da PCR (5H/5T’s)</w:t>
      </w:r>
      <w:r w:rsidR="00790D1B">
        <w:rPr>
          <w:rFonts w:ascii="Arial" w:hAnsi="Arial" w:cs="Arial"/>
          <w:sz w:val="24"/>
          <w:szCs w:val="24"/>
        </w:rPr>
        <w:t xml:space="preserve">. Na segunda seção </w:t>
      </w:r>
      <w:r w:rsidR="00790D1B">
        <w:rPr>
          <w:rFonts w:ascii="Arial" w:hAnsi="Arial" w:cs="Arial"/>
          <w:sz w:val="24"/>
          <w:szCs w:val="24"/>
        </w:rPr>
        <w:lastRenderedPageBreak/>
        <w:t>encontra-se a relatada assistência de enfermagem</w:t>
      </w:r>
      <w:r w:rsidR="00734099">
        <w:rPr>
          <w:rFonts w:ascii="Arial" w:hAnsi="Arial" w:cs="Arial"/>
          <w:sz w:val="24"/>
          <w:szCs w:val="24"/>
        </w:rPr>
        <w:t xml:space="preserve"> e a importância da identificação precoce do paciente em PCR no ambiente intra-hospitalar, também está relatada na segunda seção os protocolos de compressões torácicas e abertura de vias aéreas</w:t>
      </w:r>
      <w:r w:rsidR="00790D1B">
        <w:rPr>
          <w:rFonts w:ascii="Arial" w:hAnsi="Arial" w:cs="Arial"/>
          <w:sz w:val="24"/>
          <w:szCs w:val="24"/>
        </w:rPr>
        <w:t xml:space="preserve">. </w:t>
      </w:r>
      <w:r w:rsidR="00734099" w:rsidRPr="004433ED">
        <w:rPr>
          <w:rFonts w:ascii="Arial" w:hAnsi="Arial" w:cs="Arial"/>
          <w:sz w:val="24"/>
          <w:szCs w:val="24"/>
        </w:rPr>
        <w:t xml:space="preserve">Na </w:t>
      </w:r>
      <w:r w:rsidR="004433ED" w:rsidRPr="004433ED">
        <w:rPr>
          <w:rFonts w:ascii="Arial" w:hAnsi="Arial" w:cs="Arial"/>
          <w:sz w:val="24"/>
          <w:szCs w:val="24"/>
        </w:rPr>
        <w:t>terceira</w:t>
      </w:r>
      <w:r w:rsidR="00734099" w:rsidRPr="004433ED">
        <w:rPr>
          <w:rFonts w:ascii="Arial" w:hAnsi="Arial" w:cs="Arial"/>
          <w:sz w:val="24"/>
          <w:szCs w:val="24"/>
        </w:rPr>
        <w:t xml:space="preserve"> seção </w:t>
      </w:r>
      <w:r w:rsidR="00C2355E" w:rsidRPr="004433ED">
        <w:rPr>
          <w:rFonts w:ascii="Arial" w:hAnsi="Arial" w:cs="Arial"/>
          <w:sz w:val="24"/>
          <w:szCs w:val="24"/>
        </w:rPr>
        <w:t xml:space="preserve">aborda a </w:t>
      </w:r>
      <w:r w:rsidR="00790D1B" w:rsidRPr="004433ED">
        <w:rPr>
          <w:rFonts w:ascii="Arial" w:hAnsi="Arial" w:cs="Arial"/>
          <w:sz w:val="24"/>
          <w:szCs w:val="24"/>
        </w:rPr>
        <w:t>questão ética e bioética durante e após a PCR.</w:t>
      </w:r>
    </w:p>
    <w:bookmarkEnd w:id="1"/>
    <w:p w14:paraId="701E9302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Pr="007021E8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3" w:name="_Toc106022594"/>
      <w:r w:rsidRPr="007021E8">
        <w:rPr>
          <w:rFonts w:ascii="Arial" w:hAnsi="Arial" w:cs="Arial"/>
          <w:b w:val="0"/>
          <w:bCs/>
        </w:rPr>
        <w:t xml:space="preserve">1.1 </w:t>
      </w:r>
      <w:r w:rsidR="0046674F" w:rsidRPr="007021E8">
        <w:rPr>
          <w:rFonts w:ascii="Arial" w:hAnsi="Arial" w:cs="Arial"/>
          <w:b w:val="0"/>
          <w:bCs/>
        </w:rPr>
        <w:t>PROBLE</w:t>
      </w:r>
      <w:r w:rsidRPr="007021E8">
        <w:rPr>
          <w:rFonts w:ascii="Arial" w:hAnsi="Arial" w:cs="Arial"/>
          <w:b w:val="0"/>
          <w:bCs/>
        </w:rPr>
        <w:t>MA</w:t>
      </w:r>
      <w:bookmarkEnd w:id="3"/>
      <w:r w:rsidRPr="007021E8">
        <w:rPr>
          <w:rFonts w:ascii="Arial" w:hAnsi="Arial" w:cs="Arial"/>
          <w:b w:val="0"/>
          <w:bCs/>
        </w:rPr>
        <w:t xml:space="preserve"> </w:t>
      </w:r>
    </w:p>
    <w:p w14:paraId="2E503A7A" w14:textId="77777777" w:rsidR="002B2811" w:rsidRDefault="002B2811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503D6B0E" w:rsidR="0074239D" w:rsidRDefault="009F5CBD" w:rsidP="00BA256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Diante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d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importância d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assistência de 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nfermagem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 de qualidade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ao paciente em PCR</w:t>
      </w:r>
      <w:r w:rsidR="005E157C" w:rsidRPr="003D0D2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B490F">
        <w:rPr>
          <w:rFonts w:ascii="Arial" w:hAnsi="Arial" w:cs="Arial"/>
          <w:color w:val="000000" w:themeColor="text1"/>
          <w:sz w:val="24"/>
          <w:szCs w:val="24"/>
        </w:rPr>
        <w:t>foi levantado o seguinte problema para elaboração da pesquisa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>: “Qua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is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s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203D" w:rsidRPr="003D0D23">
        <w:rPr>
          <w:rFonts w:ascii="Arial" w:hAnsi="Arial" w:cs="Arial"/>
          <w:color w:val="000000" w:themeColor="text1"/>
          <w:sz w:val="24"/>
          <w:szCs w:val="24"/>
        </w:rPr>
        <w:t>dificuldades vivenciadas pelo</w:t>
      </w:r>
      <w:r w:rsidR="0074239D" w:rsidRPr="003D0D23">
        <w:rPr>
          <w:rFonts w:ascii="Arial" w:hAnsi="Arial" w:cs="Arial"/>
          <w:color w:val="000000" w:themeColor="text1"/>
          <w:sz w:val="24"/>
          <w:szCs w:val="24"/>
        </w:rPr>
        <w:t xml:space="preserve"> enfermeiro para atuar frente a uma parada cardiorrespiratória em adultos e como isso reflete na equipe de enfermagem?”</w:t>
      </w:r>
    </w:p>
    <w:p w14:paraId="285B71CA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Pr="00DD3266" w:rsidRDefault="002B1A46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4" w:name="_Toc106022595"/>
      <w:r w:rsidRPr="00DD3266">
        <w:rPr>
          <w:rFonts w:ascii="Arial" w:hAnsi="Arial" w:cs="Arial"/>
          <w:b w:val="0"/>
          <w:bCs/>
        </w:rPr>
        <w:t>1.2 HIPÓTESE</w:t>
      </w:r>
      <w:bookmarkEnd w:id="4"/>
    </w:p>
    <w:p w14:paraId="4B51B066" w14:textId="77777777" w:rsidR="002B1A46" w:rsidRDefault="002B1A46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2BE25038" w:rsidR="00C54577" w:rsidRPr="00E71350" w:rsidRDefault="00C54577" w:rsidP="00BA256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</w:t>
      </w:r>
      <w:r w:rsidR="0082672B">
        <w:rPr>
          <w:rFonts w:ascii="Arial" w:hAnsi="Arial" w:cs="Arial"/>
          <w:sz w:val="24"/>
          <w:szCs w:val="24"/>
        </w:rPr>
        <w:t>-qualitativa</w:t>
      </w:r>
      <w:r w:rsidR="00E152E3">
        <w:rPr>
          <w:rFonts w:ascii="Arial" w:hAnsi="Arial" w:cs="Arial"/>
          <w:sz w:val="24"/>
          <w:szCs w:val="24"/>
        </w:rPr>
        <w:t>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2BC11462" w:rsidR="004447F5" w:rsidRPr="00752D54" w:rsidRDefault="003A73F3" w:rsidP="00BA2567">
      <w:pPr>
        <w:pStyle w:val="TITULO2"/>
        <w:outlineLvl w:val="1"/>
        <w:rPr>
          <w:rFonts w:ascii="Arial" w:hAnsi="Arial" w:cs="Arial"/>
          <w:b w:val="0"/>
          <w:bCs/>
        </w:rPr>
      </w:pPr>
      <w:r w:rsidRPr="00752D54">
        <w:rPr>
          <w:rFonts w:ascii="Arial" w:hAnsi="Arial" w:cs="Arial"/>
          <w:b w:val="0"/>
          <w:bCs/>
        </w:rPr>
        <w:t xml:space="preserve"> </w:t>
      </w:r>
      <w:bookmarkStart w:id="5" w:name="_Toc106022596"/>
      <w:r w:rsidR="00947DFF" w:rsidRPr="00752D54">
        <w:rPr>
          <w:rFonts w:ascii="Arial" w:hAnsi="Arial" w:cs="Arial"/>
          <w:b w:val="0"/>
          <w:bCs/>
        </w:rPr>
        <w:t xml:space="preserve">1.3 </w:t>
      </w:r>
      <w:r w:rsidR="004447F5" w:rsidRPr="00752D54">
        <w:rPr>
          <w:rFonts w:ascii="Arial" w:hAnsi="Arial" w:cs="Arial"/>
          <w:b w:val="0"/>
          <w:bCs/>
        </w:rPr>
        <w:t>JUSTIFICATIVA</w:t>
      </w:r>
      <w:bookmarkEnd w:id="5"/>
    </w:p>
    <w:p w14:paraId="7E4C5EBB" w14:textId="77777777" w:rsidR="004447F5" w:rsidRPr="004447F5" w:rsidRDefault="004447F5" w:rsidP="00BA2567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310F6CA1" w:rsidR="004447F5" w:rsidRDefault="004447F5" w:rsidP="00BA2567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 xml:space="preserve">A escolha do tema </w:t>
      </w:r>
      <w:r w:rsidR="001D0DAD">
        <w:rPr>
          <w:rFonts w:ascii="Arial" w:hAnsi="Arial" w:cs="Arial"/>
          <w:b w:val="0"/>
        </w:rPr>
        <w:t xml:space="preserve">em questão </w:t>
      </w:r>
      <w:r w:rsidRPr="00961397">
        <w:rPr>
          <w:rFonts w:ascii="Arial" w:hAnsi="Arial" w:cs="Arial"/>
          <w:b w:val="0"/>
        </w:rPr>
        <w:t>ocorreu durante o período de</w:t>
      </w:r>
      <w:r>
        <w:rPr>
          <w:rFonts w:ascii="Arial" w:hAnsi="Arial" w:cs="Arial"/>
          <w:b w:val="0"/>
        </w:rPr>
        <w:t xml:space="preserve"> aulas</w:t>
      </w:r>
      <w:r w:rsidR="0052790F">
        <w:rPr>
          <w:rFonts w:ascii="Arial" w:hAnsi="Arial" w:cs="Arial"/>
          <w:b w:val="0"/>
        </w:rPr>
        <w:t xml:space="preserve"> práticas</w:t>
      </w:r>
      <w:r>
        <w:rPr>
          <w:rFonts w:ascii="Arial" w:hAnsi="Arial" w:cs="Arial"/>
          <w:b w:val="0"/>
        </w:rPr>
        <w:t xml:space="preserve">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>d</w:t>
      </w:r>
      <w:r w:rsidR="0052790F">
        <w:rPr>
          <w:rFonts w:ascii="Arial" w:hAnsi="Arial" w:cs="Arial"/>
          <w:b w:val="0"/>
          <w:color w:val="000000" w:themeColor="text1"/>
        </w:rPr>
        <w:t>os acadêmicos da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 xml:space="preserve">rante esse </w:t>
      </w:r>
      <w:r w:rsidR="00F54067">
        <w:rPr>
          <w:rFonts w:ascii="Arial" w:hAnsi="Arial" w:cs="Arial"/>
          <w:b w:val="0"/>
        </w:rPr>
        <w:t>per</w:t>
      </w:r>
      <w:r w:rsidR="00222622">
        <w:rPr>
          <w:rFonts w:ascii="Arial" w:hAnsi="Arial" w:cs="Arial"/>
          <w:b w:val="0"/>
        </w:rPr>
        <w:t>ío</w:t>
      </w:r>
      <w:r w:rsidR="00F54067">
        <w:rPr>
          <w:rFonts w:ascii="Arial" w:hAnsi="Arial" w:cs="Arial"/>
          <w:b w:val="0"/>
        </w:rPr>
        <w:t>do</w:t>
      </w:r>
      <w:r w:rsidR="00C26984">
        <w:rPr>
          <w:rFonts w:ascii="Arial" w:hAnsi="Arial" w:cs="Arial"/>
          <w:b w:val="0"/>
        </w:rPr>
        <w:t xml:space="preserve">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</w:t>
      </w:r>
      <w:r w:rsidR="00222622">
        <w:rPr>
          <w:rFonts w:ascii="Arial" w:hAnsi="Arial" w:cs="Arial"/>
          <w:b w:val="0"/>
        </w:rPr>
        <w:t xml:space="preserve">a assistência </w:t>
      </w:r>
      <w:r>
        <w:rPr>
          <w:rFonts w:ascii="Arial" w:hAnsi="Arial" w:cs="Arial"/>
          <w:b w:val="0"/>
        </w:rPr>
        <w:t>prestad</w:t>
      </w:r>
      <w:r w:rsidR="00222622">
        <w:rPr>
          <w:rFonts w:ascii="Arial" w:hAnsi="Arial" w:cs="Arial"/>
          <w:b w:val="0"/>
        </w:rPr>
        <w:t>a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</w:t>
      </w:r>
      <w:r w:rsidR="00F54067">
        <w:rPr>
          <w:rFonts w:ascii="Arial" w:hAnsi="Arial" w:cs="Arial"/>
          <w:b w:val="0"/>
        </w:rPr>
        <w:t>abordará</w:t>
      </w:r>
      <w:r w:rsidR="00F11F70">
        <w:rPr>
          <w:rFonts w:ascii="Arial" w:hAnsi="Arial" w:cs="Arial"/>
          <w:b w:val="0"/>
        </w:rPr>
        <w:t xml:space="preserve"> </w:t>
      </w:r>
      <w:r w:rsidR="009373D7">
        <w:rPr>
          <w:rFonts w:ascii="Arial" w:hAnsi="Arial" w:cs="Arial"/>
          <w:b w:val="0"/>
        </w:rPr>
        <w:t xml:space="preserve">o que é a PCR, </w:t>
      </w:r>
      <w:r w:rsidR="0008546D">
        <w:rPr>
          <w:rFonts w:ascii="Arial" w:hAnsi="Arial" w:cs="Arial"/>
          <w:b w:val="0"/>
        </w:rPr>
        <w:t xml:space="preserve">a assistência </w:t>
      </w:r>
      <w:r w:rsidR="003110A4">
        <w:rPr>
          <w:rFonts w:ascii="Arial" w:hAnsi="Arial" w:cs="Arial"/>
          <w:b w:val="0"/>
        </w:rPr>
        <w:t xml:space="preserve">de enfermagem </w:t>
      </w:r>
      <w:r w:rsidR="0008546D">
        <w:rPr>
          <w:rFonts w:ascii="Arial" w:hAnsi="Arial" w:cs="Arial"/>
          <w:b w:val="0"/>
        </w:rPr>
        <w:t xml:space="preserve">de </w:t>
      </w:r>
      <w:r w:rsidR="0008546D">
        <w:rPr>
          <w:rFonts w:ascii="Arial" w:hAnsi="Arial" w:cs="Arial"/>
          <w:b w:val="0"/>
        </w:rPr>
        <w:lastRenderedPageBreak/>
        <w:t>acordo com os protocolos existentes</w:t>
      </w:r>
      <w:r w:rsidRPr="00961397">
        <w:rPr>
          <w:rFonts w:ascii="Arial" w:hAnsi="Arial" w:cs="Arial"/>
          <w:b w:val="0"/>
        </w:rPr>
        <w:t xml:space="preserve"> e </w:t>
      </w:r>
      <w:r w:rsidR="003110A4">
        <w:rPr>
          <w:rFonts w:ascii="Arial" w:hAnsi="Arial" w:cs="Arial"/>
          <w:b w:val="0"/>
        </w:rPr>
        <w:t>de que forma a atuação do enfermeiro durante ao atendimento da PCR</w:t>
      </w:r>
      <w:r w:rsidRPr="00961397">
        <w:rPr>
          <w:rFonts w:ascii="Arial" w:hAnsi="Arial" w:cs="Arial"/>
          <w:b w:val="0"/>
        </w:rPr>
        <w:t xml:space="preserve"> reflete na equipe</w:t>
      </w:r>
      <w:r w:rsidR="007F26E9">
        <w:rPr>
          <w:rFonts w:ascii="Arial" w:hAnsi="Arial" w:cs="Arial"/>
          <w:b w:val="0"/>
        </w:rPr>
        <w:t xml:space="preserve"> de enfermagem</w:t>
      </w:r>
      <w:r w:rsidR="000558DB">
        <w:rPr>
          <w:rFonts w:ascii="Arial" w:hAnsi="Arial" w:cs="Arial"/>
          <w:b w:val="0"/>
        </w:rPr>
        <w:t>, abord</w:t>
      </w:r>
      <w:r w:rsidR="004349C8">
        <w:rPr>
          <w:rFonts w:ascii="Arial" w:hAnsi="Arial" w:cs="Arial"/>
          <w:b w:val="0"/>
        </w:rPr>
        <w:t>ará</w:t>
      </w:r>
      <w:r w:rsidR="000558DB">
        <w:rPr>
          <w:rFonts w:ascii="Arial" w:hAnsi="Arial" w:cs="Arial"/>
          <w:b w:val="0"/>
        </w:rPr>
        <w:t xml:space="preserve"> também a questão ética e bio</w:t>
      </w:r>
      <w:r w:rsidR="00C57BBC">
        <w:rPr>
          <w:rFonts w:ascii="Arial" w:hAnsi="Arial" w:cs="Arial"/>
          <w:b w:val="0"/>
        </w:rPr>
        <w:t>ética durante e depois d</w:t>
      </w:r>
      <w:r w:rsidR="004349C8">
        <w:rPr>
          <w:rFonts w:ascii="Arial" w:hAnsi="Arial" w:cs="Arial"/>
          <w:b w:val="0"/>
        </w:rPr>
        <w:t xml:space="preserve">o atendimento á </w:t>
      </w:r>
      <w:r w:rsidR="00C57BBC">
        <w:rPr>
          <w:rFonts w:ascii="Arial" w:hAnsi="Arial" w:cs="Arial"/>
          <w:b w:val="0"/>
        </w:rPr>
        <w:t xml:space="preserve">PCR, </w:t>
      </w:r>
      <w:r w:rsidR="00BA7A2C">
        <w:rPr>
          <w:rFonts w:ascii="Arial" w:hAnsi="Arial" w:cs="Arial"/>
          <w:b w:val="0"/>
        </w:rPr>
        <w:t>irá</w:t>
      </w:r>
      <w:r w:rsidR="00F11F70" w:rsidRPr="00F11F70">
        <w:rPr>
          <w:rFonts w:ascii="Arial" w:hAnsi="Arial" w:cs="Arial"/>
          <w:b w:val="0"/>
        </w:rPr>
        <w:t xml:space="preserve"> </w:t>
      </w:r>
      <w:r w:rsidR="00F11F70">
        <w:rPr>
          <w:rFonts w:ascii="Arial" w:hAnsi="Arial" w:cs="Arial"/>
          <w:b w:val="0"/>
        </w:rPr>
        <w:t>apontar</w:t>
      </w:r>
      <w:r w:rsidR="00F11F70" w:rsidRPr="00961397">
        <w:rPr>
          <w:rFonts w:ascii="Arial" w:hAnsi="Arial" w:cs="Arial"/>
          <w:b w:val="0"/>
        </w:rPr>
        <w:t xml:space="preserve"> </w:t>
      </w:r>
      <w:r w:rsidR="00A17845">
        <w:rPr>
          <w:rFonts w:ascii="Arial" w:hAnsi="Arial" w:cs="Arial"/>
          <w:b w:val="0"/>
        </w:rPr>
        <w:t xml:space="preserve">também </w:t>
      </w:r>
      <w:r w:rsidR="00F11F70" w:rsidRPr="00961397">
        <w:rPr>
          <w:rFonts w:ascii="Arial" w:hAnsi="Arial" w:cs="Arial"/>
          <w:b w:val="0"/>
        </w:rPr>
        <w:t xml:space="preserve">o que leva a deficiência da atuação de enfermagem </w:t>
      </w:r>
      <w:r w:rsidR="00314BBE">
        <w:rPr>
          <w:rFonts w:ascii="Arial" w:hAnsi="Arial" w:cs="Arial"/>
          <w:b w:val="0"/>
        </w:rPr>
        <w:t xml:space="preserve">para prestar assistência a um paciente em </w:t>
      </w:r>
      <w:r w:rsidR="00F11F70" w:rsidRPr="00961397">
        <w:rPr>
          <w:rFonts w:ascii="Arial" w:hAnsi="Arial" w:cs="Arial"/>
          <w:b w:val="0"/>
        </w:rPr>
        <w:t>PCR</w:t>
      </w:r>
      <w:r w:rsidRPr="00961397">
        <w:rPr>
          <w:rFonts w:ascii="Arial" w:hAnsi="Arial" w:cs="Arial"/>
          <w:b w:val="0"/>
        </w:rPr>
        <w:t>. Este trabalho destina-se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</w:t>
      </w:r>
      <w:r w:rsidR="00BC1877">
        <w:rPr>
          <w:rFonts w:ascii="Arial" w:hAnsi="Arial" w:cs="Arial"/>
          <w:b w:val="0"/>
          <w:color w:val="000000" w:themeColor="text1"/>
        </w:rPr>
        <w:t>,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</w:t>
      </w:r>
      <w:r w:rsidR="00E34415">
        <w:rPr>
          <w:rFonts w:ascii="Arial" w:hAnsi="Arial" w:cs="Arial"/>
          <w:b w:val="0"/>
        </w:rPr>
        <w:t>ao paciente em</w:t>
      </w:r>
      <w:r w:rsidRPr="00961397">
        <w:rPr>
          <w:rFonts w:ascii="Arial" w:hAnsi="Arial" w:cs="Arial"/>
          <w:b w:val="0"/>
        </w:rPr>
        <w:t xml:space="preserve"> PCR.</w:t>
      </w:r>
    </w:p>
    <w:p w14:paraId="3B2E47AC" w14:textId="44CC60BD" w:rsidR="00632F65" w:rsidRDefault="00632F65" w:rsidP="00BA2567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752D54" w:rsidRDefault="002B2811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6" w:name="_Toc106022597"/>
      <w:r w:rsidRPr="00752D54">
        <w:rPr>
          <w:rFonts w:ascii="Arial" w:hAnsi="Arial" w:cs="Arial"/>
          <w:b w:val="0"/>
          <w:bCs/>
        </w:rPr>
        <w:t>1</w:t>
      </w:r>
      <w:r w:rsidR="00C54577" w:rsidRPr="00752D54">
        <w:rPr>
          <w:rFonts w:ascii="Arial" w:hAnsi="Arial" w:cs="Arial"/>
          <w:b w:val="0"/>
          <w:bCs/>
        </w:rPr>
        <w:t>.</w:t>
      </w:r>
      <w:r w:rsidR="002B1A46" w:rsidRPr="00752D54">
        <w:rPr>
          <w:rFonts w:ascii="Arial" w:hAnsi="Arial" w:cs="Arial"/>
          <w:b w:val="0"/>
          <w:bCs/>
        </w:rPr>
        <w:t>4</w:t>
      </w:r>
      <w:r w:rsidR="00632F65" w:rsidRPr="00752D54">
        <w:rPr>
          <w:rFonts w:ascii="Arial" w:hAnsi="Arial" w:cs="Arial"/>
          <w:b w:val="0"/>
          <w:bCs/>
        </w:rPr>
        <w:t xml:space="preserve"> OBJETIVOS</w:t>
      </w:r>
      <w:bookmarkEnd w:id="6"/>
    </w:p>
    <w:p w14:paraId="210FAD5C" w14:textId="77777777" w:rsidR="00C54577" w:rsidRPr="00961397" w:rsidRDefault="00C54577" w:rsidP="00BA2567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 xml:space="preserve"> </w:t>
      </w:r>
      <w:r w:rsidRPr="00961397">
        <w:tab/>
      </w:r>
      <w:bookmarkStart w:id="7" w:name="_Toc106022598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.1</w:t>
      </w:r>
      <w:r w:rsidRPr="00752D54">
        <w:rPr>
          <w:rFonts w:ascii="Arial" w:hAnsi="Arial" w:cs="Arial"/>
        </w:rPr>
        <w:t xml:space="preserve"> Objetivo geral</w:t>
      </w:r>
      <w:bookmarkEnd w:id="7"/>
    </w:p>
    <w:p w14:paraId="4F69FC42" w14:textId="77777777" w:rsidR="00C54577" w:rsidRPr="00C54577" w:rsidRDefault="00C54577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BA25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Pr="00752D54" w:rsidRDefault="00632F65" w:rsidP="00BA2567">
      <w:pPr>
        <w:pStyle w:val="TITULO3"/>
        <w:outlineLvl w:val="2"/>
        <w:rPr>
          <w:rFonts w:ascii="Arial" w:hAnsi="Arial" w:cs="Arial"/>
        </w:rPr>
      </w:pPr>
      <w:r w:rsidRPr="00961397">
        <w:tab/>
      </w:r>
      <w:bookmarkStart w:id="8" w:name="_Toc106022599"/>
      <w:r w:rsidR="002B2811" w:rsidRPr="00752D54">
        <w:rPr>
          <w:rFonts w:ascii="Arial" w:hAnsi="Arial" w:cs="Arial"/>
        </w:rPr>
        <w:t>1</w:t>
      </w:r>
      <w:r w:rsidR="00C54577" w:rsidRPr="00752D54">
        <w:rPr>
          <w:rFonts w:ascii="Arial" w:hAnsi="Arial" w:cs="Arial"/>
        </w:rPr>
        <w:t>.</w:t>
      </w:r>
      <w:r w:rsidR="002B1A46" w:rsidRPr="00752D54">
        <w:rPr>
          <w:rFonts w:ascii="Arial" w:hAnsi="Arial" w:cs="Arial"/>
        </w:rPr>
        <w:t>4</w:t>
      </w:r>
      <w:r w:rsidR="00C54577" w:rsidRPr="00752D54">
        <w:rPr>
          <w:rFonts w:ascii="Arial" w:hAnsi="Arial" w:cs="Arial"/>
        </w:rPr>
        <w:t>.2</w:t>
      </w:r>
      <w:r w:rsidRPr="00752D54">
        <w:rPr>
          <w:rFonts w:ascii="Arial" w:hAnsi="Arial" w:cs="Arial"/>
        </w:rPr>
        <w:t xml:space="preserve"> Objetivos específicos</w:t>
      </w:r>
      <w:bookmarkEnd w:id="8"/>
    </w:p>
    <w:p w14:paraId="63922C58" w14:textId="77777777" w:rsidR="002B1A46" w:rsidRPr="00C54577" w:rsidRDefault="002B1A46" w:rsidP="00BA2567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4ACD1DCB" w:rsidR="00632F65" w:rsidRPr="00961397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>Descrever a assistência d</w:t>
      </w:r>
      <w:r w:rsidR="001E3E88">
        <w:rPr>
          <w:rFonts w:ascii="Arial" w:hAnsi="Arial" w:cs="Arial"/>
          <w:b w:val="0"/>
          <w:bCs/>
          <w:highlight w:val="white"/>
        </w:rPr>
        <w:t>a equipe de</w:t>
      </w:r>
      <w:r w:rsidRPr="00961397">
        <w:rPr>
          <w:rFonts w:ascii="Arial" w:hAnsi="Arial" w:cs="Arial"/>
          <w:b w:val="0"/>
          <w:bCs/>
          <w:highlight w:val="white"/>
        </w:rPr>
        <w:t xml:space="preserve"> enfermagem de acordo com as diretrizes nacionais e internacionais de atendimento a PCR</w:t>
      </w:r>
      <w:r w:rsidR="00B100E4">
        <w:rPr>
          <w:rFonts w:ascii="Arial" w:hAnsi="Arial" w:cs="Arial"/>
          <w:b w:val="0"/>
          <w:bCs/>
          <w:highlight w:val="white"/>
        </w:rPr>
        <w:t xml:space="preserve"> no adulto</w:t>
      </w:r>
      <w:r w:rsidRPr="00961397">
        <w:rPr>
          <w:rFonts w:ascii="Arial" w:hAnsi="Arial" w:cs="Arial"/>
          <w:b w:val="0"/>
          <w:bCs/>
          <w:highlight w:val="white"/>
        </w:rPr>
        <w:t xml:space="preserve">; </w:t>
      </w:r>
    </w:p>
    <w:p w14:paraId="0411A11F" w14:textId="0049F95A" w:rsidR="00632F65" w:rsidRDefault="00632F65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7F2646A1" w:rsidR="008F7B09" w:rsidRDefault="008F7B09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D47107">
        <w:rPr>
          <w:rFonts w:ascii="Arial" w:hAnsi="Arial" w:cs="Arial"/>
          <w:b w:val="0"/>
          <w:bCs/>
        </w:rPr>
        <w:t xml:space="preserve">Levantar dados de qual </w:t>
      </w:r>
      <w:r w:rsidR="006E1C2B" w:rsidRPr="00D47107">
        <w:rPr>
          <w:rFonts w:ascii="Arial" w:hAnsi="Arial" w:cs="Arial"/>
          <w:b w:val="0"/>
          <w:bCs/>
        </w:rPr>
        <w:t>gênero e idade</w:t>
      </w:r>
      <w:r w:rsidRPr="00D47107">
        <w:rPr>
          <w:rFonts w:ascii="Arial" w:hAnsi="Arial" w:cs="Arial"/>
          <w:b w:val="0"/>
          <w:bCs/>
        </w:rPr>
        <w:t xml:space="preserve"> </w:t>
      </w:r>
      <w:r w:rsidR="001E3E88">
        <w:rPr>
          <w:rFonts w:ascii="Arial" w:hAnsi="Arial" w:cs="Arial"/>
          <w:b w:val="0"/>
          <w:bCs/>
        </w:rPr>
        <w:t xml:space="preserve">dos profissionais de enfermagem </w:t>
      </w:r>
      <w:r w:rsidRPr="00D47107">
        <w:rPr>
          <w:rFonts w:ascii="Arial" w:hAnsi="Arial" w:cs="Arial"/>
          <w:b w:val="0"/>
          <w:bCs/>
        </w:rPr>
        <w:t xml:space="preserve">que </w:t>
      </w:r>
      <w:r w:rsidR="00164F2C" w:rsidRPr="00D47107">
        <w:rPr>
          <w:rFonts w:ascii="Arial" w:hAnsi="Arial" w:cs="Arial"/>
          <w:b w:val="0"/>
          <w:bCs/>
        </w:rPr>
        <w:t xml:space="preserve">possuem </w:t>
      </w:r>
      <w:r w:rsidRPr="00D47107">
        <w:rPr>
          <w:rFonts w:ascii="Arial" w:hAnsi="Arial" w:cs="Arial"/>
          <w:b w:val="0"/>
          <w:bCs/>
        </w:rPr>
        <w:t xml:space="preserve">mais </w:t>
      </w:r>
      <w:r w:rsidR="00164F2C" w:rsidRPr="00D47107">
        <w:rPr>
          <w:rFonts w:ascii="Arial" w:hAnsi="Arial" w:cs="Arial"/>
          <w:b w:val="0"/>
          <w:bCs/>
        </w:rPr>
        <w:t xml:space="preserve">dificuldades para prestar </w:t>
      </w:r>
      <w:r w:rsidR="00A607B0" w:rsidRPr="00D47107">
        <w:rPr>
          <w:rFonts w:ascii="Arial" w:hAnsi="Arial" w:cs="Arial"/>
          <w:b w:val="0"/>
          <w:bCs/>
        </w:rPr>
        <w:t>a assistência ao paciente em</w:t>
      </w:r>
      <w:r w:rsidRPr="00D47107">
        <w:rPr>
          <w:rFonts w:ascii="Arial" w:hAnsi="Arial" w:cs="Arial"/>
          <w:b w:val="0"/>
          <w:bCs/>
        </w:rPr>
        <w:t xml:space="preserve"> PCR</w:t>
      </w:r>
      <w:r w:rsidR="006774C2" w:rsidRPr="00D47107">
        <w:rPr>
          <w:rFonts w:ascii="Arial" w:hAnsi="Arial" w:cs="Arial"/>
          <w:b w:val="0"/>
          <w:bCs/>
        </w:rPr>
        <w:t xml:space="preserve"> </w:t>
      </w:r>
      <w:r w:rsidR="00A607B0" w:rsidRPr="00D47107">
        <w:rPr>
          <w:rFonts w:ascii="Arial" w:hAnsi="Arial" w:cs="Arial"/>
          <w:b w:val="0"/>
          <w:bCs/>
        </w:rPr>
        <w:t>de acordo com os protocolo</w:t>
      </w:r>
      <w:r w:rsidR="00D47107" w:rsidRPr="00D47107">
        <w:rPr>
          <w:rFonts w:ascii="Arial" w:hAnsi="Arial" w:cs="Arial"/>
          <w:b w:val="0"/>
          <w:bCs/>
        </w:rPr>
        <w:t xml:space="preserve">s mais atuais </w:t>
      </w:r>
      <w:r w:rsidR="006774C2" w:rsidRPr="00D47107">
        <w:rPr>
          <w:rFonts w:ascii="Arial" w:hAnsi="Arial" w:cs="Arial"/>
          <w:b w:val="0"/>
          <w:bCs/>
        </w:rPr>
        <w:t>e descrever em gráfico</w:t>
      </w:r>
      <w:r w:rsidRPr="00D47107">
        <w:rPr>
          <w:rFonts w:ascii="Arial" w:hAnsi="Arial" w:cs="Arial"/>
          <w:b w:val="0"/>
          <w:bCs/>
        </w:rPr>
        <w:t>;</w:t>
      </w:r>
    </w:p>
    <w:p w14:paraId="0AA27652" w14:textId="13E6FD90" w:rsidR="00D80F12" w:rsidRPr="004738D2" w:rsidRDefault="00667C6A" w:rsidP="00667C6A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4738D2">
        <w:rPr>
          <w:rFonts w:ascii="Arial" w:hAnsi="Arial" w:cs="Arial"/>
          <w:b w:val="0"/>
          <w:bCs/>
        </w:rPr>
        <w:t xml:space="preserve">Verificar a periodicidade das </w:t>
      </w:r>
      <w:r w:rsidRPr="004738D2">
        <w:rPr>
          <w:rFonts w:ascii="Arial" w:hAnsi="Arial" w:cs="Arial"/>
          <w:b w:val="0"/>
          <w:bCs/>
        </w:rPr>
        <w:t>capacitações e treinamentos</w:t>
      </w:r>
      <w:r w:rsidR="004738D2" w:rsidRPr="004738D2">
        <w:rPr>
          <w:rFonts w:ascii="Arial" w:hAnsi="Arial" w:cs="Arial"/>
          <w:b w:val="0"/>
          <w:bCs/>
        </w:rPr>
        <w:t xml:space="preserve"> </w:t>
      </w:r>
      <w:r w:rsidRPr="004738D2">
        <w:rPr>
          <w:rFonts w:ascii="Arial" w:hAnsi="Arial" w:cs="Arial"/>
          <w:b w:val="0"/>
          <w:bCs/>
        </w:rPr>
        <w:t>realizados</w:t>
      </w:r>
      <w:r w:rsidRPr="004738D2">
        <w:rPr>
          <w:rFonts w:ascii="Arial" w:hAnsi="Arial" w:cs="Arial"/>
          <w:b w:val="0"/>
          <w:bCs/>
        </w:rPr>
        <w:t xml:space="preserve"> pelos profissionais de enfermagem no meio intra-hospitalar através de revisão bibliográfica e descrever em gráfico</w:t>
      </w:r>
      <w:r w:rsidRPr="004738D2">
        <w:rPr>
          <w:rFonts w:ascii="Arial" w:hAnsi="Arial" w:cs="Arial"/>
          <w:b w:val="0"/>
          <w:bCs/>
        </w:rPr>
        <w:t>;</w:t>
      </w:r>
    </w:p>
    <w:p w14:paraId="5AED0C65" w14:textId="433DFF5D" w:rsidR="008F7B09" w:rsidRDefault="00A758EC" w:rsidP="00BA2567">
      <w:pPr>
        <w:pStyle w:val="TITULO2"/>
        <w:numPr>
          <w:ilvl w:val="0"/>
          <w:numId w:val="20"/>
        </w:numPr>
        <w:spacing w:line="360" w:lineRule="auto"/>
        <w:ind w:left="0" w:firstLine="851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 xml:space="preserve">Citar as </w:t>
      </w:r>
      <w:r w:rsidR="004738D2">
        <w:rPr>
          <w:rFonts w:ascii="Arial" w:hAnsi="Arial" w:cs="Arial"/>
          <w:b w:val="0"/>
          <w:bCs/>
        </w:rPr>
        <w:t xml:space="preserve">principais </w:t>
      </w:r>
      <w:r w:rsidRPr="008F7B09">
        <w:rPr>
          <w:rFonts w:ascii="Arial" w:hAnsi="Arial" w:cs="Arial"/>
          <w:b w:val="0"/>
          <w:bCs/>
        </w:rPr>
        <w:t>dificuldades encontradas pelos profissionais enferm</w:t>
      </w:r>
      <w:r w:rsidR="004738D2">
        <w:rPr>
          <w:rFonts w:ascii="Arial" w:hAnsi="Arial" w:cs="Arial"/>
          <w:b w:val="0"/>
          <w:bCs/>
        </w:rPr>
        <w:t xml:space="preserve">agem </w:t>
      </w:r>
      <w:r w:rsidRPr="008F7B09">
        <w:rPr>
          <w:rFonts w:ascii="Arial" w:hAnsi="Arial" w:cs="Arial"/>
          <w:b w:val="0"/>
          <w:bCs/>
        </w:rPr>
        <w:t xml:space="preserve">na assistência prestada </w:t>
      </w:r>
      <w:r w:rsidR="004738D2">
        <w:rPr>
          <w:rFonts w:ascii="Arial" w:hAnsi="Arial" w:cs="Arial"/>
          <w:b w:val="0"/>
          <w:bCs/>
        </w:rPr>
        <w:t>ao paciente em</w:t>
      </w:r>
      <w:r w:rsidRPr="008F7B09">
        <w:rPr>
          <w:rFonts w:ascii="Arial" w:hAnsi="Arial" w:cs="Arial"/>
          <w:b w:val="0"/>
          <w:bCs/>
        </w:rPr>
        <w:t xml:space="preserve">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="00667C6A">
        <w:rPr>
          <w:rFonts w:ascii="Arial" w:hAnsi="Arial" w:cs="Arial"/>
          <w:b w:val="0"/>
          <w:bCs/>
        </w:rPr>
        <w:t>.</w:t>
      </w:r>
    </w:p>
    <w:p w14:paraId="72E96891" w14:textId="77777777" w:rsidR="00632F65" w:rsidRDefault="00632F65" w:rsidP="00BA2567">
      <w:pPr>
        <w:pStyle w:val="TITULO2"/>
        <w:jc w:val="left"/>
      </w:pPr>
    </w:p>
    <w:p w14:paraId="31120522" w14:textId="77777777" w:rsidR="007A5C04" w:rsidRDefault="007A5C04" w:rsidP="00BA2567">
      <w:pPr>
        <w:pStyle w:val="Ttulo1"/>
        <w:spacing w:before="0" w:after="0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3E5E0C5" w14:textId="0094ADE6" w:rsidR="00AC542B" w:rsidRPr="00A10110" w:rsidRDefault="00752D54" w:rsidP="00BA2567">
      <w:pPr>
        <w:pStyle w:val="Ttulo1"/>
        <w:spacing w:before="0" w:after="0"/>
        <w:rPr>
          <w:b/>
          <w:bCs/>
          <w:sz w:val="24"/>
          <w:szCs w:val="24"/>
        </w:rPr>
      </w:pPr>
      <w:bookmarkStart w:id="9" w:name="_Toc106022600"/>
      <w:r w:rsidRPr="00A10110">
        <w:rPr>
          <w:b/>
          <w:bCs/>
          <w:sz w:val="24"/>
          <w:szCs w:val="24"/>
        </w:rPr>
        <w:lastRenderedPageBreak/>
        <w:t>2</w:t>
      </w:r>
      <w:r w:rsidR="00947DFF" w:rsidRPr="00A10110">
        <w:rPr>
          <w:b/>
          <w:bCs/>
          <w:sz w:val="24"/>
          <w:szCs w:val="24"/>
        </w:rPr>
        <w:t xml:space="preserve"> </w:t>
      </w:r>
      <w:r w:rsidR="00D11E72" w:rsidRPr="00A10110">
        <w:rPr>
          <w:b/>
          <w:bCs/>
          <w:sz w:val="24"/>
          <w:szCs w:val="24"/>
        </w:rPr>
        <w:t>REFERENCIAL TEÓRICO</w:t>
      </w:r>
      <w:bookmarkEnd w:id="9"/>
    </w:p>
    <w:p w14:paraId="66BA0E9E" w14:textId="77777777" w:rsidR="00A60B1E" w:rsidRDefault="00A60B1E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138BE1D5" w:rsidR="00AA6F1A" w:rsidRPr="00752D54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0" w:name="_Toc106022601"/>
      <w:r w:rsidRPr="00752D54">
        <w:rPr>
          <w:rFonts w:ascii="Arial" w:hAnsi="Arial" w:cs="Arial"/>
          <w:b w:val="0"/>
          <w:bCs/>
        </w:rPr>
        <w:t>2</w:t>
      </w:r>
      <w:r w:rsidR="00AA6F1A" w:rsidRPr="00752D54">
        <w:rPr>
          <w:rFonts w:ascii="Arial" w:hAnsi="Arial" w:cs="Arial"/>
          <w:b w:val="0"/>
          <w:bCs/>
        </w:rPr>
        <w:t>.</w:t>
      </w:r>
      <w:r w:rsidR="00A60B1E" w:rsidRPr="00752D54">
        <w:rPr>
          <w:rFonts w:ascii="Arial" w:hAnsi="Arial" w:cs="Arial"/>
          <w:b w:val="0"/>
          <w:bCs/>
        </w:rPr>
        <w:t>1</w:t>
      </w:r>
      <w:r w:rsidR="00AA6F1A" w:rsidRPr="00752D54">
        <w:rPr>
          <w:rFonts w:ascii="Arial" w:hAnsi="Arial" w:cs="Arial"/>
          <w:b w:val="0"/>
          <w:bCs/>
        </w:rPr>
        <w:t xml:space="preserve"> FISIOPATOLOGIA DA PCR</w:t>
      </w:r>
      <w:bookmarkEnd w:id="10"/>
      <w:r w:rsidR="00AA6F1A" w:rsidRPr="00752D54">
        <w:rPr>
          <w:rFonts w:ascii="Arial" w:hAnsi="Arial" w:cs="Arial"/>
          <w:b w:val="0"/>
          <w:bCs/>
        </w:rPr>
        <w:t xml:space="preserve"> </w:t>
      </w:r>
    </w:p>
    <w:p w14:paraId="6C2D122F" w14:textId="77777777" w:rsidR="002B1A46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34C639B" w:rsidR="002B1A46" w:rsidRDefault="002B1A46" w:rsidP="00BA25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40A16">
        <w:rPr>
          <w:rFonts w:ascii="Arial" w:eastAsia="Times New Roman" w:hAnsi="Arial" w:cs="Arial"/>
          <w:sz w:val="24"/>
          <w:szCs w:val="24"/>
          <w:lang w:eastAsia="pt-BR"/>
        </w:rPr>
        <w:t>SILVA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3C635CCE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Zago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1858EB">
        <w:rPr>
          <w:rFonts w:ascii="Arial" w:hAnsi="Arial" w:cs="Arial"/>
          <w:sz w:val="24"/>
          <w:szCs w:val="24"/>
        </w:rPr>
        <w:t xml:space="preserve">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PCR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6929BD13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Marques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1858EB">
        <w:rPr>
          <w:rFonts w:ascii="Arial" w:hAnsi="Arial" w:cs="Arial"/>
          <w:sz w:val="24"/>
          <w:szCs w:val="24"/>
        </w:rPr>
        <w:t xml:space="preserve">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RCP</w:t>
      </w:r>
      <w:r w:rsidR="007878EE">
        <w:rPr>
          <w:rFonts w:ascii="Arial" w:hAnsi="Arial" w:cs="Arial"/>
          <w:sz w:val="24"/>
          <w:szCs w:val="24"/>
        </w:rPr>
        <w:t>.</w:t>
      </w:r>
    </w:p>
    <w:p w14:paraId="04EFBFDA" w14:textId="55CF4CA8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Segundo </w:t>
      </w:r>
      <w:r w:rsidR="0042004C">
        <w:rPr>
          <w:rFonts w:ascii="Arial" w:hAnsi="Arial" w:cs="Arial"/>
          <w:sz w:val="24"/>
          <w:szCs w:val="24"/>
        </w:rPr>
        <w:t>Mascarenas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53B4133F" w:rsidR="002B1A46" w:rsidRPr="001858EB" w:rsidRDefault="002B1A4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ara Pereira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</w:t>
      </w:r>
      <w:r w:rsidR="005E18B9" w:rsidRPr="001858EB">
        <w:rPr>
          <w:rFonts w:ascii="Arial" w:hAnsi="Arial" w:cs="Arial"/>
          <w:sz w:val="24"/>
          <w:szCs w:val="24"/>
        </w:rPr>
        <w:t xml:space="preserve"> </w:t>
      </w:r>
      <w:r w:rsidR="005E18B9">
        <w:rPr>
          <w:rFonts w:ascii="Arial" w:hAnsi="Arial" w:cs="Arial"/>
          <w:sz w:val="24"/>
          <w:szCs w:val="24"/>
        </w:rPr>
        <w:t>caracterizada</w:t>
      </w:r>
      <w:r w:rsidR="005E18B9" w:rsidRPr="001858EB">
        <w:rPr>
          <w:rFonts w:ascii="Arial" w:hAnsi="Arial" w:cs="Arial"/>
          <w:sz w:val="24"/>
          <w:szCs w:val="24"/>
        </w:rPr>
        <w:t xml:space="preserve"> por quatro ritmos cardíacos: Assistolia, Atividade Elétrica Sem Pulso (AESP), Fibrilação Ventricular (FV) e Taquicardia Ventricular (TV) sem pulso</w:t>
      </w:r>
      <w:r w:rsidR="005E18B9">
        <w:rPr>
          <w:rFonts w:ascii="Arial" w:hAnsi="Arial" w:cs="Arial"/>
          <w:sz w:val="24"/>
          <w:szCs w:val="24"/>
        </w:rPr>
        <w:t>, com os sinais/sintomas de</w:t>
      </w:r>
      <w:r w:rsidRPr="001858EB">
        <w:rPr>
          <w:rFonts w:ascii="Arial" w:hAnsi="Arial" w:cs="Arial"/>
          <w:sz w:val="24"/>
          <w:szCs w:val="24"/>
        </w:rPr>
        <w:t xml:space="preserve"> cessação abrupta das funções cardíacas, respiratória e cerebral, comprovada pela ausência de pulso central (carotídeo e femoral), de movimentos ventilatórios (apneia) ou respiração agônica, além de estado de inconsciência</w:t>
      </w:r>
      <w:r w:rsidR="005E18B9"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BA256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3C70FD8D" w:rsidR="00136793" w:rsidRPr="00152961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1" w:name="_Toc106022602"/>
      <w:r w:rsidRPr="00152961">
        <w:rPr>
          <w:rFonts w:ascii="Arial" w:hAnsi="Arial" w:cs="Arial"/>
        </w:rPr>
        <w:t>2</w:t>
      </w:r>
      <w:r w:rsidR="00265565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>1.2</w:t>
      </w:r>
      <w:r w:rsidR="00265565" w:rsidRPr="00152961">
        <w:rPr>
          <w:rFonts w:ascii="Arial" w:hAnsi="Arial" w:cs="Arial"/>
        </w:rPr>
        <w:t xml:space="preserve"> </w:t>
      </w:r>
      <w:r w:rsidR="00152961">
        <w:rPr>
          <w:rFonts w:ascii="Arial" w:hAnsi="Arial" w:cs="Arial"/>
        </w:rPr>
        <w:t>C</w:t>
      </w:r>
      <w:r w:rsidR="00152961" w:rsidRPr="00152961">
        <w:rPr>
          <w:rFonts w:ascii="Arial" w:hAnsi="Arial" w:cs="Arial"/>
        </w:rPr>
        <w:t xml:space="preserve">ausas da </w:t>
      </w:r>
      <w:r w:rsidR="00152961">
        <w:rPr>
          <w:rFonts w:ascii="Arial" w:hAnsi="Arial" w:cs="Arial"/>
        </w:rPr>
        <w:t>PCR</w:t>
      </w:r>
      <w:bookmarkEnd w:id="11"/>
    </w:p>
    <w:p w14:paraId="363FDA3C" w14:textId="77777777" w:rsidR="004D0898" w:rsidRDefault="004D0898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0163D523" w:rsidR="00C55BEE" w:rsidRDefault="00D675C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</w:t>
      </w:r>
      <w:r w:rsidR="00560020" w:rsidRPr="00EB5FB5">
        <w:rPr>
          <w:rFonts w:ascii="Arial" w:hAnsi="Arial" w:cs="Arial"/>
          <w:i/>
          <w:iCs/>
          <w:sz w:val="24"/>
          <w:szCs w:val="24"/>
        </w:rPr>
        <w:t>et al</w:t>
      </w:r>
      <w:r w:rsidR="00560020" w:rsidRPr="00390A29">
        <w:rPr>
          <w:rFonts w:ascii="Arial" w:hAnsi="Arial" w:cs="Arial"/>
          <w:sz w:val="24"/>
          <w:szCs w:val="24"/>
        </w:rPr>
        <w:t xml:space="preserve"> (2007 </w:t>
      </w:r>
      <w:r w:rsidR="00560020" w:rsidRPr="00EB5FB5">
        <w:rPr>
          <w:rFonts w:ascii="Arial" w:hAnsi="Arial" w:cs="Arial"/>
          <w:i/>
          <w:iCs/>
          <w:sz w:val="24"/>
          <w:szCs w:val="24"/>
        </w:rPr>
        <w:t>apud</w:t>
      </w:r>
      <w:r w:rsidR="00560020" w:rsidRPr="00390A29">
        <w:rPr>
          <w:rFonts w:ascii="Arial" w:hAnsi="Arial" w:cs="Arial"/>
          <w:sz w:val="24"/>
          <w:szCs w:val="24"/>
        </w:rPr>
        <w:t xml:space="preserve">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FV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</w:t>
      </w:r>
      <w:r w:rsidR="008C386D" w:rsidRPr="00390A29">
        <w:rPr>
          <w:rFonts w:ascii="Arial" w:hAnsi="Arial" w:cs="Arial"/>
          <w:sz w:val="24"/>
          <w:szCs w:val="24"/>
        </w:rPr>
        <w:lastRenderedPageBreak/>
        <w:t xml:space="preserve">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5E391E5D" w:rsidR="00E7536D" w:rsidRDefault="00D56BCD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 xml:space="preserve">Em relação aos sinais e sintomas, os principais que </w:t>
      </w:r>
      <w:r w:rsidR="005E18B9">
        <w:rPr>
          <w:rFonts w:ascii="Arial" w:hAnsi="Arial" w:cs="Arial"/>
          <w:sz w:val="24"/>
          <w:szCs w:val="24"/>
        </w:rPr>
        <w:t>antecedem</w:t>
      </w:r>
      <w:r w:rsidRPr="001C5C01">
        <w:rPr>
          <w:rFonts w:ascii="Arial" w:hAnsi="Arial" w:cs="Arial"/>
          <w:sz w:val="24"/>
          <w:szCs w:val="24"/>
        </w:rPr>
        <w:t xml:space="preserve"> uma PCR </w:t>
      </w:r>
      <w:r w:rsidR="005E18B9">
        <w:rPr>
          <w:rFonts w:ascii="Arial" w:hAnsi="Arial" w:cs="Arial"/>
          <w:sz w:val="24"/>
          <w:szCs w:val="24"/>
        </w:rPr>
        <w:t xml:space="preserve">são a </w:t>
      </w:r>
      <w:r w:rsidRPr="001C5C01">
        <w:rPr>
          <w:rFonts w:ascii="Arial" w:hAnsi="Arial" w:cs="Arial"/>
          <w:sz w:val="24"/>
          <w:szCs w:val="24"/>
        </w:rPr>
        <w:t>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79858E89" w14:textId="77777777" w:rsidR="005C1D26" w:rsidRDefault="005C1D2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6EC15A1A" w:rsidR="002B1A46" w:rsidRPr="00152961" w:rsidRDefault="006931A9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2" w:name="_Toc106022603"/>
      <w:r w:rsidRPr="00152961">
        <w:rPr>
          <w:rFonts w:ascii="Arial" w:hAnsi="Arial" w:cs="Arial"/>
        </w:rPr>
        <w:t>2</w:t>
      </w:r>
      <w:r w:rsidR="003A73F3" w:rsidRPr="00152961">
        <w:rPr>
          <w:rFonts w:ascii="Arial" w:hAnsi="Arial" w:cs="Arial"/>
        </w:rPr>
        <w:t>.</w:t>
      </w:r>
      <w:r w:rsidR="00152961" w:rsidRPr="00152961">
        <w:rPr>
          <w:rFonts w:ascii="Arial" w:hAnsi="Arial" w:cs="Arial"/>
        </w:rPr>
        <w:t xml:space="preserve">1.3 </w:t>
      </w:r>
      <w:r w:rsidR="00222622">
        <w:rPr>
          <w:rFonts w:ascii="Arial" w:hAnsi="Arial" w:cs="Arial"/>
        </w:rPr>
        <w:t>T</w:t>
      </w:r>
      <w:r w:rsidR="00152961" w:rsidRPr="00152961">
        <w:rPr>
          <w:rFonts w:ascii="Arial" w:hAnsi="Arial" w:cs="Arial"/>
        </w:rPr>
        <w:t>ipos de ritmo</w:t>
      </w:r>
      <w:bookmarkEnd w:id="12"/>
    </w:p>
    <w:p w14:paraId="52C53341" w14:textId="77777777" w:rsidR="002B1A46" w:rsidRDefault="002B1A46" w:rsidP="00BA25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21450480" w:rsidR="009A6940" w:rsidRDefault="002B1A46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r w:rsidRPr="001858EB">
        <w:rPr>
          <w:rFonts w:ascii="Arial" w:hAnsi="Arial" w:cs="Arial"/>
          <w:sz w:val="24"/>
          <w:szCs w:val="24"/>
        </w:rPr>
        <w:t xml:space="preserve">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1858EB">
        <w:rPr>
          <w:rFonts w:ascii="Arial" w:hAnsi="Arial" w:cs="Arial"/>
          <w:sz w:val="24"/>
          <w:szCs w:val="24"/>
        </w:rPr>
        <w:t xml:space="preserve"> (2012), descrevem que a PCR pode ocorrer com 4 tipos de ritmos diferentes, sendo eles: FV sem pulso, TV sem pulso, assistolia e AESP</w:t>
      </w:r>
      <w:r w:rsidR="005527AE">
        <w:rPr>
          <w:rFonts w:ascii="Arial" w:hAnsi="Arial" w:cs="Arial"/>
          <w:sz w:val="24"/>
          <w:szCs w:val="24"/>
        </w:rPr>
        <w:t>, que estão especificadas abaixo:</w:t>
      </w:r>
      <w:r w:rsidRPr="001858EB">
        <w:rPr>
          <w:rFonts w:ascii="Arial" w:hAnsi="Arial" w:cs="Arial"/>
          <w:sz w:val="24"/>
          <w:szCs w:val="24"/>
        </w:rPr>
        <w:t xml:space="preserve"> </w:t>
      </w:r>
    </w:p>
    <w:p w14:paraId="5261B162" w14:textId="12C9515D" w:rsidR="005527AE" w:rsidRPr="00212DC5" w:rsidRDefault="005527AE" w:rsidP="00212DC5">
      <w:pPr>
        <w:pStyle w:val="PargrafodaLista"/>
        <w:numPr>
          <w:ilvl w:val="0"/>
          <w:numId w:val="28"/>
        </w:numPr>
        <w:spacing w:line="360" w:lineRule="auto"/>
        <w:ind w:left="0" w:hanging="2"/>
        <w:jc w:val="both"/>
        <w:rPr>
          <w:sz w:val="24"/>
          <w:szCs w:val="24"/>
        </w:rPr>
      </w:pPr>
      <w:r w:rsidRPr="00212DC5">
        <w:rPr>
          <w:sz w:val="24"/>
          <w:szCs w:val="24"/>
        </w:rPr>
        <w:t>A</w:t>
      </w:r>
      <w:r w:rsidR="0047542D" w:rsidRPr="00212DC5">
        <w:rPr>
          <w:sz w:val="24"/>
          <w:szCs w:val="24"/>
        </w:rPr>
        <w:t xml:space="preserve"> FV</w:t>
      </w:r>
      <w:r w:rsidRPr="00212DC5">
        <w:rPr>
          <w:sz w:val="24"/>
          <w:szCs w:val="24"/>
        </w:rPr>
        <w:t xml:space="preserve"> se identifica</w:t>
      </w:r>
      <w:r w:rsidR="0047542D" w:rsidRPr="00212DC5">
        <w:rPr>
          <w:sz w:val="24"/>
          <w:szCs w:val="24"/>
        </w:rPr>
        <w:t xml:space="preserve"> pela atividade </w:t>
      </w:r>
      <w:r w:rsidR="00C62EC5" w:rsidRPr="00212DC5">
        <w:rPr>
          <w:sz w:val="24"/>
          <w:szCs w:val="24"/>
        </w:rPr>
        <w:t>elétrica</w:t>
      </w:r>
      <w:r w:rsidR="0047542D" w:rsidRPr="00212DC5">
        <w:rPr>
          <w:sz w:val="24"/>
          <w:szCs w:val="24"/>
        </w:rPr>
        <w:t xml:space="preserve"> desorganizada, sendo os complexos </w:t>
      </w:r>
      <w:r w:rsidR="00C62EC5" w:rsidRPr="00212DC5">
        <w:rPr>
          <w:sz w:val="24"/>
          <w:szCs w:val="24"/>
        </w:rPr>
        <w:t xml:space="preserve">distribuídos desordenadamente em várias amplitudes, tal quadro proporciona a contração desordenada e ineficaz do miocárdio, fazendo com que o coração não </w:t>
      </w:r>
      <w:r w:rsidR="00472099" w:rsidRPr="00212DC5">
        <w:rPr>
          <w:sz w:val="24"/>
          <w:szCs w:val="24"/>
        </w:rPr>
        <w:t xml:space="preserve">mantenha a ejeção sanguínea adequada. Com isso pode-se dividir a FV em três fases, a </w:t>
      </w:r>
      <w:r w:rsidR="002B1A46" w:rsidRPr="00212DC5">
        <w:rPr>
          <w:sz w:val="24"/>
          <w:szCs w:val="24"/>
        </w:rPr>
        <w:t>elétrica</w:t>
      </w:r>
      <w:r w:rsidR="00472099" w:rsidRPr="00212DC5">
        <w:rPr>
          <w:sz w:val="24"/>
          <w:szCs w:val="24"/>
        </w:rPr>
        <w:t xml:space="preserve"> que está relacionada ao cinco </w:t>
      </w:r>
      <w:r w:rsidR="009C51B4" w:rsidRPr="00212DC5">
        <w:rPr>
          <w:sz w:val="24"/>
          <w:szCs w:val="24"/>
        </w:rPr>
        <w:t>primeiro minuto</w:t>
      </w:r>
      <w:r w:rsidR="00472099" w:rsidRPr="00212DC5">
        <w:rPr>
          <w:sz w:val="24"/>
          <w:szCs w:val="24"/>
        </w:rPr>
        <w:t xml:space="preserve"> da PCR em FV, sendo mais passível a desfibrilação</w:t>
      </w:r>
      <w:r w:rsidR="002B1A46" w:rsidRPr="00212DC5">
        <w:rPr>
          <w:sz w:val="24"/>
          <w:szCs w:val="24"/>
        </w:rPr>
        <w:t>,</w:t>
      </w:r>
      <w:r w:rsidR="00472099" w:rsidRPr="00212DC5">
        <w:rPr>
          <w:sz w:val="24"/>
          <w:szCs w:val="24"/>
        </w:rPr>
        <w:t xml:space="preserve"> estando relacionada com melhor prognóstico</w:t>
      </w:r>
      <w:r w:rsidR="002B1A46" w:rsidRPr="00212DC5">
        <w:rPr>
          <w:sz w:val="24"/>
          <w:szCs w:val="24"/>
        </w:rPr>
        <w:t xml:space="preserve"> hemodinâmica e metabólica</w:t>
      </w:r>
      <w:r w:rsidR="009C51B4" w:rsidRPr="00212DC5">
        <w:rPr>
          <w:sz w:val="24"/>
          <w:szCs w:val="24"/>
        </w:rPr>
        <w:t>. A</w:t>
      </w:r>
      <w:r w:rsidR="00472099" w:rsidRPr="00212DC5">
        <w:rPr>
          <w:sz w:val="24"/>
          <w:szCs w:val="24"/>
        </w:rPr>
        <w:t xml:space="preserve"> segunda fase, a hemodinâmica, </w:t>
      </w:r>
      <w:r w:rsidR="00DE10A1" w:rsidRPr="00212DC5">
        <w:rPr>
          <w:sz w:val="24"/>
          <w:szCs w:val="24"/>
        </w:rPr>
        <w:t>que abrange um período que corresponde entre cinco a dez minutos do início da FV, sendo</w:t>
      </w:r>
      <w:r w:rsidR="00472099" w:rsidRPr="00212DC5">
        <w:rPr>
          <w:sz w:val="24"/>
          <w:szCs w:val="24"/>
        </w:rPr>
        <w:t xml:space="preserve"> primordial</w:t>
      </w:r>
      <w:r w:rsidR="00DE10A1" w:rsidRPr="00212DC5">
        <w:rPr>
          <w:sz w:val="24"/>
          <w:szCs w:val="24"/>
        </w:rPr>
        <w:t xml:space="preserve"> que se mantenha a adequada perfusão cerebral e coronariana, sendo as compressões torácicas cruciais para otimizar a pressão de perfusão coronariana e aumentar a eficácia da desfibrilação e do RCE</w:t>
      </w:r>
      <w:r w:rsidR="009C51B4" w:rsidRPr="00212DC5">
        <w:rPr>
          <w:sz w:val="24"/>
          <w:szCs w:val="24"/>
        </w:rPr>
        <w:t>. Já a</w:t>
      </w:r>
      <w:r w:rsidR="002B1A46" w:rsidRPr="00212DC5">
        <w:rPr>
          <w:sz w:val="24"/>
          <w:szCs w:val="24"/>
        </w:rPr>
        <w:t xml:space="preserve"> </w:t>
      </w:r>
      <w:r w:rsidR="0074166F" w:rsidRPr="00212DC5">
        <w:rPr>
          <w:sz w:val="24"/>
          <w:szCs w:val="24"/>
        </w:rPr>
        <w:t>terceira</w:t>
      </w:r>
      <w:r w:rsidR="002B1A46" w:rsidRPr="00212DC5">
        <w:rPr>
          <w:sz w:val="24"/>
          <w:szCs w:val="24"/>
        </w:rPr>
        <w:t xml:space="preserve"> fase </w:t>
      </w:r>
      <w:r w:rsidR="009C51B4" w:rsidRPr="00212DC5">
        <w:rPr>
          <w:sz w:val="24"/>
          <w:szCs w:val="24"/>
        </w:rPr>
        <w:t>a</w:t>
      </w:r>
      <w:r w:rsidR="002B1A46" w:rsidRPr="00212DC5">
        <w:rPr>
          <w:sz w:val="24"/>
          <w:szCs w:val="24"/>
        </w:rPr>
        <w:t xml:space="preserve"> Metabólica</w:t>
      </w:r>
      <w:r w:rsidR="009C51B4" w:rsidRPr="00212DC5">
        <w:rPr>
          <w:sz w:val="24"/>
          <w:szCs w:val="24"/>
        </w:rPr>
        <w:t xml:space="preserve"> que geralmente ocorre após dez minutos do início da PCR e</w:t>
      </w:r>
      <w:r w:rsidR="002B1A46" w:rsidRPr="00212DC5">
        <w:rPr>
          <w:sz w:val="24"/>
          <w:szCs w:val="24"/>
        </w:rPr>
        <w:t xml:space="preserve"> </w:t>
      </w:r>
      <w:r w:rsidR="009C51B4" w:rsidRPr="00212DC5">
        <w:rPr>
          <w:sz w:val="24"/>
          <w:szCs w:val="24"/>
        </w:rPr>
        <w:t>está relacionada ao</w:t>
      </w:r>
      <w:r w:rsidR="002B1A46" w:rsidRPr="00212DC5">
        <w:rPr>
          <w:sz w:val="24"/>
          <w:szCs w:val="24"/>
        </w:rPr>
        <w:t xml:space="preserve"> desencadeamento de citocinas inflamatórias, radicais livres e lesão celular, </w:t>
      </w:r>
      <w:r w:rsidR="009C51B4" w:rsidRPr="00212DC5">
        <w:rPr>
          <w:sz w:val="24"/>
          <w:szCs w:val="24"/>
        </w:rPr>
        <w:t xml:space="preserve">que por consequência propicia </w:t>
      </w:r>
      <w:r w:rsidR="002B1A46" w:rsidRPr="00212DC5">
        <w:rPr>
          <w:sz w:val="24"/>
          <w:szCs w:val="24"/>
        </w:rPr>
        <w:t xml:space="preserve">alterações miocárdicas </w:t>
      </w:r>
      <w:r w:rsidR="009C51B4" w:rsidRPr="00212DC5">
        <w:rPr>
          <w:sz w:val="24"/>
          <w:szCs w:val="24"/>
        </w:rPr>
        <w:t xml:space="preserve">que </w:t>
      </w:r>
      <w:r w:rsidR="002B1A46" w:rsidRPr="00212DC5">
        <w:rPr>
          <w:sz w:val="24"/>
          <w:szCs w:val="24"/>
        </w:rPr>
        <w:t xml:space="preserve">muitas vezes </w:t>
      </w:r>
      <w:r w:rsidR="009C51B4" w:rsidRPr="00212DC5">
        <w:rPr>
          <w:sz w:val="24"/>
          <w:szCs w:val="24"/>
        </w:rPr>
        <w:t xml:space="preserve">são </w:t>
      </w:r>
      <w:r w:rsidR="002B1A46" w:rsidRPr="00212DC5">
        <w:rPr>
          <w:sz w:val="24"/>
          <w:szCs w:val="24"/>
        </w:rPr>
        <w:t>irreversíveis</w:t>
      </w:r>
      <w:r w:rsidR="009C51B4" w:rsidRPr="00212DC5">
        <w:rPr>
          <w:sz w:val="24"/>
          <w:szCs w:val="24"/>
        </w:rPr>
        <w:t xml:space="preserve"> </w:t>
      </w:r>
      <w:r w:rsidR="002B1A46" w:rsidRPr="00212DC5">
        <w:rPr>
          <w:sz w:val="24"/>
          <w:szCs w:val="24"/>
        </w:rPr>
        <w:t xml:space="preserve">(Stone Heart) e </w:t>
      </w:r>
      <w:r w:rsidR="009C51B4" w:rsidRPr="00212DC5">
        <w:rPr>
          <w:sz w:val="24"/>
          <w:szCs w:val="24"/>
        </w:rPr>
        <w:t xml:space="preserve">também podendo ocasionar </w:t>
      </w:r>
      <w:r w:rsidR="002B1A46" w:rsidRPr="00212DC5">
        <w:rPr>
          <w:sz w:val="24"/>
          <w:szCs w:val="24"/>
        </w:rPr>
        <w:t>disfunção neurológica</w:t>
      </w:r>
      <w:r w:rsidR="009C51B4" w:rsidRPr="00212DC5">
        <w:rPr>
          <w:sz w:val="24"/>
          <w:szCs w:val="24"/>
        </w:rPr>
        <w:t>.</w:t>
      </w:r>
      <w:r w:rsidR="002B1A46" w:rsidRPr="00212DC5">
        <w:rPr>
          <w:sz w:val="24"/>
          <w:szCs w:val="24"/>
        </w:rPr>
        <w:t xml:space="preserve"> </w:t>
      </w:r>
    </w:p>
    <w:p w14:paraId="009D3581" w14:textId="77777777" w:rsidR="005527AE" w:rsidRPr="00212DC5" w:rsidRDefault="005527AE" w:rsidP="00212DC5">
      <w:pPr>
        <w:pStyle w:val="PargrafodaLista"/>
        <w:numPr>
          <w:ilvl w:val="0"/>
          <w:numId w:val="28"/>
        </w:numPr>
        <w:spacing w:line="360" w:lineRule="auto"/>
        <w:ind w:left="0" w:hanging="2"/>
        <w:jc w:val="both"/>
        <w:rPr>
          <w:sz w:val="24"/>
          <w:szCs w:val="24"/>
        </w:rPr>
      </w:pPr>
      <w:r w:rsidRPr="00212DC5">
        <w:rPr>
          <w:sz w:val="24"/>
          <w:szCs w:val="24"/>
        </w:rPr>
        <w:t>A TV sem pulso se caracteriza por uma sequência rápida de batimentos ectópicos ventriculares que superam cem batimentos por minuto, podendo haver ausência de pulso arterial palpável ocasionados pela deterioração hemodinâmica.</w:t>
      </w:r>
    </w:p>
    <w:p w14:paraId="52CA6B00" w14:textId="77777777" w:rsidR="00761EA5" w:rsidRPr="00212DC5" w:rsidRDefault="002B1A46" w:rsidP="00212DC5">
      <w:pPr>
        <w:pStyle w:val="PargrafodaLista"/>
        <w:numPr>
          <w:ilvl w:val="0"/>
          <w:numId w:val="28"/>
        </w:numPr>
        <w:spacing w:line="360" w:lineRule="auto"/>
        <w:ind w:left="0" w:hanging="2"/>
        <w:jc w:val="both"/>
        <w:rPr>
          <w:sz w:val="24"/>
          <w:szCs w:val="24"/>
        </w:rPr>
      </w:pPr>
      <w:r w:rsidRPr="00212DC5">
        <w:rPr>
          <w:sz w:val="24"/>
          <w:szCs w:val="24"/>
        </w:rPr>
        <w:lastRenderedPageBreak/>
        <w:t xml:space="preserve">A assistolia </w:t>
      </w:r>
      <w:r w:rsidR="00761EA5" w:rsidRPr="00212DC5">
        <w:rPr>
          <w:sz w:val="24"/>
          <w:szCs w:val="24"/>
        </w:rPr>
        <w:t xml:space="preserve">é a modalidade mais presente na PCRIH e </w:t>
      </w:r>
      <w:r w:rsidR="005527AE" w:rsidRPr="00212DC5">
        <w:rPr>
          <w:sz w:val="24"/>
          <w:szCs w:val="24"/>
        </w:rPr>
        <w:t>está relacionada com a</w:t>
      </w:r>
      <w:r w:rsidRPr="00212DC5">
        <w:rPr>
          <w:sz w:val="24"/>
          <w:szCs w:val="24"/>
        </w:rPr>
        <w:t xml:space="preserve"> ausência de atividade</w:t>
      </w:r>
      <w:r w:rsidR="005527AE" w:rsidRPr="00212DC5">
        <w:rPr>
          <w:sz w:val="24"/>
          <w:szCs w:val="24"/>
        </w:rPr>
        <w:t xml:space="preserve"> elétrica e</w:t>
      </w:r>
      <w:r w:rsidRPr="00212DC5">
        <w:rPr>
          <w:sz w:val="24"/>
          <w:szCs w:val="24"/>
        </w:rPr>
        <w:t xml:space="preserve"> ventricular contrátil</w:t>
      </w:r>
      <w:r w:rsidR="00761EA5" w:rsidRPr="00212DC5">
        <w:rPr>
          <w:sz w:val="24"/>
          <w:szCs w:val="24"/>
        </w:rPr>
        <w:t xml:space="preserve"> </w:t>
      </w:r>
      <w:r w:rsidRPr="00212DC5">
        <w:rPr>
          <w:sz w:val="24"/>
          <w:szCs w:val="24"/>
        </w:rPr>
        <w:t xml:space="preserve">em </w:t>
      </w:r>
      <w:r w:rsidR="00761EA5" w:rsidRPr="00212DC5">
        <w:rPr>
          <w:sz w:val="24"/>
          <w:szCs w:val="24"/>
        </w:rPr>
        <w:t>no mínimo</w:t>
      </w:r>
      <w:r w:rsidRPr="00212DC5">
        <w:rPr>
          <w:sz w:val="24"/>
          <w:szCs w:val="24"/>
        </w:rPr>
        <w:t xml:space="preserve"> duas derivações</w:t>
      </w:r>
      <w:r w:rsidR="00761EA5" w:rsidRPr="00212DC5">
        <w:rPr>
          <w:sz w:val="24"/>
          <w:szCs w:val="24"/>
        </w:rPr>
        <w:t>.</w:t>
      </w:r>
    </w:p>
    <w:p w14:paraId="34D371C4" w14:textId="7475C55D" w:rsidR="009A6940" w:rsidRPr="00212DC5" w:rsidRDefault="002B1A46" w:rsidP="00212DC5">
      <w:pPr>
        <w:pStyle w:val="PargrafodaLista"/>
        <w:numPr>
          <w:ilvl w:val="0"/>
          <w:numId w:val="28"/>
        </w:numPr>
        <w:spacing w:line="360" w:lineRule="auto"/>
        <w:ind w:left="0" w:hanging="2"/>
        <w:jc w:val="both"/>
        <w:rPr>
          <w:sz w:val="24"/>
          <w:szCs w:val="24"/>
        </w:rPr>
      </w:pPr>
      <w:r w:rsidRPr="00212DC5">
        <w:rPr>
          <w:sz w:val="24"/>
          <w:szCs w:val="24"/>
        </w:rPr>
        <w:t xml:space="preserve">A AESP é </w:t>
      </w:r>
      <w:r w:rsidR="00761EA5" w:rsidRPr="00212DC5">
        <w:rPr>
          <w:sz w:val="24"/>
          <w:szCs w:val="24"/>
        </w:rPr>
        <w:t xml:space="preserve">a </w:t>
      </w:r>
      <w:r w:rsidRPr="00212DC5">
        <w:rPr>
          <w:sz w:val="24"/>
          <w:szCs w:val="24"/>
        </w:rPr>
        <w:t xml:space="preserve">ausência de pulso </w:t>
      </w:r>
      <w:r w:rsidR="00761EA5" w:rsidRPr="00212DC5">
        <w:rPr>
          <w:sz w:val="24"/>
          <w:szCs w:val="24"/>
        </w:rPr>
        <w:t>na</w:t>
      </w:r>
      <w:r w:rsidRPr="00212DC5">
        <w:rPr>
          <w:sz w:val="24"/>
          <w:szCs w:val="24"/>
        </w:rPr>
        <w:t xml:space="preserve"> presença de atividade elétrica organizada</w:t>
      </w:r>
      <w:r w:rsidR="00761EA5" w:rsidRPr="00212DC5">
        <w:rPr>
          <w:sz w:val="24"/>
          <w:szCs w:val="24"/>
        </w:rPr>
        <w:t xml:space="preserve">, que dificulta o </w:t>
      </w:r>
      <w:r w:rsidR="00212DC5" w:rsidRPr="00212DC5">
        <w:rPr>
          <w:sz w:val="24"/>
          <w:szCs w:val="24"/>
        </w:rPr>
        <w:t>diagnóstico, pois o ECG poderá apresentar vários ritmos</w:t>
      </w:r>
      <w:r w:rsidR="00761EA5" w:rsidRPr="00212DC5">
        <w:rPr>
          <w:sz w:val="24"/>
          <w:szCs w:val="24"/>
        </w:rPr>
        <w:t>.</w:t>
      </w:r>
    </w:p>
    <w:p w14:paraId="3FC9EC1C" w14:textId="77777777" w:rsidR="003B2936" w:rsidRPr="005C1D26" w:rsidRDefault="003B2936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F6CDC4" w14:textId="77D72E25" w:rsidR="003B2936" w:rsidRDefault="004059AF" w:rsidP="00BA2567">
      <w:pPr>
        <w:pStyle w:val="TITULO2"/>
        <w:ind w:firstLine="700"/>
        <w:outlineLvl w:val="2"/>
        <w:rPr>
          <w:rFonts w:ascii="Arial" w:hAnsi="Arial" w:cs="Arial"/>
        </w:rPr>
      </w:pPr>
      <w:bookmarkStart w:id="13" w:name="_Toc106022604"/>
      <w:r w:rsidRPr="00FA090E">
        <w:rPr>
          <w:rFonts w:ascii="Arial" w:hAnsi="Arial" w:cs="Arial"/>
        </w:rPr>
        <w:t>2.</w:t>
      </w:r>
      <w:r w:rsidR="00CD400A" w:rsidRPr="00FA090E">
        <w:rPr>
          <w:rFonts w:ascii="Arial" w:hAnsi="Arial" w:cs="Arial"/>
        </w:rPr>
        <w:t>1.</w:t>
      </w:r>
      <w:r w:rsidRPr="00FA090E">
        <w:rPr>
          <w:rFonts w:ascii="Arial" w:hAnsi="Arial" w:cs="Arial"/>
        </w:rPr>
        <w:t xml:space="preserve">4 </w:t>
      </w:r>
      <w:r w:rsidR="00172A52" w:rsidRPr="00FA090E">
        <w:rPr>
          <w:rFonts w:ascii="Arial" w:hAnsi="Arial" w:cs="Arial"/>
        </w:rPr>
        <w:t xml:space="preserve">Causas reversíveis da PCR - </w:t>
      </w:r>
      <w:r w:rsidR="003B2936" w:rsidRPr="00FA090E">
        <w:rPr>
          <w:rFonts w:ascii="Arial" w:hAnsi="Arial" w:cs="Arial"/>
        </w:rPr>
        <w:t>5H/5T</w:t>
      </w:r>
      <w:bookmarkEnd w:id="13"/>
    </w:p>
    <w:p w14:paraId="6679DFF8" w14:textId="77777777" w:rsidR="00BF7743" w:rsidRDefault="00BF7743" w:rsidP="00BA2567">
      <w:pPr>
        <w:pStyle w:val="TITULO2"/>
        <w:ind w:firstLine="700"/>
        <w:outlineLvl w:val="2"/>
        <w:rPr>
          <w:rFonts w:ascii="Arial" w:hAnsi="Arial" w:cs="Arial"/>
        </w:rPr>
      </w:pPr>
    </w:p>
    <w:p w14:paraId="575052D6" w14:textId="73BFC258" w:rsidR="00BF7743" w:rsidRDefault="00BF7743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C276F">
        <w:rPr>
          <w:rFonts w:ascii="Arial" w:hAnsi="Arial" w:cs="Arial"/>
          <w:sz w:val="24"/>
          <w:szCs w:val="24"/>
        </w:rPr>
        <w:t xml:space="preserve">Segundo </w:t>
      </w:r>
      <w:r w:rsidR="00C40926">
        <w:rPr>
          <w:rFonts w:ascii="Arial" w:hAnsi="Arial" w:cs="Arial"/>
          <w:sz w:val="24"/>
          <w:szCs w:val="24"/>
        </w:rPr>
        <w:t>Martins</w:t>
      </w:r>
      <w:r w:rsidRPr="009C276F">
        <w:rPr>
          <w:rFonts w:ascii="Arial" w:hAnsi="Arial" w:cs="Arial"/>
          <w:sz w:val="24"/>
          <w:szCs w:val="24"/>
        </w:rPr>
        <w:t xml:space="preserve">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9C276F">
        <w:rPr>
          <w:rFonts w:ascii="Arial" w:hAnsi="Arial" w:cs="Arial"/>
          <w:sz w:val="24"/>
          <w:szCs w:val="24"/>
        </w:rPr>
        <w:t xml:space="preserve"> (201</w:t>
      </w:r>
      <w:r w:rsidR="00C40926">
        <w:rPr>
          <w:rFonts w:ascii="Arial" w:hAnsi="Arial" w:cs="Arial"/>
          <w:sz w:val="24"/>
          <w:szCs w:val="24"/>
        </w:rPr>
        <w:t>6</w:t>
      </w:r>
      <w:r w:rsidR="000D6AE6">
        <w:rPr>
          <w:rFonts w:ascii="Arial" w:hAnsi="Arial" w:cs="Arial"/>
          <w:sz w:val="24"/>
          <w:szCs w:val="24"/>
        </w:rPr>
        <w:t xml:space="preserve"> apud </w:t>
      </w:r>
      <w:r w:rsidR="00C40926">
        <w:rPr>
          <w:rFonts w:ascii="Arial" w:hAnsi="Arial" w:cs="Arial"/>
          <w:sz w:val="24"/>
          <w:szCs w:val="24"/>
        </w:rPr>
        <w:t>Lodi</w:t>
      </w:r>
      <w:r w:rsidR="000D6AE6">
        <w:rPr>
          <w:rFonts w:ascii="Arial" w:hAnsi="Arial" w:cs="Arial"/>
          <w:sz w:val="24"/>
          <w:szCs w:val="24"/>
        </w:rPr>
        <w:t xml:space="preserve"> et al 201</w:t>
      </w:r>
      <w:r w:rsidR="00C40926">
        <w:rPr>
          <w:rFonts w:ascii="Arial" w:hAnsi="Arial" w:cs="Arial"/>
          <w:sz w:val="24"/>
          <w:szCs w:val="24"/>
        </w:rPr>
        <w:t>8</w:t>
      </w:r>
      <w:r w:rsidRPr="009C276F">
        <w:rPr>
          <w:rFonts w:ascii="Arial" w:hAnsi="Arial" w:cs="Arial"/>
          <w:sz w:val="24"/>
          <w:szCs w:val="24"/>
        </w:rPr>
        <w:t>), o 5H/5T é um método que consiste na divisão dos dez mecanismos da parada com atividade elétrica sem pulso (AESP)</w:t>
      </w:r>
      <w:r w:rsidR="009C276F">
        <w:rPr>
          <w:rFonts w:ascii="Arial" w:hAnsi="Arial" w:cs="Arial"/>
          <w:sz w:val="24"/>
          <w:szCs w:val="24"/>
        </w:rPr>
        <w:t>.</w:t>
      </w:r>
      <w:r w:rsidRPr="009C276F">
        <w:rPr>
          <w:rFonts w:ascii="Arial" w:hAnsi="Arial" w:cs="Arial"/>
          <w:sz w:val="24"/>
          <w:szCs w:val="24"/>
        </w:rPr>
        <w:t xml:space="preserve"> Abaixo segue tabela com descrição das causas e dos tratamentos: </w:t>
      </w:r>
    </w:p>
    <w:p w14:paraId="05A5807E" w14:textId="77777777" w:rsidR="00F7642C" w:rsidRPr="009C276F" w:rsidRDefault="00F7642C" w:rsidP="00BA2567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14:paraId="69FBFA37" w14:textId="6D62ADA6" w:rsidR="00367AA6" w:rsidRPr="00367AA6" w:rsidRDefault="00367AA6" w:rsidP="00BA2567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4" w:name="_Toc105600575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1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5H/5H: Causa e Tratamento.</w:t>
      </w:r>
      <w:bookmarkEnd w:id="14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F7743" w:rsidRPr="00E47FD3" w14:paraId="444B34B8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068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Causa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881" w14:textId="77777777" w:rsidR="00BF7743" w:rsidRPr="00E47FD3" w:rsidRDefault="00BF7743" w:rsidP="00BA256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FD3">
              <w:rPr>
                <w:rFonts w:ascii="Arial" w:hAnsi="Arial" w:cs="Arial"/>
                <w:b/>
                <w:bCs/>
                <w:sz w:val="20"/>
                <w:szCs w:val="20"/>
              </w:rPr>
              <w:t>Tratamento</w:t>
            </w:r>
          </w:p>
        </w:tc>
      </w:tr>
      <w:tr w:rsidR="00BF7743" w:rsidRPr="009C276F" w14:paraId="19B30C74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81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Hipovolemia.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AE71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Reposição volêmica, hemoderivados e medidas de resgate para contenção de sangramentos</w:t>
            </w:r>
          </w:p>
        </w:tc>
      </w:tr>
      <w:tr w:rsidR="00BF7743" w:rsidRPr="009C276F" w14:paraId="48AF0AC1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B19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Hipóxia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01A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Assegurar permeabilidade da via aérea, administrar oxigênio, tratar pneumotórax, se existente.</w:t>
            </w:r>
          </w:p>
        </w:tc>
      </w:tr>
      <w:tr w:rsidR="00BF7743" w:rsidRPr="009C276F" w14:paraId="3F87088B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8A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Hipo/Hiperpotassemia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AC25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Hiperpotassemia é mais frequente: tratar com bicarbonato de sódio e cálcio.</w:t>
            </w:r>
          </w:p>
        </w:tc>
      </w:tr>
      <w:tr w:rsidR="00BF7743" w:rsidRPr="009C276F" w14:paraId="30A276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523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H+ (acidose metabólica)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4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Bicarbonato de sódio.</w:t>
            </w:r>
          </w:p>
        </w:tc>
      </w:tr>
      <w:tr w:rsidR="00BF7743" w:rsidRPr="009C276F" w14:paraId="06978603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581C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Hipotermia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EE0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Reaquecimento com reanimação cardiopulmonar extracorpórea; se não disponível, reaquecimento interno e externo.</w:t>
            </w:r>
          </w:p>
        </w:tc>
      </w:tr>
      <w:tr w:rsidR="00BF7743" w:rsidRPr="009C276F" w14:paraId="3B7EC6BA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45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Tamponamento cardíaco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50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Pericardiocentese.</w:t>
            </w:r>
          </w:p>
        </w:tc>
      </w:tr>
      <w:tr w:rsidR="00BF7743" w:rsidRPr="009C276F" w14:paraId="27AAB0B5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51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Tromboembolismo pulmonar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CD4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Considerar fibrinolítico, trombectomia percutânea ou cirúrgica.</w:t>
            </w:r>
          </w:p>
        </w:tc>
      </w:tr>
      <w:tr w:rsidR="00BF7743" w:rsidRPr="009C276F" w14:paraId="0275F31E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25D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Trombose coronariana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5FB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Reanimação cardiopulmonar com extracorpórea e intervenção coronariana percutânea</w:t>
            </w:r>
          </w:p>
        </w:tc>
      </w:tr>
      <w:tr w:rsidR="00BF7743" w:rsidRPr="009C276F" w14:paraId="6CCFE8B9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CB7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 xml:space="preserve">Tórax (Pneumotórax hipertensivo)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F68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Punção de alívio seguida de drenagem de tórax.</w:t>
            </w:r>
          </w:p>
        </w:tc>
      </w:tr>
      <w:tr w:rsidR="00BF7743" w:rsidRPr="009C276F" w14:paraId="289ADD26" w14:textId="77777777" w:rsidTr="00BF774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27F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Tóxicos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E48E" w14:textId="77777777" w:rsidR="00BF7743" w:rsidRPr="0003135D" w:rsidRDefault="00BF7743" w:rsidP="00BA25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35D">
              <w:rPr>
                <w:rFonts w:ascii="Arial" w:hAnsi="Arial" w:cs="Arial"/>
                <w:sz w:val="20"/>
                <w:szCs w:val="20"/>
              </w:rPr>
              <w:t>Antagonista específico</w:t>
            </w:r>
          </w:p>
        </w:tc>
      </w:tr>
    </w:tbl>
    <w:p w14:paraId="5822D22C" w14:textId="360AAB6E" w:rsidR="00BF7743" w:rsidRPr="00EB5FB5" w:rsidRDefault="00212DC5" w:rsidP="00BA25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B5FB5">
        <w:rPr>
          <w:rFonts w:ascii="Arial" w:hAnsi="Arial" w:cs="Arial"/>
          <w:sz w:val="20"/>
          <w:szCs w:val="20"/>
        </w:rPr>
        <w:t xml:space="preserve">LODI </w:t>
      </w:r>
      <w:r w:rsidRPr="00EB5FB5">
        <w:rPr>
          <w:rFonts w:ascii="Arial" w:hAnsi="Arial" w:cs="Arial"/>
          <w:i/>
          <w:iCs/>
          <w:sz w:val="20"/>
          <w:szCs w:val="20"/>
        </w:rPr>
        <w:t>et al</w:t>
      </w:r>
      <w:r w:rsidRPr="00EB5FB5">
        <w:rPr>
          <w:rFonts w:ascii="Arial" w:hAnsi="Arial" w:cs="Arial"/>
          <w:sz w:val="20"/>
          <w:szCs w:val="20"/>
        </w:rPr>
        <w:t xml:space="preserve"> (2018 </w:t>
      </w:r>
      <w:r w:rsidRPr="00EB5FB5">
        <w:rPr>
          <w:rFonts w:ascii="Arial" w:hAnsi="Arial" w:cs="Arial"/>
          <w:i/>
          <w:iCs/>
          <w:sz w:val="20"/>
          <w:szCs w:val="20"/>
        </w:rPr>
        <w:t>apud</w:t>
      </w:r>
      <w:r w:rsidRPr="00EB5FB5">
        <w:rPr>
          <w:rFonts w:ascii="Arial" w:hAnsi="Arial" w:cs="Arial"/>
          <w:sz w:val="20"/>
          <w:szCs w:val="20"/>
        </w:rPr>
        <w:t xml:space="preserve"> Martins et al 2016)</w:t>
      </w:r>
      <w:r w:rsidRPr="00EB5FB5">
        <w:rPr>
          <w:rFonts w:ascii="Arial" w:hAnsi="Arial" w:cs="Arial"/>
          <w:sz w:val="20"/>
          <w:szCs w:val="20"/>
        </w:rPr>
        <w:t>.</w:t>
      </w:r>
    </w:p>
    <w:p w14:paraId="525F7819" w14:textId="77777777" w:rsidR="00212DC5" w:rsidRPr="00212DC5" w:rsidRDefault="00212DC5" w:rsidP="00BA2567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360EE0" w14:textId="793A0810" w:rsidR="00125D76" w:rsidRPr="004059AF" w:rsidRDefault="006931A9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15" w:name="_Toc106022605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3A2D3F">
        <w:rPr>
          <w:rFonts w:ascii="Arial" w:hAnsi="Arial" w:cs="Arial"/>
          <w:b w:val="0"/>
          <w:bCs/>
        </w:rPr>
        <w:t>2</w:t>
      </w:r>
      <w:r w:rsidR="00265565" w:rsidRPr="004059AF">
        <w:rPr>
          <w:rFonts w:ascii="Arial" w:hAnsi="Arial" w:cs="Arial"/>
          <w:b w:val="0"/>
          <w:bCs/>
        </w:rPr>
        <w:t xml:space="preserve"> </w:t>
      </w:r>
      <w:r w:rsidR="0089305D" w:rsidRPr="004059AF">
        <w:rPr>
          <w:rFonts w:ascii="Arial" w:hAnsi="Arial" w:cs="Arial"/>
          <w:b w:val="0"/>
          <w:bCs/>
        </w:rPr>
        <w:t xml:space="preserve">ASSISTÊNCIA DE ENFERMAGEM </w:t>
      </w:r>
      <w:r w:rsidR="00110418" w:rsidRPr="004059AF">
        <w:rPr>
          <w:rFonts w:ascii="Arial" w:hAnsi="Arial" w:cs="Arial"/>
          <w:b w:val="0"/>
          <w:bCs/>
        </w:rPr>
        <w:t>A</w:t>
      </w:r>
      <w:r w:rsidR="00265565" w:rsidRPr="004059AF">
        <w:rPr>
          <w:rFonts w:ascii="Arial" w:hAnsi="Arial" w:cs="Arial"/>
          <w:b w:val="0"/>
          <w:bCs/>
        </w:rPr>
        <w:t>O PACIENTE EM</w:t>
      </w:r>
      <w:r w:rsidR="00110418" w:rsidRPr="004059AF">
        <w:rPr>
          <w:rFonts w:ascii="Arial" w:hAnsi="Arial" w:cs="Arial"/>
          <w:b w:val="0"/>
          <w:bCs/>
        </w:rPr>
        <w:t xml:space="preserve"> PCR </w:t>
      </w:r>
      <w:r w:rsidR="00517304" w:rsidRPr="004059AF">
        <w:rPr>
          <w:rFonts w:ascii="Arial" w:hAnsi="Arial" w:cs="Arial"/>
          <w:b w:val="0"/>
          <w:bCs/>
        </w:rPr>
        <w:t>NO AMBIENTE INTRA-HOSPITALAR</w:t>
      </w:r>
      <w:bookmarkEnd w:id="15"/>
      <w:r w:rsidR="00517304" w:rsidRPr="004059AF">
        <w:rPr>
          <w:rFonts w:ascii="Arial" w:hAnsi="Arial" w:cs="Arial"/>
          <w:b w:val="0"/>
          <w:bCs/>
        </w:rPr>
        <w:t xml:space="preserve"> </w:t>
      </w:r>
    </w:p>
    <w:p w14:paraId="697E7907" w14:textId="77777777" w:rsidR="000518C2" w:rsidRDefault="000518C2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12C9204" w:rsidR="00FF62A6" w:rsidRDefault="00082E3E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DB7150">
        <w:rPr>
          <w:rFonts w:ascii="Arial" w:hAnsi="Arial" w:cs="Arial"/>
          <w:sz w:val="24"/>
          <w:szCs w:val="24"/>
        </w:rPr>
        <w:t xml:space="preserve"> (2020), </w:t>
      </w:r>
      <w:r w:rsidR="0074317E">
        <w:rPr>
          <w:rFonts w:ascii="Arial" w:hAnsi="Arial" w:cs="Arial"/>
          <w:sz w:val="24"/>
          <w:szCs w:val="24"/>
        </w:rPr>
        <w:t>afirma</w:t>
      </w:r>
      <w:r w:rsidRPr="00DB7150">
        <w:rPr>
          <w:rFonts w:ascii="Arial" w:hAnsi="Arial" w:cs="Arial"/>
          <w:sz w:val="24"/>
          <w:szCs w:val="24"/>
        </w:rPr>
        <w:t xml:space="preserve">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 xml:space="preserve">, sendo de suma </w:t>
      </w:r>
      <w:r w:rsidR="00665CB4" w:rsidRPr="00DB7150">
        <w:rPr>
          <w:rFonts w:ascii="Arial" w:hAnsi="Arial" w:cs="Arial"/>
          <w:sz w:val="24"/>
          <w:szCs w:val="24"/>
        </w:rPr>
        <w:lastRenderedPageBreak/>
        <w:t>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>junt</w:t>
      </w:r>
      <w:r w:rsidR="0074317E">
        <w:rPr>
          <w:rFonts w:ascii="Arial" w:hAnsi="Arial" w:cs="Arial"/>
          <w:sz w:val="24"/>
          <w:szCs w:val="24"/>
        </w:rPr>
        <w:t xml:space="preserve">amente com equipe </w:t>
      </w:r>
      <w:r w:rsidR="007412D1" w:rsidRPr="00DB7150">
        <w:rPr>
          <w:rFonts w:ascii="Arial" w:hAnsi="Arial" w:cs="Arial"/>
          <w:sz w:val="24"/>
          <w:szCs w:val="24"/>
        </w:rPr>
        <w:t xml:space="preserve">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>ver recursos humanos e materiais para a PCR e garanti</w:t>
      </w:r>
      <w:r w:rsidR="0074317E">
        <w:rPr>
          <w:rFonts w:ascii="Arial" w:hAnsi="Arial" w:cs="Arial"/>
          <w:sz w:val="24"/>
          <w:szCs w:val="24"/>
        </w:rPr>
        <w:t xml:space="preserve">ndo </w:t>
      </w:r>
      <w:r w:rsidR="00BC5C96" w:rsidRPr="00DB7150">
        <w:rPr>
          <w:rFonts w:ascii="Arial" w:hAnsi="Arial" w:cs="Arial"/>
          <w:sz w:val="24"/>
          <w:szCs w:val="24"/>
        </w:rPr>
        <w:t xml:space="preserve">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0B0ECD0C" w:rsidR="00A758FC" w:rsidRDefault="00A758FC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melhorar e padronizar a assistência a American Heart Association (2020)</w:t>
      </w:r>
      <w:r w:rsidR="006931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define as “cadeias de sobrevivência” para a PCR, a Parada Cardiorrespiratória Intra-Hospitalar (PCRIH) e a Parada Cardiorrespiratória Extra-Hospitalar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</w:t>
      </w:r>
      <w:r w:rsidR="0074317E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 que a ação no atendimento deve ocorrer na sequência de: Acionamento do serviço médico de emergência, RCP de alta qualidade, Desfibrilação</w:t>
      </w:r>
      <w:r w:rsidR="0074317E">
        <w:rPr>
          <w:rFonts w:ascii="Arial" w:hAnsi="Arial" w:cs="Arial"/>
          <w:sz w:val="24"/>
          <w:szCs w:val="24"/>
        </w:rPr>
        <w:t xml:space="preserve"> precoce</w:t>
      </w:r>
      <w:r>
        <w:rPr>
          <w:rFonts w:ascii="Arial" w:hAnsi="Arial" w:cs="Arial"/>
          <w:sz w:val="24"/>
          <w:szCs w:val="24"/>
        </w:rPr>
        <w:t>, Ressuscitação avançada, Cuidados pós-PCR e Recuperação.</w:t>
      </w:r>
    </w:p>
    <w:p w14:paraId="73015282" w14:textId="41C3F64D" w:rsidR="009C2FF0" w:rsidRDefault="00E33EF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C5500F">
        <w:rPr>
          <w:rFonts w:ascii="Arial" w:hAnsi="Arial" w:cs="Arial"/>
          <w:sz w:val="24"/>
          <w:szCs w:val="24"/>
        </w:rPr>
        <w:t xml:space="preserve">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6931A9">
        <w:rPr>
          <w:rFonts w:ascii="Arial" w:hAnsi="Arial" w:cs="Arial"/>
          <w:sz w:val="24"/>
          <w:szCs w:val="24"/>
        </w:rPr>
        <w:t>,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>que o paciente  encontra</w:t>
      </w:r>
      <w:r w:rsidR="0074317E">
        <w:rPr>
          <w:rFonts w:ascii="Arial" w:hAnsi="Arial" w:cs="Arial"/>
          <w:sz w:val="24"/>
          <w:szCs w:val="24"/>
        </w:rPr>
        <w:t>-se</w:t>
      </w:r>
      <w:r w:rsidR="004B37C1" w:rsidRPr="00C5500F">
        <w:rPr>
          <w:rFonts w:ascii="Arial" w:hAnsi="Arial" w:cs="Arial"/>
          <w:sz w:val="24"/>
          <w:szCs w:val="24"/>
        </w:rPr>
        <w:t xml:space="preserve">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</w:t>
      </w:r>
      <w:r w:rsidR="003F3C6B">
        <w:rPr>
          <w:rFonts w:ascii="Arial" w:hAnsi="Arial" w:cs="Arial"/>
          <w:sz w:val="24"/>
          <w:szCs w:val="24"/>
        </w:rPr>
        <w:t>permanecendo calmo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</w:t>
      </w:r>
      <w:r w:rsidR="003F3C6B">
        <w:rPr>
          <w:rFonts w:ascii="Arial" w:hAnsi="Arial" w:cs="Arial"/>
          <w:sz w:val="24"/>
          <w:szCs w:val="24"/>
        </w:rPr>
        <w:t xml:space="preserve">ndo também </w:t>
      </w:r>
      <w:r w:rsidR="002A4793">
        <w:rPr>
          <w:rFonts w:ascii="Arial" w:hAnsi="Arial" w:cs="Arial"/>
          <w:sz w:val="24"/>
          <w:szCs w:val="24"/>
        </w:rPr>
        <w:t>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</w:t>
      </w:r>
      <w:r w:rsidR="003F3C6B">
        <w:rPr>
          <w:rFonts w:ascii="Arial" w:hAnsi="Arial" w:cs="Arial"/>
          <w:sz w:val="24"/>
          <w:szCs w:val="24"/>
        </w:rPr>
        <w:t>Ressaltam</w:t>
      </w:r>
      <w:r w:rsidR="00C052DB" w:rsidRPr="00C5500F">
        <w:rPr>
          <w:rFonts w:ascii="Arial" w:hAnsi="Arial" w:cs="Arial"/>
          <w:sz w:val="24"/>
          <w:szCs w:val="24"/>
        </w:rPr>
        <w:t xml:space="preserve">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reconhecimento, enfatizando que a presença de gasping ou ausência de pulso carotídeo caracteriza a PCR.</w:t>
      </w:r>
    </w:p>
    <w:p w14:paraId="64BE7306" w14:textId="33DF0EDD" w:rsidR="00EC7E78" w:rsidRP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 xml:space="preserve">De acordo com Reis </w:t>
      </w:r>
      <w:r w:rsidR="006931A9">
        <w:rPr>
          <w:rFonts w:ascii="Arial" w:hAnsi="Arial" w:cs="Arial"/>
          <w:sz w:val="24"/>
          <w:szCs w:val="24"/>
        </w:rPr>
        <w:t>(</w:t>
      </w:r>
      <w:r w:rsidRPr="00BA3688">
        <w:rPr>
          <w:rFonts w:ascii="Arial" w:hAnsi="Arial" w:cs="Arial"/>
          <w:sz w:val="24"/>
          <w:szCs w:val="24"/>
        </w:rPr>
        <w:t>2020</w:t>
      </w:r>
      <w:r w:rsidR="006931A9">
        <w:rPr>
          <w:rFonts w:ascii="Arial" w:hAnsi="Arial" w:cs="Arial"/>
          <w:sz w:val="24"/>
          <w:szCs w:val="24"/>
        </w:rPr>
        <w:t>)</w:t>
      </w:r>
      <w:r w:rsidRPr="00BA3688">
        <w:rPr>
          <w:rFonts w:ascii="Arial" w:hAnsi="Arial" w:cs="Arial"/>
          <w:sz w:val="24"/>
          <w:szCs w:val="24"/>
        </w:rPr>
        <w:t>, tod</w:t>
      </w:r>
      <w:r w:rsidR="003F3C6B">
        <w:rPr>
          <w:rFonts w:ascii="Arial" w:hAnsi="Arial" w:cs="Arial"/>
          <w:sz w:val="24"/>
          <w:szCs w:val="24"/>
        </w:rPr>
        <w:t>a a assistência</w:t>
      </w:r>
      <w:r w:rsidRPr="00BA3688">
        <w:rPr>
          <w:rFonts w:ascii="Arial" w:hAnsi="Arial" w:cs="Arial"/>
          <w:sz w:val="24"/>
          <w:szCs w:val="24"/>
        </w:rPr>
        <w:t xml:space="preserve"> de enfermagem necessita de formação e legislação específica para que as funções do profissional de enfermagem sejam realizadas de forma adequada. Em relação a equipe de enfermagem, é </w:t>
      </w:r>
      <w:r w:rsidRPr="00BA3688">
        <w:rPr>
          <w:rFonts w:ascii="Arial" w:hAnsi="Arial" w:cs="Arial"/>
          <w:sz w:val="24"/>
          <w:szCs w:val="24"/>
        </w:rPr>
        <w:lastRenderedPageBreak/>
        <w:t>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402877D8" w14:textId="576CA2A3" w:rsidR="00BA3688" w:rsidRDefault="00EC7E7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 xml:space="preserve">7), no </w:t>
      </w:r>
      <w:r w:rsidR="009F34A8">
        <w:rPr>
          <w:rFonts w:ascii="Arial" w:hAnsi="Arial" w:cs="Arial"/>
          <w:sz w:val="24"/>
          <w:szCs w:val="24"/>
        </w:rPr>
        <w:t>suporte avançado de vida</w:t>
      </w:r>
      <w:r w:rsidR="00A352E5">
        <w:rPr>
          <w:rFonts w:ascii="Arial" w:hAnsi="Arial" w:cs="Arial"/>
          <w:sz w:val="24"/>
          <w:szCs w:val="24"/>
        </w:rPr>
        <w:t xml:space="preserve"> (SAV)</w:t>
      </w:r>
      <w:r w:rsidRPr="00BA3688">
        <w:rPr>
          <w:rFonts w:ascii="Arial" w:hAnsi="Arial" w:cs="Arial"/>
          <w:sz w:val="24"/>
          <w:szCs w:val="24"/>
        </w:rPr>
        <w:t xml:space="preserve"> é de responsabilidade do enfermeiro a realização da monitorização do paciente e a administração de medicações. Ainda, cabe ao enfermeiro</w:t>
      </w:r>
      <w:r w:rsidR="00A352E5">
        <w:rPr>
          <w:rFonts w:ascii="Arial" w:hAnsi="Arial" w:cs="Arial"/>
          <w:sz w:val="24"/>
          <w:szCs w:val="24"/>
        </w:rPr>
        <w:t xml:space="preserve"> no SAV,</w:t>
      </w:r>
      <w:r w:rsidRPr="00BA3688">
        <w:rPr>
          <w:rFonts w:ascii="Arial" w:hAnsi="Arial" w:cs="Arial"/>
          <w:sz w:val="24"/>
          <w:szCs w:val="24"/>
        </w:rPr>
        <w:t xml:space="preserve">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27AED896" w14:textId="77777777" w:rsidR="000F60BC" w:rsidRDefault="000F60BC" w:rsidP="00BA2567">
      <w:pPr>
        <w:pStyle w:val="TITULO2"/>
        <w:outlineLvl w:val="1"/>
        <w:rPr>
          <w:rFonts w:ascii="Arial" w:hAnsi="Arial" w:cs="Arial"/>
          <w:b w:val="0"/>
          <w:bCs/>
        </w:rPr>
      </w:pPr>
    </w:p>
    <w:p w14:paraId="4EC82164" w14:textId="06367C32" w:rsidR="000F60BC" w:rsidRPr="003A2D3F" w:rsidRDefault="003A2D3F" w:rsidP="00BA2567">
      <w:pPr>
        <w:pStyle w:val="TITULO3"/>
        <w:ind w:firstLine="700"/>
        <w:outlineLvl w:val="2"/>
        <w:rPr>
          <w:rFonts w:ascii="Arial" w:hAnsi="Arial" w:cs="Arial"/>
        </w:rPr>
      </w:pPr>
      <w:bookmarkStart w:id="16" w:name="_Toc106022606"/>
      <w:r w:rsidRPr="003A2D3F">
        <w:rPr>
          <w:rFonts w:ascii="Arial" w:hAnsi="Arial" w:cs="Arial"/>
        </w:rPr>
        <w:t>2.2</w:t>
      </w:r>
      <w:r>
        <w:rPr>
          <w:rFonts w:ascii="Arial" w:hAnsi="Arial" w:cs="Arial"/>
        </w:rPr>
        <w:t>.1</w:t>
      </w:r>
      <w:r w:rsidRPr="003A2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A2D3F">
        <w:rPr>
          <w:rFonts w:ascii="Arial" w:hAnsi="Arial" w:cs="Arial"/>
        </w:rPr>
        <w:t xml:space="preserve">mportância da identificação precoce da vítima em </w:t>
      </w:r>
      <w:r>
        <w:rPr>
          <w:rFonts w:ascii="Arial" w:hAnsi="Arial" w:cs="Arial"/>
        </w:rPr>
        <w:t>PCR</w:t>
      </w:r>
      <w:bookmarkEnd w:id="16"/>
      <w:r w:rsidRPr="003A2D3F">
        <w:rPr>
          <w:rFonts w:ascii="Arial" w:hAnsi="Arial" w:cs="Arial"/>
        </w:rPr>
        <w:t xml:space="preserve"> </w:t>
      </w:r>
    </w:p>
    <w:p w14:paraId="6EB5E5BF" w14:textId="77777777" w:rsidR="000F60BC" w:rsidRPr="008F147D" w:rsidRDefault="000F60BC" w:rsidP="00BA2567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533BCA38" w14:textId="77777777" w:rsidR="000F60BC" w:rsidRDefault="000F60BC" w:rsidP="00BA2567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</w:t>
      </w:r>
      <w:r w:rsidRPr="00EB5FB5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7C9ADAC" w14:textId="77777777" w:rsidR="000F60BC" w:rsidRPr="0060741B" w:rsidRDefault="000F60BC" w:rsidP="00BA2567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Guilherme </w:t>
      </w:r>
      <w:r w:rsidRPr="00EB5FB5">
        <w:rPr>
          <w:rFonts w:ascii="Arial" w:hAnsi="Arial" w:cs="Arial"/>
          <w:i/>
          <w:iCs/>
          <w:color w:val="000000" w:themeColor="text1"/>
          <w:sz w:val="24"/>
          <w:szCs w:val="24"/>
        </w:rPr>
        <w:t>et al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(2013)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4F186578" w14:textId="77777777" w:rsidR="000F60BC" w:rsidRDefault="000F60BC" w:rsidP="00BA2567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Reis  (2020)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aborda que diante de um episódio de PCR, conforme previsto nas recomendações da American Heart Association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, sendo de suma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lastRenderedPageBreak/>
        <w:t>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39CA4D6D" w14:textId="77777777" w:rsidR="00AC542B" w:rsidRPr="00BA3688" w:rsidRDefault="00AC542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7C2915" w14:textId="03E18B7A" w:rsidR="002C3780" w:rsidRPr="004059AF" w:rsidRDefault="003B2936" w:rsidP="00BA2567">
      <w:pPr>
        <w:pStyle w:val="TITULO3"/>
        <w:ind w:firstLine="708"/>
        <w:outlineLvl w:val="2"/>
        <w:rPr>
          <w:rFonts w:ascii="Arial" w:hAnsi="Arial" w:cs="Arial"/>
          <w:bCs/>
        </w:rPr>
      </w:pPr>
      <w:bookmarkStart w:id="17" w:name="_Toc106022607"/>
      <w:r w:rsidRPr="004059AF">
        <w:rPr>
          <w:rStyle w:val="TITULO3Char"/>
          <w:rFonts w:ascii="Arial" w:hAnsi="Arial" w:cs="Arial"/>
          <w:b/>
        </w:rPr>
        <w:t>2.</w:t>
      </w:r>
      <w:r w:rsidR="003A2D3F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/>
        </w:rPr>
        <w:t>.</w:t>
      </w:r>
      <w:r w:rsidR="00A96BE2">
        <w:rPr>
          <w:rStyle w:val="TITULO3Char"/>
          <w:rFonts w:ascii="Arial" w:hAnsi="Arial" w:cs="Arial"/>
          <w:b/>
        </w:rPr>
        <w:t>2</w:t>
      </w:r>
      <w:r w:rsidRPr="004059AF">
        <w:rPr>
          <w:rStyle w:val="TITULO3Char"/>
          <w:rFonts w:ascii="Arial" w:hAnsi="Arial" w:cs="Arial"/>
          <w:bCs/>
        </w:rPr>
        <w:t xml:space="preserve"> </w:t>
      </w:r>
      <w:r w:rsidR="008011B0" w:rsidRPr="004059AF">
        <w:rPr>
          <w:rFonts w:ascii="Arial" w:hAnsi="Arial" w:cs="Arial"/>
          <w:bCs/>
        </w:rPr>
        <w:t>Aplicação da</w:t>
      </w:r>
      <w:r w:rsidR="00EF4E4E" w:rsidRPr="004059AF">
        <w:rPr>
          <w:rFonts w:ascii="Arial" w:hAnsi="Arial" w:cs="Arial"/>
          <w:bCs/>
        </w:rPr>
        <w:t>s compre</w:t>
      </w:r>
      <w:r w:rsidR="005725F1" w:rsidRPr="004059AF">
        <w:rPr>
          <w:rFonts w:ascii="Arial" w:hAnsi="Arial" w:cs="Arial"/>
          <w:bCs/>
        </w:rPr>
        <w:t>ssões torácicas</w:t>
      </w:r>
      <w:bookmarkEnd w:id="17"/>
      <w:r w:rsidR="008011B0" w:rsidRPr="004059AF">
        <w:rPr>
          <w:rFonts w:ascii="Arial" w:hAnsi="Arial" w:cs="Arial"/>
          <w:bCs/>
        </w:rPr>
        <w:t xml:space="preserve"> </w:t>
      </w:r>
    </w:p>
    <w:p w14:paraId="5A61ACC0" w14:textId="77777777" w:rsidR="00D5429B" w:rsidRDefault="00D5429B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 xml:space="preserve">GUEDES </w:t>
      </w:r>
      <w:r w:rsidR="000F38FD" w:rsidRPr="00EB5FB5">
        <w:rPr>
          <w:rFonts w:ascii="Arial" w:hAnsi="Arial" w:cs="Arial"/>
          <w:i/>
          <w:iCs/>
          <w:sz w:val="24"/>
          <w:szCs w:val="24"/>
        </w:rPr>
        <w:t>et al,</w:t>
      </w:r>
      <w:r w:rsidR="000F38FD" w:rsidRPr="000F38FD">
        <w:rPr>
          <w:rFonts w:ascii="Arial" w:hAnsi="Arial" w:cs="Arial"/>
          <w:sz w:val="24"/>
          <w:szCs w:val="24"/>
        </w:rPr>
        <w:t xml:space="preserve">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4F6E577C" w:rsidR="00C8780C" w:rsidRDefault="003F3C6B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</w:t>
      </w:r>
      <w:r w:rsidR="0008622C">
        <w:rPr>
          <w:rFonts w:ascii="Arial" w:hAnsi="Arial" w:cs="Arial"/>
          <w:sz w:val="24"/>
          <w:szCs w:val="24"/>
        </w:rPr>
        <w:t xml:space="preserve"> </w:t>
      </w:r>
      <w:r w:rsidR="00BE36CC">
        <w:rPr>
          <w:rFonts w:ascii="Arial" w:hAnsi="Arial" w:cs="Arial"/>
          <w:sz w:val="24"/>
          <w:szCs w:val="24"/>
        </w:rPr>
        <w:t>AH</w:t>
      </w:r>
      <w:r w:rsidR="0008622C">
        <w:rPr>
          <w:rFonts w:ascii="Arial" w:hAnsi="Arial" w:cs="Arial"/>
          <w:sz w:val="24"/>
          <w:szCs w:val="24"/>
        </w:rPr>
        <w:t>A (2020)</w:t>
      </w:r>
      <w:r w:rsidR="00FF157A">
        <w:rPr>
          <w:rFonts w:ascii="Arial" w:hAnsi="Arial" w:cs="Arial"/>
          <w:sz w:val="24"/>
          <w:szCs w:val="24"/>
        </w:rPr>
        <w:t xml:space="preserve">,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-se</w:t>
      </w:r>
      <w:r w:rsidR="00F23E1D">
        <w:rPr>
          <w:rFonts w:ascii="Arial" w:hAnsi="Arial" w:cs="Arial"/>
          <w:sz w:val="24"/>
          <w:szCs w:val="24"/>
        </w:rPr>
        <w:t xml:space="preserve"> sempre</w:t>
      </w:r>
      <w:r>
        <w:rPr>
          <w:rFonts w:ascii="Arial" w:hAnsi="Arial" w:cs="Arial"/>
          <w:sz w:val="24"/>
          <w:szCs w:val="24"/>
        </w:rPr>
        <w:t xml:space="preserve"> respeitar</w:t>
      </w:r>
      <w:r w:rsidR="00F23E1D">
        <w:rPr>
          <w:rFonts w:ascii="Arial" w:hAnsi="Arial" w:cs="Arial"/>
          <w:sz w:val="24"/>
          <w:szCs w:val="24"/>
        </w:rPr>
        <w:t xml:space="preserve"> o retorno total do tórax a cada compressão</w:t>
      </w:r>
      <w:r>
        <w:rPr>
          <w:rFonts w:ascii="Arial" w:hAnsi="Arial" w:cs="Arial"/>
          <w:sz w:val="24"/>
          <w:szCs w:val="24"/>
        </w:rPr>
        <w:t xml:space="preserve">, sendo de </w:t>
      </w:r>
      <w:r w:rsidR="00573E53">
        <w:rPr>
          <w:rFonts w:ascii="Arial" w:hAnsi="Arial" w:cs="Arial"/>
          <w:sz w:val="24"/>
          <w:szCs w:val="24"/>
        </w:rPr>
        <w:t xml:space="preserve">suma importância minimizar as interrupções </w:t>
      </w:r>
      <w:r>
        <w:rPr>
          <w:rFonts w:ascii="Arial" w:hAnsi="Arial" w:cs="Arial"/>
          <w:sz w:val="24"/>
          <w:szCs w:val="24"/>
        </w:rPr>
        <w:t>durante as</w:t>
      </w:r>
      <w:r w:rsidR="00573E53">
        <w:rPr>
          <w:rFonts w:ascii="Arial" w:hAnsi="Arial" w:cs="Arial"/>
          <w:sz w:val="24"/>
          <w:szCs w:val="24"/>
        </w:rPr>
        <w:t xml:space="preserve">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4E338917" w:rsidR="000E4A7F" w:rsidRDefault="00DF16A8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 xml:space="preserve">Braga </w:t>
      </w:r>
      <w:r w:rsidRPr="00EB5FB5">
        <w:rPr>
          <w:rFonts w:ascii="Arial" w:hAnsi="Arial" w:cs="Arial"/>
          <w:i/>
          <w:iCs/>
          <w:sz w:val="24"/>
          <w:szCs w:val="24"/>
        </w:rPr>
        <w:t>et al</w:t>
      </w:r>
      <w:r w:rsidRPr="008011B0">
        <w:rPr>
          <w:rFonts w:ascii="Arial" w:hAnsi="Arial" w:cs="Arial"/>
          <w:sz w:val="24"/>
          <w:szCs w:val="24"/>
        </w:rPr>
        <w:t xml:space="preserve"> (2018)</w:t>
      </w:r>
      <w:r w:rsidR="006931A9">
        <w:rPr>
          <w:rFonts w:ascii="Arial" w:hAnsi="Arial" w:cs="Arial"/>
          <w:sz w:val="24"/>
          <w:szCs w:val="24"/>
        </w:rPr>
        <w:t>,</w:t>
      </w:r>
      <w:r w:rsidRPr="008011B0">
        <w:rPr>
          <w:rFonts w:ascii="Arial" w:hAnsi="Arial" w:cs="Arial"/>
          <w:sz w:val="24"/>
          <w:szCs w:val="24"/>
        </w:rPr>
        <w:t xml:space="preserve"> enfatizam que no momento da aplicação das compressões as mãos devem ser colocadas no centro do tórax, sobre a metade inferior do esterno, apoiando-se com a região das eminências tenar e hipotenar de uma das mãos, colocando uma mão sobre a outra, evitando encostar os dedos no tórax</w:t>
      </w:r>
      <w:r w:rsidR="00BC5485">
        <w:rPr>
          <w:rFonts w:ascii="Arial" w:hAnsi="Arial" w:cs="Arial"/>
          <w:sz w:val="24"/>
          <w:szCs w:val="24"/>
        </w:rPr>
        <w:t xml:space="preserve">, </w:t>
      </w:r>
      <w:r w:rsidR="008011B0" w:rsidRPr="008011B0">
        <w:rPr>
          <w:rFonts w:ascii="Arial" w:hAnsi="Arial" w:cs="Arial"/>
          <w:sz w:val="24"/>
          <w:szCs w:val="24"/>
        </w:rPr>
        <w:t>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</w:t>
      </w:r>
      <w:r w:rsidR="00BC5485">
        <w:rPr>
          <w:rFonts w:ascii="Arial" w:hAnsi="Arial" w:cs="Arial"/>
          <w:sz w:val="24"/>
          <w:szCs w:val="24"/>
        </w:rPr>
        <w:t xml:space="preserve"> com ângulo de 90º,</w:t>
      </w:r>
      <w:r w:rsidRPr="008011B0">
        <w:rPr>
          <w:rFonts w:ascii="Arial" w:hAnsi="Arial" w:cs="Arial"/>
          <w:sz w:val="24"/>
          <w:szCs w:val="24"/>
        </w:rPr>
        <w:t xml:space="preserve"> mantendo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252593FB" w:rsidR="005725F1" w:rsidRPr="004059AF" w:rsidRDefault="006931A9" w:rsidP="00BA2567">
      <w:pPr>
        <w:pStyle w:val="TITULO3"/>
        <w:ind w:firstLine="708"/>
        <w:outlineLvl w:val="2"/>
        <w:rPr>
          <w:rFonts w:ascii="Arial" w:hAnsi="Arial" w:cs="Arial"/>
        </w:rPr>
      </w:pPr>
      <w:bookmarkStart w:id="18" w:name="_Toc106022608"/>
      <w:r w:rsidRPr="004059AF">
        <w:rPr>
          <w:rFonts w:ascii="Arial" w:hAnsi="Arial" w:cs="Arial"/>
        </w:rPr>
        <w:lastRenderedPageBreak/>
        <w:t>2</w:t>
      </w:r>
      <w:r w:rsidR="00E90FBD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2</w:t>
      </w:r>
      <w:r w:rsidR="003B2936" w:rsidRPr="004059AF">
        <w:rPr>
          <w:rFonts w:ascii="Arial" w:hAnsi="Arial" w:cs="Arial"/>
        </w:rPr>
        <w:t>.</w:t>
      </w:r>
      <w:r w:rsidR="00A96BE2">
        <w:rPr>
          <w:rFonts w:ascii="Arial" w:hAnsi="Arial" w:cs="Arial"/>
        </w:rPr>
        <w:t>3</w:t>
      </w:r>
      <w:r w:rsidR="009926A1" w:rsidRPr="004059AF">
        <w:rPr>
          <w:rFonts w:ascii="Arial" w:hAnsi="Arial" w:cs="Arial"/>
        </w:rPr>
        <w:t xml:space="preserve"> </w:t>
      </w:r>
      <w:r w:rsidR="004064F1" w:rsidRPr="004059AF">
        <w:rPr>
          <w:rFonts w:ascii="Arial" w:hAnsi="Arial" w:cs="Arial"/>
        </w:rPr>
        <w:t>Abertura de via aérea</w:t>
      </w:r>
      <w:bookmarkEnd w:id="18"/>
      <w:r w:rsidR="004064F1" w:rsidRPr="004059AF">
        <w:rPr>
          <w:rFonts w:ascii="Arial" w:hAnsi="Arial" w:cs="Arial"/>
        </w:rPr>
        <w:t xml:space="preserve"> </w:t>
      </w:r>
    </w:p>
    <w:p w14:paraId="1CDDEEF3" w14:textId="77777777" w:rsidR="00EC3BB3" w:rsidRDefault="00EC3BB3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3ECAF42A" w:rsidR="0052394C" w:rsidRDefault="001E1054" w:rsidP="00BA2567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19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19"/>
      <w:r w:rsidR="00C24424">
        <w:rPr>
          <w:rFonts w:ascii="Arial" w:hAnsi="Arial" w:cs="Arial"/>
          <w:sz w:val="24"/>
          <w:szCs w:val="24"/>
        </w:rPr>
        <w:t xml:space="preserve">não deve-se </w:t>
      </w:r>
      <w:r w:rsidR="0059225E">
        <w:rPr>
          <w:rFonts w:ascii="Arial" w:hAnsi="Arial" w:cs="Arial"/>
          <w:sz w:val="24"/>
          <w:szCs w:val="24"/>
        </w:rPr>
        <w:t>atrasar</w:t>
      </w:r>
      <w:r w:rsidR="00C24424">
        <w:rPr>
          <w:rFonts w:ascii="Arial" w:hAnsi="Arial" w:cs="Arial"/>
          <w:sz w:val="24"/>
          <w:szCs w:val="24"/>
        </w:rPr>
        <w:t xml:space="preserve"> o </w:t>
      </w:r>
      <w:r w:rsidR="0059225E">
        <w:rPr>
          <w:rFonts w:ascii="Arial" w:hAnsi="Arial" w:cs="Arial"/>
          <w:sz w:val="24"/>
          <w:szCs w:val="24"/>
        </w:rPr>
        <w:t>início</w:t>
      </w:r>
      <w:r w:rsidR="00C24424">
        <w:rPr>
          <w:rFonts w:ascii="Arial" w:hAnsi="Arial" w:cs="Arial"/>
          <w:sz w:val="24"/>
          <w:szCs w:val="24"/>
        </w:rPr>
        <w:t xml:space="preserve"> </w:t>
      </w:r>
      <w:r w:rsidR="00575A8C">
        <w:rPr>
          <w:rFonts w:ascii="Arial" w:hAnsi="Arial" w:cs="Arial"/>
          <w:sz w:val="24"/>
          <w:szCs w:val="24"/>
        </w:rPr>
        <w:t>das compressões torácicas</w:t>
      </w:r>
      <w:r w:rsidR="0059225E">
        <w:rPr>
          <w:rFonts w:ascii="Arial" w:hAnsi="Arial" w:cs="Arial"/>
          <w:sz w:val="24"/>
          <w:szCs w:val="24"/>
        </w:rPr>
        <w:t xml:space="preserve">, enfatizando que a abertura das vias aéreas deve somente ser realizada quando tiver sido realizadas as primeiras trinta compressões torácicas para duas ventilações, </w:t>
      </w:r>
      <w:r w:rsidR="008310D7" w:rsidRPr="00A1461F">
        <w:rPr>
          <w:rFonts w:ascii="Arial" w:hAnsi="Arial" w:cs="Arial"/>
          <w:sz w:val="24"/>
          <w:szCs w:val="24"/>
        </w:rPr>
        <w:t xml:space="preserve">com apenas um segundo cada, fornecendo a quantidade de ar suficiente para </w:t>
      </w:r>
      <w:r w:rsidR="0059225E">
        <w:rPr>
          <w:rFonts w:ascii="Arial" w:hAnsi="Arial" w:cs="Arial"/>
          <w:sz w:val="24"/>
          <w:szCs w:val="24"/>
        </w:rPr>
        <w:t>elevar o</w:t>
      </w:r>
      <w:r w:rsidR="008310D7" w:rsidRPr="00A1461F">
        <w:rPr>
          <w:rFonts w:ascii="Arial" w:hAnsi="Arial" w:cs="Arial"/>
          <w:sz w:val="24"/>
          <w:szCs w:val="24"/>
        </w:rPr>
        <w:t xml:space="preserve"> tórax</w:t>
      </w:r>
      <w:r w:rsidR="005A324B">
        <w:rPr>
          <w:rFonts w:ascii="Arial" w:hAnsi="Arial" w:cs="Arial"/>
          <w:sz w:val="24"/>
          <w:szCs w:val="24"/>
        </w:rPr>
        <w:t>, não sendo recomendada a hiperventilação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pré-carga, </w:t>
      </w:r>
      <w:r w:rsidR="005A324B">
        <w:rPr>
          <w:rFonts w:ascii="Arial" w:hAnsi="Arial" w:cs="Arial"/>
          <w:sz w:val="24"/>
          <w:szCs w:val="24"/>
        </w:rPr>
        <w:t>com isso podendo diminuir o</w:t>
      </w:r>
      <w:r w:rsidR="008310D7" w:rsidRPr="00EC3BB3">
        <w:rPr>
          <w:rFonts w:ascii="Arial" w:hAnsi="Arial" w:cs="Arial"/>
          <w:sz w:val="24"/>
          <w:szCs w:val="24"/>
        </w:rPr>
        <w:t xml:space="preserve"> débito cardíaco</w:t>
      </w:r>
      <w:r w:rsidR="005A324B">
        <w:rPr>
          <w:rFonts w:ascii="Arial" w:hAnsi="Arial" w:cs="Arial"/>
          <w:sz w:val="24"/>
          <w:szCs w:val="24"/>
        </w:rPr>
        <w:t xml:space="preserve"> e</w:t>
      </w:r>
      <w:r w:rsidR="008310D7" w:rsidRPr="00EC3BB3">
        <w:rPr>
          <w:rFonts w:ascii="Arial" w:hAnsi="Arial" w:cs="Arial"/>
          <w:sz w:val="24"/>
          <w:szCs w:val="24"/>
        </w:rPr>
        <w:t xml:space="preserve">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BC5485">
        <w:rPr>
          <w:rFonts w:ascii="Arial" w:hAnsi="Arial" w:cs="Arial"/>
          <w:sz w:val="24"/>
          <w:szCs w:val="24"/>
        </w:rPr>
        <w:t>aumentando</w:t>
      </w:r>
      <w:r w:rsidR="008310D7" w:rsidRPr="00EC3BB3">
        <w:rPr>
          <w:rFonts w:ascii="Arial" w:hAnsi="Arial" w:cs="Arial"/>
          <w:sz w:val="24"/>
          <w:szCs w:val="24"/>
        </w:rPr>
        <w:t xml:space="preserve"> </w:t>
      </w:r>
      <w:r w:rsidR="005A324B">
        <w:rPr>
          <w:rFonts w:ascii="Arial" w:hAnsi="Arial" w:cs="Arial"/>
          <w:sz w:val="24"/>
          <w:szCs w:val="24"/>
        </w:rPr>
        <w:t xml:space="preserve">também </w:t>
      </w:r>
      <w:r w:rsidR="008310D7" w:rsidRPr="00EC3BB3">
        <w:rPr>
          <w:rFonts w:ascii="Arial" w:hAnsi="Arial" w:cs="Arial"/>
          <w:sz w:val="24"/>
          <w:szCs w:val="24"/>
        </w:rPr>
        <w:t xml:space="preserve">o risco de insuflação gástrica, podendo causar regurgitação e </w:t>
      </w:r>
      <w:r w:rsidR="00BC5485">
        <w:rPr>
          <w:rFonts w:ascii="Arial" w:hAnsi="Arial" w:cs="Arial"/>
          <w:sz w:val="24"/>
          <w:szCs w:val="24"/>
        </w:rPr>
        <w:t xml:space="preserve">consequentemente </w:t>
      </w:r>
      <w:r w:rsidR="008310D7" w:rsidRPr="00EC3BB3">
        <w:rPr>
          <w:rFonts w:ascii="Arial" w:hAnsi="Arial" w:cs="Arial"/>
          <w:sz w:val="24"/>
          <w:szCs w:val="24"/>
        </w:rPr>
        <w:t xml:space="preserve">aspiração. Independentemente da técnica utilizada para </w:t>
      </w:r>
      <w:r w:rsidR="005A324B">
        <w:rPr>
          <w:rFonts w:ascii="Arial" w:hAnsi="Arial" w:cs="Arial"/>
          <w:sz w:val="24"/>
          <w:szCs w:val="24"/>
        </w:rPr>
        <w:t xml:space="preserve">se </w:t>
      </w:r>
      <w:r w:rsidR="008310D7" w:rsidRPr="00EC3BB3">
        <w:rPr>
          <w:rFonts w:ascii="Arial" w:hAnsi="Arial" w:cs="Arial"/>
          <w:sz w:val="24"/>
          <w:szCs w:val="24"/>
        </w:rPr>
        <w:t xml:space="preserve">aplicar </w:t>
      </w:r>
      <w:r w:rsidR="005A324B">
        <w:rPr>
          <w:rFonts w:ascii="Arial" w:hAnsi="Arial" w:cs="Arial"/>
          <w:sz w:val="24"/>
          <w:szCs w:val="24"/>
        </w:rPr>
        <w:t xml:space="preserve">as </w:t>
      </w:r>
      <w:r w:rsidR="008310D7" w:rsidRPr="00EC3BB3">
        <w:rPr>
          <w:rFonts w:ascii="Arial" w:hAnsi="Arial" w:cs="Arial"/>
          <w:sz w:val="24"/>
          <w:szCs w:val="24"/>
        </w:rPr>
        <w:t>ventilações</w:t>
      </w:r>
      <w:r w:rsidR="005A324B">
        <w:rPr>
          <w:rFonts w:ascii="Arial" w:hAnsi="Arial" w:cs="Arial"/>
          <w:sz w:val="24"/>
          <w:szCs w:val="24"/>
        </w:rPr>
        <w:t>, faz-se necessário</w:t>
      </w:r>
      <w:r w:rsidR="008310D7" w:rsidRPr="00EC3BB3">
        <w:rPr>
          <w:rFonts w:ascii="Arial" w:hAnsi="Arial" w:cs="Arial"/>
          <w:sz w:val="24"/>
          <w:szCs w:val="24"/>
        </w:rPr>
        <w:t xml:space="preserve"> a abertura de via aérea, que poderá ser realizada com a manobra da inclinação da cabeça e elevação </w:t>
      </w:r>
      <w:r w:rsidR="00BC5485">
        <w:rPr>
          <w:rFonts w:ascii="Arial" w:hAnsi="Arial" w:cs="Arial"/>
          <w:sz w:val="24"/>
          <w:szCs w:val="24"/>
        </w:rPr>
        <w:t>mentoniana</w:t>
      </w:r>
      <w:r w:rsidR="005A324B">
        <w:rPr>
          <w:rFonts w:ascii="Arial" w:hAnsi="Arial" w:cs="Arial"/>
          <w:sz w:val="24"/>
          <w:szCs w:val="24"/>
        </w:rPr>
        <w:t xml:space="preserve"> (manobra de Chin-Lift)</w:t>
      </w:r>
      <w:r w:rsidR="008310D7" w:rsidRPr="00EC3BB3">
        <w:rPr>
          <w:rFonts w:ascii="Arial" w:hAnsi="Arial" w:cs="Arial"/>
          <w:sz w:val="24"/>
          <w:szCs w:val="24"/>
        </w:rPr>
        <w:t xml:space="preserve"> e</w:t>
      </w:r>
      <w:r w:rsidR="005A324B">
        <w:rPr>
          <w:rFonts w:ascii="Arial" w:hAnsi="Arial" w:cs="Arial"/>
          <w:sz w:val="24"/>
          <w:szCs w:val="24"/>
        </w:rPr>
        <w:t xml:space="preserve"> com a</w:t>
      </w:r>
      <w:r w:rsidR="008310D7" w:rsidRPr="00EC3BB3">
        <w:rPr>
          <w:rFonts w:ascii="Arial" w:hAnsi="Arial" w:cs="Arial"/>
          <w:sz w:val="24"/>
          <w:szCs w:val="24"/>
        </w:rPr>
        <w:t xml:space="preserve"> suspeita de trauma, a manobra de </w:t>
      </w:r>
      <w:r w:rsidR="00BC5485">
        <w:rPr>
          <w:rFonts w:ascii="Arial" w:hAnsi="Arial" w:cs="Arial"/>
          <w:sz w:val="24"/>
          <w:szCs w:val="24"/>
        </w:rPr>
        <w:t xml:space="preserve">escolha deve ser a </w:t>
      </w:r>
      <w:r w:rsidR="008310D7" w:rsidRPr="00EC3BB3">
        <w:rPr>
          <w:rFonts w:ascii="Arial" w:hAnsi="Arial" w:cs="Arial"/>
          <w:sz w:val="24"/>
          <w:szCs w:val="24"/>
        </w:rPr>
        <w:t>elevação do ângulo da mandíbula</w:t>
      </w:r>
      <w:r w:rsidR="00C73E8C">
        <w:rPr>
          <w:rFonts w:ascii="Arial" w:hAnsi="Arial" w:cs="Arial"/>
          <w:sz w:val="24"/>
          <w:szCs w:val="24"/>
        </w:rPr>
        <w:t xml:space="preserve"> </w:t>
      </w:r>
      <w:r w:rsidR="00BC5485" w:rsidRPr="00C73E8C">
        <w:rPr>
          <w:rFonts w:ascii="Arial" w:hAnsi="Arial" w:cs="Arial"/>
          <w:sz w:val="24"/>
          <w:szCs w:val="24"/>
        </w:rPr>
        <w:t>(</w:t>
      </w:r>
      <w:r w:rsidR="00C73E8C" w:rsidRPr="00C73E8C">
        <w:rPr>
          <w:rFonts w:ascii="Arial" w:hAnsi="Arial" w:cs="Arial"/>
          <w:sz w:val="24"/>
          <w:szCs w:val="24"/>
        </w:rPr>
        <w:t>Manobra de Jaw Thrust</w:t>
      </w:r>
      <w:r w:rsidR="00BC5485" w:rsidRPr="00C73E8C">
        <w:rPr>
          <w:rFonts w:ascii="Arial" w:hAnsi="Arial" w:cs="Arial"/>
          <w:sz w:val="24"/>
          <w:szCs w:val="24"/>
        </w:rPr>
        <w:t>)</w:t>
      </w:r>
      <w:r w:rsidR="00C73E8C" w:rsidRPr="00C73E8C">
        <w:rPr>
          <w:rFonts w:ascii="Arial" w:hAnsi="Arial" w:cs="Arial"/>
          <w:sz w:val="24"/>
          <w:szCs w:val="24"/>
        </w:rPr>
        <w:t>.</w:t>
      </w:r>
    </w:p>
    <w:p w14:paraId="029EEFD2" w14:textId="0B05C9A0" w:rsidR="00D005E6" w:rsidRDefault="00CC2DAF" w:rsidP="00BA2567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63C967E5" w:rsidR="00F5615B" w:rsidRDefault="00F5615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</w:t>
      </w:r>
      <w:r w:rsidR="002A4996">
        <w:rPr>
          <w:sz w:val="24"/>
          <w:szCs w:val="24"/>
        </w:rPr>
        <w:t>com</w:t>
      </w:r>
      <w:r w:rsidRPr="00B408DD">
        <w:rPr>
          <w:sz w:val="24"/>
          <w:szCs w:val="24"/>
        </w:rPr>
        <w:t xml:space="preserve"> dois </w:t>
      </w:r>
      <w:r w:rsidR="00625182" w:rsidRPr="00B408DD">
        <w:rPr>
          <w:sz w:val="24"/>
          <w:szCs w:val="24"/>
        </w:rPr>
        <w:t>profissionais</w:t>
      </w:r>
      <w:r w:rsidR="002A4996">
        <w:rPr>
          <w:sz w:val="24"/>
          <w:szCs w:val="24"/>
        </w:rPr>
        <w:t xml:space="preserve"> na assistência ao paciente em PCR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responsável </w:t>
      </w:r>
      <w:r w:rsidR="002A4996">
        <w:rPr>
          <w:sz w:val="24"/>
          <w:szCs w:val="24"/>
        </w:rPr>
        <w:t xml:space="preserve">pela aplicação das </w:t>
      </w:r>
      <w:r w:rsidRPr="00B408DD">
        <w:rPr>
          <w:sz w:val="24"/>
          <w:szCs w:val="24"/>
        </w:rPr>
        <w:t>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</w:t>
      </w:r>
      <w:r w:rsidR="00412104">
        <w:rPr>
          <w:sz w:val="24"/>
          <w:szCs w:val="24"/>
        </w:rPr>
        <w:t xml:space="preserve"> incluindo boca e nariz,</w:t>
      </w:r>
      <w:r w:rsidR="0022781B" w:rsidRPr="00B408DD">
        <w:rPr>
          <w:sz w:val="24"/>
          <w:szCs w:val="24"/>
        </w:rPr>
        <w:t xml:space="preserve"> a fim de ved</w:t>
      </w:r>
      <w:r w:rsidR="00412104">
        <w:rPr>
          <w:sz w:val="24"/>
          <w:szCs w:val="24"/>
        </w:rPr>
        <w:t>ar a máscara e facilitar a passagem do ar</w:t>
      </w:r>
      <w:r w:rsidR="00964616">
        <w:rPr>
          <w:sz w:val="24"/>
          <w:szCs w:val="24"/>
        </w:rPr>
        <w:t>,</w:t>
      </w:r>
      <w:r w:rsidR="002A4996">
        <w:rPr>
          <w:sz w:val="24"/>
          <w:szCs w:val="24"/>
        </w:rPr>
        <w:t xml:space="preserve"> sendo necessário manter os outros três dedos</w:t>
      </w:r>
      <w:r w:rsidR="00412104">
        <w:rPr>
          <w:sz w:val="24"/>
          <w:szCs w:val="24"/>
        </w:rPr>
        <w:t xml:space="preserve"> na mandíbula do paciente, para abrir a via aérea e estabilizar a mesma.</w:t>
      </w:r>
      <w:r w:rsidR="00964616">
        <w:rPr>
          <w:sz w:val="24"/>
          <w:szCs w:val="24"/>
        </w:rPr>
        <w:t xml:space="preserve"> </w:t>
      </w:r>
      <w:r w:rsidR="00B408DD" w:rsidRPr="00B408DD">
        <w:rPr>
          <w:sz w:val="24"/>
          <w:szCs w:val="24"/>
        </w:rPr>
        <w:t>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</w:t>
      </w:r>
      <w:r w:rsidR="00412104">
        <w:rPr>
          <w:sz w:val="24"/>
          <w:szCs w:val="24"/>
        </w:rPr>
        <w:t xml:space="preserve"> a 100%</w:t>
      </w:r>
      <w:r w:rsidR="0022781B" w:rsidRPr="00B408DD">
        <w:rPr>
          <w:sz w:val="24"/>
          <w:szCs w:val="24"/>
        </w:rPr>
        <w:t>, de modo que ofereça maior porcentagem de oxigênio para a vítima.</w:t>
      </w:r>
    </w:p>
    <w:p w14:paraId="6C926D2E" w14:textId="5357D40B" w:rsidR="009B74E5" w:rsidRPr="00210FA4" w:rsidRDefault="009B74E5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utilizada para facilitar a realização de ventilações com a bolsa-válvula-máscara</w:t>
      </w:r>
      <w:r w:rsidR="00412104">
        <w:rPr>
          <w:sz w:val="24"/>
          <w:szCs w:val="24"/>
        </w:rPr>
        <w:t xml:space="preserve"> (ambu)</w:t>
      </w:r>
      <w:r w:rsidRPr="00D511BC">
        <w:rPr>
          <w:sz w:val="24"/>
          <w:szCs w:val="24"/>
        </w:rPr>
        <w:t xml:space="preserve">, </w:t>
      </w:r>
      <w:r w:rsidR="00412104">
        <w:rPr>
          <w:sz w:val="24"/>
          <w:szCs w:val="24"/>
        </w:rPr>
        <w:t xml:space="preserve">com o objetivo de impedir a obstrução da via aérea pela queda da </w:t>
      </w:r>
      <w:r w:rsidRPr="00D511BC">
        <w:rPr>
          <w:sz w:val="24"/>
          <w:szCs w:val="24"/>
        </w:rPr>
        <w:t>língua</w:t>
      </w:r>
      <w:r w:rsidR="0054173A" w:rsidRPr="00D511BC">
        <w:rPr>
          <w:sz w:val="24"/>
          <w:szCs w:val="24"/>
        </w:rPr>
        <w:t xml:space="preserve">, </w:t>
      </w:r>
      <w:r w:rsidR="00F2022E">
        <w:rPr>
          <w:sz w:val="24"/>
          <w:szCs w:val="24"/>
        </w:rPr>
        <w:t>frisando</w:t>
      </w:r>
      <w:r w:rsidR="0054173A" w:rsidRPr="00D511BC">
        <w:rPr>
          <w:sz w:val="24"/>
          <w:szCs w:val="24"/>
        </w:rPr>
        <w:t xml:space="preserve">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</w:t>
      </w:r>
      <w:r w:rsidR="0054173A" w:rsidRPr="00D511BC">
        <w:rPr>
          <w:sz w:val="24"/>
          <w:szCs w:val="24"/>
        </w:rPr>
        <w:lastRenderedPageBreak/>
        <w:t>com a estatura do paciente,</w:t>
      </w:r>
      <w:r w:rsidR="00F2022E">
        <w:rPr>
          <w:sz w:val="24"/>
          <w:szCs w:val="24"/>
        </w:rPr>
        <w:t xml:space="preserve"> com isso para se obter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</w:t>
      </w:r>
      <w:r w:rsidR="00F2022E">
        <w:rPr>
          <w:sz w:val="24"/>
          <w:szCs w:val="24"/>
        </w:rPr>
        <w:t xml:space="preserve">, após isso, introduz a mesma na cavidade oral </w:t>
      </w:r>
      <w:r w:rsidRPr="00D511BC">
        <w:rPr>
          <w:sz w:val="24"/>
          <w:szCs w:val="24"/>
        </w:rPr>
        <w:t>com a concavidade voltada para cima, dirigindo sua extremidade para o palato duro. A seguir, executa-se um movimento de rotação de 180º sobre ela mesma, posicionando-a sobre a língua.</w:t>
      </w:r>
    </w:p>
    <w:p w14:paraId="11BF4081" w14:textId="6FFE48BF" w:rsidR="00CD7038" w:rsidRPr="00FB0EE5" w:rsidRDefault="0004388B" w:rsidP="00BA2567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</w:t>
      </w:r>
      <w:r w:rsidR="00844150">
        <w:rPr>
          <w:sz w:val="24"/>
          <w:szCs w:val="24"/>
        </w:rPr>
        <w:t>Quando o paciente possuir via aérea avançada,</w:t>
      </w:r>
      <w:r w:rsidR="00C50A43" w:rsidRPr="00FB0EE5">
        <w:rPr>
          <w:sz w:val="24"/>
          <w:szCs w:val="24"/>
        </w:rPr>
        <w:t xml:space="preserve">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</w:t>
      </w:r>
      <w:r w:rsidR="00844150">
        <w:rPr>
          <w:sz w:val="24"/>
          <w:szCs w:val="24"/>
        </w:rPr>
        <w:t>continuamente</w:t>
      </w:r>
      <w:r w:rsidRPr="00FB0EE5">
        <w:rPr>
          <w:sz w:val="24"/>
          <w:szCs w:val="24"/>
        </w:rPr>
        <w:t>,</w:t>
      </w:r>
      <w:r w:rsidR="00844150">
        <w:rPr>
          <w:sz w:val="24"/>
          <w:szCs w:val="24"/>
        </w:rPr>
        <w:t xml:space="preserve"> sem realizar pausas</w:t>
      </w:r>
      <w:r w:rsidR="001E2404">
        <w:rPr>
          <w:sz w:val="24"/>
          <w:szCs w:val="24"/>
        </w:rPr>
        <w:t xml:space="preserve"> (no caso de via aérea instalada)</w:t>
      </w:r>
      <w:r w:rsidR="00844150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</w:t>
      </w:r>
      <w:r w:rsidR="001E2404">
        <w:rPr>
          <w:sz w:val="24"/>
          <w:szCs w:val="24"/>
        </w:rPr>
        <w:t xml:space="preserve"> não devendo interferir nas outras </w:t>
      </w:r>
      <w:r w:rsidR="008B77B2" w:rsidRPr="00FB0EE5">
        <w:rPr>
          <w:sz w:val="24"/>
          <w:szCs w:val="24"/>
        </w:rPr>
        <w:t>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5ECC120D" w14:textId="33972DE6" w:rsidR="00C50ED4" w:rsidRDefault="00A25A01" w:rsidP="00601EAD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100E4">
        <w:rPr>
          <w:sz w:val="24"/>
          <w:szCs w:val="24"/>
        </w:rPr>
        <w:t>Administração de oxigênio</w:t>
      </w:r>
      <w:r w:rsidR="00FB0EE5" w:rsidRPr="00B100E4">
        <w:rPr>
          <w:sz w:val="24"/>
          <w:szCs w:val="24"/>
        </w:rPr>
        <w:t>:</w:t>
      </w:r>
      <w:r w:rsidRPr="00B100E4">
        <w:rPr>
          <w:sz w:val="24"/>
          <w:szCs w:val="24"/>
        </w:rPr>
        <w:t xml:space="preserve"> durante a RCP </w:t>
      </w:r>
      <w:r w:rsidR="00B100E4" w:rsidRPr="00B100E4">
        <w:rPr>
          <w:sz w:val="24"/>
          <w:szCs w:val="24"/>
        </w:rPr>
        <w:t>o</w:t>
      </w:r>
      <w:r w:rsidRPr="00B100E4">
        <w:rPr>
          <w:sz w:val="24"/>
          <w:szCs w:val="24"/>
        </w:rPr>
        <w:t xml:space="preserve"> uso de oxigênio a 100% é </w:t>
      </w:r>
      <w:r w:rsidR="00B100E4" w:rsidRPr="00B100E4">
        <w:rPr>
          <w:sz w:val="24"/>
          <w:szCs w:val="24"/>
        </w:rPr>
        <w:t>aceitável durante a realização das manobras</w:t>
      </w:r>
      <w:r w:rsidR="004160AE" w:rsidRPr="00B100E4">
        <w:rPr>
          <w:sz w:val="24"/>
          <w:szCs w:val="24"/>
        </w:rPr>
        <w:t xml:space="preserve">, </w:t>
      </w:r>
      <w:r w:rsidRPr="00B100E4">
        <w:rPr>
          <w:sz w:val="24"/>
          <w:szCs w:val="24"/>
        </w:rPr>
        <w:t>com o objetivo de aumentar a oxi-hemoglobina arterial e a oferta de oxigênio</w:t>
      </w:r>
      <w:r w:rsidR="00B100E4" w:rsidRPr="00B100E4">
        <w:rPr>
          <w:sz w:val="24"/>
          <w:szCs w:val="24"/>
        </w:rPr>
        <w:t xml:space="preserve"> ao paciente em PCR</w:t>
      </w:r>
      <w:r w:rsidRPr="00B100E4">
        <w:rPr>
          <w:sz w:val="24"/>
          <w:szCs w:val="24"/>
        </w:rPr>
        <w:t xml:space="preserve">. </w:t>
      </w:r>
      <w:r w:rsidR="00B100E4" w:rsidRPr="00B100E4">
        <w:rPr>
          <w:sz w:val="24"/>
          <w:szCs w:val="24"/>
        </w:rPr>
        <w:t>Sabendo-se que a</w:t>
      </w:r>
      <w:r w:rsidRPr="00B100E4">
        <w:rPr>
          <w:sz w:val="24"/>
          <w:szCs w:val="24"/>
        </w:rPr>
        <w:t xml:space="preserve"> exposição prolongada a 100% seja tóxica, não existem evidências de que ocorra toxicidade com a exposição breve</w:t>
      </w:r>
      <w:r w:rsidR="00B100E4" w:rsidRPr="00B100E4">
        <w:rPr>
          <w:sz w:val="24"/>
          <w:szCs w:val="24"/>
        </w:rPr>
        <w:t xml:space="preserve"> ao pacient</w:t>
      </w:r>
      <w:r w:rsidR="00B100E4">
        <w:rPr>
          <w:sz w:val="24"/>
          <w:szCs w:val="24"/>
        </w:rPr>
        <w:t>e.</w:t>
      </w:r>
    </w:p>
    <w:p w14:paraId="23FC5FE5" w14:textId="77777777" w:rsidR="00B100E4" w:rsidRPr="00B100E4" w:rsidRDefault="00B100E4" w:rsidP="00B100E4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30C4857D" w14:textId="2406294D" w:rsidR="000518C2" w:rsidRPr="004059AF" w:rsidRDefault="00965B6B" w:rsidP="00BA2567">
      <w:pPr>
        <w:pStyle w:val="TITULO2"/>
        <w:outlineLvl w:val="1"/>
        <w:rPr>
          <w:rFonts w:ascii="Arial" w:hAnsi="Arial" w:cs="Arial"/>
          <w:b w:val="0"/>
          <w:bCs/>
        </w:rPr>
      </w:pPr>
      <w:bookmarkStart w:id="20" w:name="_Toc106022609"/>
      <w:r w:rsidRPr="004059AF">
        <w:rPr>
          <w:rFonts w:ascii="Arial" w:hAnsi="Arial" w:cs="Arial"/>
          <w:b w:val="0"/>
          <w:bCs/>
        </w:rPr>
        <w:t>2</w:t>
      </w:r>
      <w:r w:rsidR="00E90FBD" w:rsidRPr="004059AF">
        <w:rPr>
          <w:rFonts w:ascii="Arial" w:hAnsi="Arial" w:cs="Arial"/>
          <w:b w:val="0"/>
          <w:bCs/>
        </w:rPr>
        <w:t>.</w:t>
      </w:r>
      <w:r w:rsidR="00212DC5">
        <w:rPr>
          <w:rFonts w:ascii="Arial" w:hAnsi="Arial" w:cs="Arial"/>
          <w:b w:val="0"/>
          <w:bCs/>
        </w:rPr>
        <w:t>3</w:t>
      </w:r>
      <w:r w:rsidR="00AB39EF" w:rsidRPr="004059AF">
        <w:rPr>
          <w:rFonts w:ascii="Arial" w:hAnsi="Arial" w:cs="Arial"/>
          <w:b w:val="0"/>
          <w:bCs/>
        </w:rPr>
        <w:t xml:space="preserve"> ÉTICA E BIO</w:t>
      </w:r>
      <w:r w:rsidR="009B7B1E" w:rsidRPr="004059AF">
        <w:rPr>
          <w:rFonts w:ascii="Arial" w:hAnsi="Arial" w:cs="Arial"/>
          <w:b w:val="0"/>
          <w:bCs/>
        </w:rPr>
        <w:t>ÉTICA DURANTE E APÓS A PCR</w:t>
      </w:r>
      <w:bookmarkEnd w:id="20"/>
    </w:p>
    <w:p w14:paraId="4833FB6C" w14:textId="77777777" w:rsidR="00202F12" w:rsidRPr="009B7B1E" w:rsidRDefault="00202F12" w:rsidP="00BA2567">
      <w:pPr>
        <w:spacing w:after="0"/>
        <w:rPr>
          <w:rFonts w:ascii="Arial" w:hAnsi="Arial" w:cs="Arial"/>
          <w:sz w:val="24"/>
          <w:szCs w:val="24"/>
        </w:rPr>
      </w:pPr>
    </w:p>
    <w:p w14:paraId="4E65C32E" w14:textId="1021B3C8" w:rsidR="001D65BB" w:rsidRDefault="00895DEB" w:rsidP="00BA25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na atenção do profissional da saúde </w:t>
      </w:r>
      <w:r w:rsidR="00E26648">
        <w:rPr>
          <w:rFonts w:ascii="Arial" w:hAnsi="Arial" w:cs="Arial"/>
          <w:sz w:val="24"/>
          <w:szCs w:val="24"/>
        </w:rPr>
        <w:t xml:space="preserve">devem ser humanizadas e </w:t>
      </w:r>
      <w:r w:rsidRPr="00202F12">
        <w:rPr>
          <w:rFonts w:ascii="Arial" w:hAnsi="Arial" w:cs="Arial"/>
          <w:sz w:val="24"/>
          <w:szCs w:val="24"/>
        </w:rPr>
        <w:t xml:space="preserve">indissociáveis daquilo que se </w:t>
      </w:r>
      <w:r w:rsidR="00E26648">
        <w:rPr>
          <w:rFonts w:ascii="Arial" w:hAnsi="Arial" w:cs="Arial"/>
          <w:sz w:val="24"/>
          <w:szCs w:val="24"/>
        </w:rPr>
        <w:t>denomina</w:t>
      </w:r>
      <w:r w:rsidRPr="00202F12">
        <w:rPr>
          <w:rFonts w:ascii="Arial" w:hAnsi="Arial" w:cs="Arial"/>
          <w:sz w:val="24"/>
          <w:szCs w:val="24"/>
        </w:rPr>
        <w:t xml:space="preserve"> âmbito da “sensibilidade” que é mais profundo que </w:t>
      </w:r>
      <w:r w:rsidR="00E26648">
        <w:rPr>
          <w:rFonts w:ascii="Arial" w:hAnsi="Arial" w:cs="Arial"/>
          <w:sz w:val="24"/>
          <w:szCs w:val="24"/>
        </w:rPr>
        <w:t>a esfera</w:t>
      </w:r>
      <w:r w:rsidRPr="00202F12">
        <w:rPr>
          <w:rFonts w:ascii="Arial" w:hAnsi="Arial" w:cs="Arial"/>
          <w:sz w:val="24"/>
          <w:szCs w:val="24"/>
        </w:rPr>
        <w:t xml:space="preserve"> do pensamento e da ação</w:t>
      </w:r>
      <w:r w:rsidR="00776996">
        <w:rPr>
          <w:rFonts w:ascii="Arial" w:hAnsi="Arial" w:cs="Arial"/>
          <w:sz w:val="24"/>
          <w:szCs w:val="24"/>
        </w:rPr>
        <w:t>, se justificando pela</w:t>
      </w:r>
      <w:r w:rsidRPr="00202F12">
        <w:rPr>
          <w:rFonts w:ascii="Arial" w:hAnsi="Arial" w:cs="Arial"/>
          <w:sz w:val="24"/>
          <w:szCs w:val="24"/>
        </w:rPr>
        <w:t xml:space="preserve">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</w:t>
      </w:r>
      <w:r w:rsidR="00776996">
        <w:rPr>
          <w:rFonts w:ascii="Arial" w:hAnsi="Arial" w:cs="Arial"/>
          <w:sz w:val="24"/>
          <w:szCs w:val="24"/>
        </w:rPr>
        <w:t xml:space="preserve">por finalidade </w:t>
      </w:r>
      <w:r w:rsidRPr="00202F12">
        <w:rPr>
          <w:rFonts w:ascii="Arial" w:hAnsi="Arial" w:cs="Arial"/>
          <w:sz w:val="24"/>
          <w:szCs w:val="24"/>
        </w:rPr>
        <w:t xml:space="preserve">existencial </w:t>
      </w:r>
      <w:r w:rsidR="00776996">
        <w:rPr>
          <w:rFonts w:ascii="Arial" w:hAnsi="Arial" w:cs="Arial"/>
          <w:sz w:val="24"/>
          <w:szCs w:val="24"/>
        </w:rPr>
        <w:t>a questão</w:t>
      </w:r>
      <w:r w:rsidRPr="00202F12">
        <w:rPr>
          <w:rFonts w:ascii="Arial" w:hAnsi="Arial" w:cs="Arial"/>
          <w:sz w:val="24"/>
          <w:szCs w:val="24"/>
        </w:rPr>
        <w:t xml:space="preserve"> de </w:t>
      </w:r>
      <w:r w:rsidR="00776996">
        <w:rPr>
          <w:rFonts w:ascii="Arial" w:hAnsi="Arial" w:cs="Arial"/>
          <w:sz w:val="24"/>
          <w:szCs w:val="24"/>
        </w:rPr>
        <w:t xml:space="preserve">que </w:t>
      </w:r>
      <w:r w:rsidRPr="00202F12">
        <w:rPr>
          <w:rFonts w:ascii="Arial" w:hAnsi="Arial" w:cs="Arial"/>
          <w:sz w:val="24"/>
          <w:szCs w:val="24"/>
        </w:rPr>
        <w:t xml:space="preserve">o cuidador ver-se ou sentir-se </w:t>
      </w:r>
      <w:r w:rsidR="00776996">
        <w:rPr>
          <w:rFonts w:ascii="Arial" w:hAnsi="Arial" w:cs="Arial"/>
          <w:sz w:val="24"/>
          <w:szCs w:val="24"/>
        </w:rPr>
        <w:t>“</w:t>
      </w:r>
      <w:r w:rsidRPr="00202F12">
        <w:rPr>
          <w:rFonts w:ascii="Arial" w:hAnsi="Arial" w:cs="Arial"/>
          <w:sz w:val="24"/>
          <w:szCs w:val="24"/>
        </w:rPr>
        <w:t>afetado visceralmente</w:t>
      </w:r>
      <w:r w:rsidR="00776996">
        <w:rPr>
          <w:rFonts w:ascii="Arial" w:hAnsi="Arial" w:cs="Arial"/>
          <w:sz w:val="24"/>
          <w:szCs w:val="24"/>
        </w:rPr>
        <w:t>”</w:t>
      </w:r>
      <w:r w:rsidRPr="00202F12">
        <w:rPr>
          <w:rFonts w:ascii="Arial" w:hAnsi="Arial" w:cs="Arial"/>
          <w:sz w:val="24"/>
          <w:szCs w:val="24"/>
        </w:rPr>
        <w:t xml:space="preserve"> p</w:t>
      </w:r>
      <w:r w:rsidR="00776996">
        <w:rPr>
          <w:rFonts w:ascii="Arial" w:hAnsi="Arial" w:cs="Arial"/>
          <w:sz w:val="24"/>
          <w:szCs w:val="24"/>
        </w:rPr>
        <w:t xml:space="preserve">ela </w:t>
      </w:r>
      <w:r w:rsidRPr="00202F12">
        <w:rPr>
          <w:rFonts w:ascii="Arial" w:hAnsi="Arial" w:cs="Arial"/>
          <w:sz w:val="24"/>
          <w:szCs w:val="24"/>
        </w:rPr>
        <w:t xml:space="preserve">situação, que o próprio contato </w:t>
      </w:r>
      <w:r w:rsidR="00776996">
        <w:rPr>
          <w:rFonts w:ascii="Arial" w:hAnsi="Arial" w:cs="Arial"/>
          <w:sz w:val="24"/>
          <w:szCs w:val="24"/>
        </w:rPr>
        <w:t>proporciona, que,</w:t>
      </w:r>
      <w:r w:rsidR="004B4BD9" w:rsidRPr="00202F12">
        <w:rPr>
          <w:rFonts w:ascii="Arial" w:hAnsi="Arial" w:cs="Arial"/>
          <w:sz w:val="24"/>
          <w:szCs w:val="24"/>
        </w:rPr>
        <w:t xml:space="preserve"> por sua vez, </w:t>
      </w:r>
      <w:r w:rsidR="00776996">
        <w:rPr>
          <w:rFonts w:ascii="Arial" w:hAnsi="Arial" w:cs="Arial"/>
          <w:sz w:val="24"/>
          <w:szCs w:val="24"/>
        </w:rPr>
        <w:t>se relaciona</w:t>
      </w:r>
      <w:r w:rsidR="004B4BD9" w:rsidRPr="00202F12">
        <w:rPr>
          <w:rFonts w:ascii="Arial" w:hAnsi="Arial" w:cs="Arial"/>
          <w:sz w:val="24"/>
          <w:szCs w:val="24"/>
        </w:rPr>
        <w:t xml:space="preserve"> ao paciente em seu corpo e sua carne vulnerável e ferida. </w:t>
      </w:r>
      <w:r w:rsidR="00776996">
        <w:rPr>
          <w:rFonts w:ascii="Arial" w:hAnsi="Arial" w:cs="Arial"/>
          <w:sz w:val="24"/>
          <w:szCs w:val="24"/>
        </w:rPr>
        <w:t>Com isso</w:t>
      </w:r>
      <w:r w:rsidR="004B4BD9" w:rsidRPr="00202F12">
        <w:rPr>
          <w:rFonts w:ascii="Arial" w:hAnsi="Arial" w:cs="Arial"/>
          <w:sz w:val="24"/>
          <w:szCs w:val="24"/>
        </w:rPr>
        <w:t xml:space="preserve">, a sensibilidade </w:t>
      </w:r>
      <w:r w:rsidR="00776996">
        <w:rPr>
          <w:rFonts w:ascii="Arial" w:hAnsi="Arial" w:cs="Arial"/>
          <w:sz w:val="24"/>
          <w:szCs w:val="24"/>
        </w:rPr>
        <w:t>domina</w:t>
      </w:r>
      <w:r w:rsidR="004B4BD9" w:rsidRPr="00202F12">
        <w:rPr>
          <w:rFonts w:ascii="Arial" w:hAnsi="Arial" w:cs="Arial"/>
          <w:sz w:val="24"/>
          <w:szCs w:val="24"/>
        </w:rPr>
        <w:t xml:space="preserve"> toda ação do cuidador, por que está </w:t>
      </w:r>
      <w:r w:rsidR="00776996">
        <w:rPr>
          <w:rFonts w:ascii="Arial" w:hAnsi="Arial" w:cs="Arial"/>
          <w:sz w:val="24"/>
          <w:szCs w:val="24"/>
        </w:rPr>
        <w:t>vinculada</w:t>
      </w:r>
      <w:r w:rsidR="004B4BD9" w:rsidRPr="00202F12">
        <w:rPr>
          <w:rFonts w:ascii="Arial" w:hAnsi="Arial" w:cs="Arial"/>
          <w:sz w:val="24"/>
          <w:szCs w:val="24"/>
        </w:rPr>
        <w:t xml:space="preserve"> ao seu contato com </w:t>
      </w:r>
      <w:r w:rsidR="00776996">
        <w:rPr>
          <w:rFonts w:ascii="Arial" w:hAnsi="Arial" w:cs="Arial"/>
          <w:sz w:val="24"/>
          <w:szCs w:val="24"/>
        </w:rPr>
        <w:t>a pessoa enferma</w:t>
      </w:r>
      <w:r w:rsidR="004B4BD9" w:rsidRPr="00202F12">
        <w:rPr>
          <w:rFonts w:ascii="Arial" w:hAnsi="Arial" w:cs="Arial"/>
          <w:sz w:val="24"/>
          <w:szCs w:val="24"/>
        </w:rPr>
        <w:t xml:space="preserve"> enquanto </w:t>
      </w:r>
      <w:r w:rsidR="00776996">
        <w:rPr>
          <w:rFonts w:ascii="Arial" w:hAnsi="Arial" w:cs="Arial"/>
          <w:sz w:val="24"/>
          <w:szCs w:val="24"/>
        </w:rPr>
        <w:t>está possui um corpo</w:t>
      </w:r>
      <w:r w:rsidR="004B4BD9" w:rsidRPr="00202F12">
        <w:rPr>
          <w:rFonts w:ascii="Arial" w:hAnsi="Arial" w:cs="Arial"/>
          <w:sz w:val="24"/>
          <w:szCs w:val="24"/>
        </w:rPr>
        <w:t xml:space="preserve">, </w:t>
      </w:r>
      <w:r w:rsidR="00776996">
        <w:rPr>
          <w:rFonts w:ascii="Arial" w:hAnsi="Arial" w:cs="Arial"/>
          <w:sz w:val="24"/>
          <w:szCs w:val="24"/>
        </w:rPr>
        <w:t>e</w:t>
      </w:r>
      <w:r w:rsidR="004B4BD9" w:rsidRPr="00202F12">
        <w:rPr>
          <w:rFonts w:ascii="Arial" w:hAnsi="Arial" w:cs="Arial"/>
          <w:sz w:val="24"/>
          <w:szCs w:val="24"/>
        </w:rPr>
        <w:t xml:space="preserve">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59A90412" w14:textId="245140D1" w:rsidR="00746B14" w:rsidRDefault="00647316" w:rsidP="006473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479CD"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</w:t>
      </w:r>
      <w:r w:rsidR="00CB1CAA" w:rsidRPr="00EB5FB5">
        <w:rPr>
          <w:rFonts w:ascii="Arial" w:hAnsi="Arial" w:cs="Arial"/>
          <w:i/>
          <w:iCs/>
          <w:sz w:val="24"/>
          <w:szCs w:val="24"/>
        </w:rPr>
        <w:t>apud</w:t>
      </w:r>
      <w:r w:rsidR="00CB1CAA" w:rsidRPr="00F22252">
        <w:rPr>
          <w:rFonts w:ascii="Arial" w:hAnsi="Arial" w:cs="Arial"/>
          <w:sz w:val="24"/>
          <w:szCs w:val="24"/>
        </w:rPr>
        <w:t xml:space="preserve"> Reis 2020</w:t>
      </w:r>
      <w:r w:rsidR="008479CD" w:rsidRPr="00F22252">
        <w:rPr>
          <w:rFonts w:ascii="Arial" w:hAnsi="Arial" w:cs="Arial"/>
          <w:sz w:val="24"/>
          <w:szCs w:val="24"/>
        </w:rPr>
        <w:t>)</w:t>
      </w:r>
      <w:r w:rsidR="005E6BB5">
        <w:rPr>
          <w:rFonts w:ascii="Arial" w:hAnsi="Arial" w:cs="Arial"/>
          <w:sz w:val="24"/>
          <w:szCs w:val="24"/>
        </w:rPr>
        <w:t>,</w:t>
      </w:r>
      <w:r w:rsidR="008479CD" w:rsidRPr="00F22252">
        <w:rPr>
          <w:rFonts w:ascii="Arial" w:hAnsi="Arial" w:cs="Arial"/>
          <w:sz w:val="24"/>
          <w:szCs w:val="24"/>
        </w:rPr>
        <w:t xml:space="preserve"> </w:t>
      </w:r>
      <w:r w:rsidR="00776996">
        <w:rPr>
          <w:rFonts w:ascii="Arial" w:hAnsi="Arial" w:cs="Arial"/>
          <w:sz w:val="24"/>
          <w:szCs w:val="24"/>
        </w:rPr>
        <w:t>abordam</w:t>
      </w:r>
      <w:r w:rsidR="008479CD" w:rsidRPr="00F22252">
        <w:rPr>
          <w:rFonts w:ascii="Arial" w:hAnsi="Arial" w:cs="Arial"/>
          <w:sz w:val="24"/>
          <w:szCs w:val="24"/>
        </w:rPr>
        <w:t xml:space="preserve"> que </w:t>
      </w:r>
      <w:r w:rsidR="00776996">
        <w:rPr>
          <w:rFonts w:ascii="Arial" w:hAnsi="Arial" w:cs="Arial"/>
          <w:sz w:val="24"/>
          <w:szCs w:val="24"/>
        </w:rPr>
        <w:t xml:space="preserve">a assistência prestada durante a </w:t>
      </w:r>
      <w:r w:rsidR="008479CD" w:rsidRPr="00F22252">
        <w:rPr>
          <w:rFonts w:ascii="Arial" w:hAnsi="Arial" w:cs="Arial"/>
          <w:sz w:val="24"/>
          <w:szCs w:val="24"/>
        </w:rPr>
        <w:t xml:space="preserve">RCP deve </w:t>
      </w:r>
      <w:r w:rsidR="00776996">
        <w:rPr>
          <w:rFonts w:ascii="Arial" w:hAnsi="Arial" w:cs="Arial"/>
          <w:sz w:val="24"/>
          <w:szCs w:val="24"/>
        </w:rPr>
        <w:t>ocorrer</w:t>
      </w:r>
      <w:r w:rsidR="008479CD" w:rsidRPr="00F22252">
        <w:rPr>
          <w:rFonts w:ascii="Arial" w:hAnsi="Arial" w:cs="Arial"/>
          <w:sz w:val="24"/>
          <w:szCs w:val="24"/>
        </w:rPr>
        <w:t xml:space="preserve"> em um ambiente tranquilo, sem tumulto, </w:t>
      </w:r>
      <w:r w:rsidR="00776996">
        <w:rPr>
          <w:rFonts w:ascii="Arial" w:hAnsi="Arial" w:cs="Arial"/>
          <w:sz w:val="24"/>
          <w:szCs w:val="24"/>
        </w:rPr>
        <w:t>de tal fora que todos consigam</w:t>
      </w:r>
      <w:r w:rsidR="008479CD" w:rsidRPr="00F22252">
        <w:rPr>
          <w:rFonts w:ascii="Arial" w:hAnsi="Arial" w:cs="Arial"/>
          <w:sz w:val="24"/>
          <w:szCs w:val="24"/>
        </w:rPr>
        <w:t xml:space="preserve"> ouvir o comando do líder com clareza</w:t>
      </w:r>
      <w:r w:rsidR="00776996">
        <w:rPr>
          <w:rFonts w:ascii="Arial" w:hAnsi="Arial" w:cs="Arial"/>
          <w:sz w:val="24"/>
          <w:szCs w:val="24"/>
        </w:rPr>
        <w:t xml:space="preserve"> prestando a assistência segura e clara</w:t>
      </w:r>
      <w:r>
        <w:rPr>
          <w:rFonts w:ascii="Arial" w:hAnsi="Arial" w:cs="Arial"/>
          <w:sz w:val="24"/>
          <w:szCs w:val="24"/>
        </w:rPr>
        <w:t>, não havendo</w:t>
      </w:r>
      <w:r w:rsidR="008479CD" w:rsidRPr="00F22252">
        <w:rPr>
          <w:rFonts w:ascii="Arial" w:hAnsi="Arial" w:cs="Arial"/>
          <w:sz w:val="24"/>
          <w:szCs w:val="24"/>
        </w:rPr>
        <w:t xml:space="preserve"> justificativas</w:t>
      </w:r>
      <w:r>
        <w:rPr>
          <w:rFonts w:ascii="Arial" w:hAnsi="Arial" w:cs="Arial"/>
          <w:sz w:val="24"/>
          <w:szCs w:val="24"/>
        </w:rPr>
        <w:t xml:space="preserve"> </w:t>
      </w:r>
      <w:r w:rsidR="008479CD" w:rsidRPr="00F22252">
        <w:rPr>
          <w:rFonts w:ascii="Arial" w:hAnsi="Arial" w:cs="Arial"/>
          <w:sz w:val="24"/>
          <w:szCs w:val="24"/>
        </w:rPr>
        <w:t>para u</w:t>
      </w:r>
      <w:r>
        <w:rPr>
          <w:rFonts w:ascii="Arial" w:hAnsi="Arial" w:cs="Arial"/>
          <w:sz w:val="24"/>
          <w:szCs w:val="24"/>
        </w:rPr>
        <w:t xml:space="preserve">ma assistência </w:t>
      </w:r>
      <w:r w:rsidR="008479CD" w:rsidRPr="00F22252">
        <w:rPr>
          <w:rFonts w:ascii="Arial" w:hAnsi="Arial" w:cs="Arial"/>
          <w:sz w:val="24"/>
          <w:szCs w:val="24"/>
        </w:rPr>
        <w:t>desorganizad</w:t>
      </w:r>
      <w:r>
        <w:rPr>
          <w:rFonts w:ascii="Arial" w:hAnsi="Arial" w:cs="Arial"/>
          <w:sz w:val="24"/>
          <w:szCs w:val="24"/>
        </w:rPr>
        <w:t>a</w:t>
      </w:r>
      <w:r w:rsidR="008479CD" w:rsidRPr="00F22252">
        <w:rPr>
          <w:rFonts w:ascii="Arial" w:hAnsi="Arial" w:cs="Arial"/>
          <w:sz w:val="24"/>
          <w:szCs w:val="24"/>
        </w:rPr>
        <w:t>, tumultuad</w:t>
      </w:r>
      <w:r>
        <w:rPr>
          <w:rFonts w:ascii="Arial" w:hAnsi="Arial" w:cs="Arial"/>
          <w:sz w:val="24"/>
          <w:szCs w:val="24"/>
        </w:rPr>
        <w:t>a</w:t>
      </w:r>
      <w:r w:rsidR="008479CD" w:rsidRPr="00F22252">
        <w:rPr>
          <w:rFonts w:ascii="Arial" w:hAnsi="Arial" w:cs="Arial"/>
          <w:sz w:val="24"/>
          <w:szCs w:val="24"/>
        </w:rPr>
        <w:t xml:space="preserve"> e desrespeitos</w:t>
      </w:r>
      <w:r>
        <w:rPr>
          <w:rFonts w:ascii="Arial" w:hAnsi="Arial" w:cs="Arial"/>
          <w:sz w:val="24"/>
          <w:szCs w:val="24"/>
        </w:rPr>
        <w:t>a</w:t>
      </w:r>
      <w:r w:rsidR="008479CD" w:rsidRPr="00F22252">
        <w:rPr>
          <w:rFonts w:ascii="Arial" w:hAnsi="Arial" w:cs="Arial"/>
          <w:sz w:val="24"/>
          <w:szCs w:val="24"/>
        </w:rPr>
        <w:t xml:space="preserve"> entre a equipe</w:t>
      </w:r>
      <w:r>
        <w:rPr>
          <w:rFonts w:ascii="Arial" w:hAnsi="Arial" w:cs="Arial"/>
          <w:sz w:val="24"/>
          <w:szCs w:val="24"/>
        </w:rPr>
        <w:t xml:space="preserve"> durante a PCR</w:t>
      </w:r>
      <w:r w:rsidR="008479CD" w:rsidRPr="00F22252">
        <w:rPr>
          <w:rFonts w:ascii="Arial" w:hAnsi="Arial" w:cs="Arial"/>
          <w:sz w:val="24"/>
          <w:szCs w:val="24"/>
        </w:rPr>
        <w:t xml:space="preserve">. A postura ética e moral e o seguimento das leis do exercício profissional devem </w:t>
      </w:r>
      <w:r>
        <w:rPr>
          <w:rFonts w:ascii="Arial" w:hAnsi="Arial" w:cs="Arial"/>
          <w:sz w:val="24"/>
          <w:szCs w:val="24"/>
        </w:rPr>
        <w:t>permanece</w:t>
      </w:r>
      <w:r w:rsidR="008479CD" w:rsidRPr="00F2225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durante</w:t>
      </w:r>
      <w:r w:rsidR="008479CD" w:rsidRPr="00F22252">
        <w:rPr>
          <w:rFonts w:ascii="Arial" w:hAnsi="Arial" w:cs="Arial"/>
          <w:sz w:val="24"/>
          <w:szCs w:val="24"/>
        </w:rPr>
        <w:t xml:space="preserve"> todas as ações de enfermagem </w:t>
      </w:r>
      <w:r>
        <w:rPr>
          <w:rFonts w:ascii="Arial" w:hAnsi="Arial" w:cs="Arial"/>
          <w:sz w:val="24"/>
          <w:szCs w:val="24"/>
        </w:rPr>
        <w:t>a</w:t>
      </w:r>
      <w:r w:rsidR="008479CD" w:rsidRPr="00F22252">
        <w:rPr>
          <w:rFonts w:ascii="Arial" w:hAnsi="Arial" w:cs="Arial"/>
          <w:sz w:val="24"/>
          <w:szCs w:val="24"/>
        </w:rPr>
        <w:t>o atendimento de emergência.</w:t>
      </w:r>
    </w:p>
    <w:p w14:paraId="4FCA70AB" w14:textId="7AAB1DB7" w:rsidR="00647316" w:rsidRDefault="00647316" w:rsidP="0064731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</w:t>
      </w:r>
      <w:r w:rsidR="0059225E">
        <w:rPr>
          <w:rFonts w:ascii="Arial" w:hAnsi="Arial" w:cs="Arial"/>
          <w:sz w:val="24"/>
          <w:szCs w:val="24"/>
        </w:rPr>
        <w:t xml:space="preserve"> Pessini, Bertachini e Barchifontaine </w:t>
      </w:r>
      <w:r>
        <w:rPr>
          <w:rFonts w:ascii="Arial" w:hAnsi="Arial" w:cs="Arial"/>
          <w:sz w:val="24"/>
          <w:szCs w:val="24"/>
        </w:rPr>
        <w:t>(2014), afirmam que a ética é quem alimenta a esperança e o sonho de um mundo e um futuro mais humanizados, de uma sociedade mais solidária e justa, colaborando decisivamente para o processo de humanização dos cuidados ao trabalhar com as motivações e os valores primordiais das pessoas e apresenta pistas para uma ação resgata ao cuidado humano.</w:t>
      </w:r>
    </w:p>
    <w:p w14:paraId="36B52864" w14:textId="39DC7609" w:rsidR="00746B14" w:rsidRDefault="00746B14" w:rsidP="00BA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  <w:sectPr w:rsidR="00746B1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167373C" w14:textId="406D2870" w:rsidR="006931A9" w:rsidRPr="00126D85" w:rsidRDefault="004059AF" w:rsidP="00126D85">
      <w:pPr>
        <w:pStyle w:val="Ttulo1"/>
        <w:rPr>
          <w:b/>
          <w:bCs/>
          <w:color w:val="FF0000"/>
          <w:sz w:val="24"/>
          <w:szCs w:val="24"/>
        </w:rPr>
      </w:pPr>
      <w:bookmarkStart w:id="21" w:name="_Toc106022610"/>
      <w:r w:rsidRPr="00126D85">
        <w:rPr>
          <w:b/>
          <w:bCs/>
          <w:sz w:val="24"/>
          <w:szCs w:val="24"/>
        </w:rPr>
        <w:lastRenderedPageBreak/>
        <w:t xml:space="preserve">3 </w:t>
      </w:r>
      <w:r w:rsidR="006931A9" w:rsidRPr="00126D85">
        <w:rPr>
          <w:b/>
          <w:bCs/>
          <w:sz w:val="24"/>
          <w:szCs w:val="24"/>
        </w:rPr>
        <w:t>MATERIAIS E MÉTODOS</w:t>
      </w:r>
      <w:bookmarkEnd w:id="21"/>
    </w:p>
    <w:p w14:paraId="5FCEE3B6" w14:textId="77777777" w:rsidR="006931A9" w:rsidRPr="006931A9" w:rsidRDefault="006931A9" w:rsidP="00126D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02AC3D" w14:textId="0AE08E31" w:rsidR="006931A9" w:rsidRPr="00C30E77" w:rsidRDefault="006931A9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como: LATINDEX, Google Scholar e SCIELO, literaturas físicas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</w:t>
      </w:r>
      <w:r w:rsidRPr="008B1B37">
        <w:rPr>
          <w:rFonts w:ascii="Arial" w:hAnsi="Arial" w:cs="Arial"/>
          <w:sz w:val="24"/>
          <w:szCs w:val="24"/>
        </w:rPr>
        <w:t xml:space="preserve">entre março e </w:t>
      </w:r>
      <w:r w:rsidR="000D19E0" w:rsidRPr="008B1B37">
        <w:rPr>
          <w:rFonts w:ascii="Arial" w:hAnsi="Arial" w:cs="Arial"/>
          <w:sz w:val="24"/>
          <w:szCs w:val="24"/>
        </w:rPr>
        <w:t>junho</w:t>
      </w:r>
      <w:r w:rsidRPr="008B1B37">
        <w:rPr>
          <w:rFonts w:ascii="Arial" w:hAnsi="Arial" w:cs="Arial"/>
          <w:sz w:val="24"/>
          <w:szCs w:val="24"/>
        </w:rPr>
        <w:t xml:space="preserve"> do ano de 2022,</w:t>
      </w:r>
      <w:r w:rsidRPr="00C30E77">
        <w:rPr>
          <w:rFonts w:ascii="Arial" w:hAnsi="Arial" w:cs="Arial"/>
          <w:sz w:val="24"/>
          <w:szCs w:val="24"/>
        </w:rPr>
        <w:t xml:space="preserve"> não possuindo envolvimento com seres humanos em nenhuma etapa da construção do mesmo, não necessitando assim, aprovação do comitê de Ética em Pesquisa. </w:t>
      </w:r>
    </w:p>
    <w:p w14:paraId="50A18F1C" w14:textId="2A1140A0" w:rsidR="002B76D4" w:rsidRPr="00D03163" w:rsidRDefault="00614564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5025E" w:rsidRPr="00D03163">
        <w:rPr>
          <w:rFonts w:ascii="Arial" w:hAnsi="Arial" w:cs="Arial"/>
          <w:sz w:val="24"/>
          <w:szCs w:val="24"/>
        </w:rPr>
        <w:t>O método de pesquisa consiste no elemento que fornece confiabilidade e veracidade a investigação empírica. Todavia, não há um método científico homogêneo adequado a todo tipo de problema a ser estudado</w:t>
      </w:r>
      <w:r>
        <w:rPr>
          <w:rFonts w:ascii="Arial" w:hAnsi="Arial" w:cs="Arial"/>
          <w:sz w:val="24"/>
          <w:szCs w:val="24"/>
        </w:rPr>
        <w:t xml:space="preserve">” </w:t>
      </w:r>
      <w:r w:rsidR="00062655">
        <w:rPr>
          <w:rFonts w:ascii="Arial" w:hAnsi="Arial" w:cs="Arial"/>
          <w:sz w:val="24"/>
          <w:szCs w:val="24"/>
        </w:rPr>
        <w:t xml:space="preserve">(BRUCHÊZ </w:t>
      </w:r>
      <w:r w:rsidR="00062655" w:rsidRPr="00EB5FB5">
        <w:rPr>
          <w:rFonts w:ascii="Arial" w:hAnsi="Arial" w:cs="Arial"/>
          <w:i/>
          <w:iCs/>
          <w:sz w:val="24"/>
          <w:szCs w:val="24"/>
        </w:rPr>
        <w:t>et al</w:t>
      </w:r>
      <w:r w:rsidR="00C61C42" w:rsidRPr="00EB5FB5">
        <w:rPr>
          <w:rFonts w:ascii="Arial" w:hAnsi="Arial" w:cs="Arial"/>
          <w:i/>
          <w:iCs/>
          <w:sz w:val="24"/>
          <w:szCs w:val="24"/>
        </w:rPr>
        <w:t>,</w:t>
      </w:r>
      <w:r w:rsidR="00C61C42">
        <w:rPr>
          <w:rFonts w:ascii="Arial" w:hAnsi="Arial" w:cs="Arial"/>
          <w:sz w:val="24"/>
          <w:szCs w:val="24"/>
        </w:rPr>
        <w:t xml:space="preserve"> 2018</w:t>
      </w:r>
      <w:r w:rsidR="00062655">
        <w:rPr>
          <w:rFonts w:ascii="Arial" w:hAnsi="Arial" w:cs="Arial"/>
          <w:sz w:val="24"/>
          <w:szCs w:val="24"/>
        </w:rPr>
        <w:t>)</w:t>
      </w:r>
      <w:r w:rsidR="00E5025E" w:rsidRPr="00D03163">
        <w:rPr>
          <w:rFonts w:ascii="Arial" w:hAnsi="Arial" w:cs="Arial"/>
          <w:sz w:val="24"/>
          <w:szCs w:val="24"/>
        </w:rPr>
        <w:t>.</w:t>
      </w:r>
    </w:p>
    <w:p w14:paraId="5971F1B0" w14:textId="77777777" w:rsidR="000F0DCC" w:rsidRDefault="008D1E87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t>Segundo Rudio</w:t>
      </w:r>
      <w:r w:rsidR="002E027A" w:rsidRPr="00D03163">
        <w:rPr>
          <w:rFonts w:ascii="Arial" w:hAnsi="Arial" w:cs="Arial"/>
          <w:sz w:val="24"/>
          <w:szCs w:val="24"/>
        </w:rPr>
        <w:t xml:space="preserve"> (1985 apud </w:t>
      </w:r>
      <w:r w:rsidR="00185C34">
        <w:rPr>
          <w:rFonts w:ascii="Arial" w:hAnsi="Arial" w:cs="Arial"/>
          <w:sz w:val="24"/>
          <w:szCs w:val="24"/>
        </w:rPr>
        <w:t xml:space="preserve">Bruchêz et al, </w:t>
      </w:r>
      <w:r w:rsidR="002E027A" w:rsidRPr="00D03163">
        <w:rPr>
          <w:rFonts w:ascii="Arial" w:hAnsi="Arial" w:cs="Arial"/>
          <w:sz w:val="24"/>
          <w:szCs w:val="24"/>
        </w:rPr>
        <w:t>2018)</w:t>
      </w:r>
      <w:r w:rsidR="00F14687" w:rsidRPr="00D03163">
        <w:rPr>
          <w:rFonts w:ascii="Arial" w:hAnsi="Arial" w:cs="Arial"/>
          <w:sz w:val="24"/>
          <w:szCs w:val="24"/>
        </w:rPr>
        <w:t xml:space="preserve">, as pesquisas descritivas </w:t>
      </w:r>
      <w:r w:rsidR="00F60880">
        <w:rPr>
          <w:rFonts w:ascii="Arial" w:hAnsi="Arial" w:cs="Arial"/>
          <w:sz w:val="24"/>
          <w:szCs w:val="24"/>
        </w:rPr>
        <w:t xml:space="preserve">expõem a </w:t>
      </w:r>
      <w:r w:rsidR="00F14687" w:rsidRPr="00D03163">
        <w:rPr>
          <w:rFonts w:ascii="Arial" w:hAnsi="Arial" w:cs="Arial"/>
          <w:sz w:val="24"/>
          <w:szCs w:val="24"/>
        </w:rPr>
        <w:t xml:space="preserve">correlação entre variáveis e </w:t>
      </w:r>
      <w:r w:rsidR="005E4213">
        <w:rPr>
          <w:rFonts w:ascii="Arial" w:hAnsi="Arial" w:cs="Arial"/>
          <w:sz w:val="24"/>
          <w:szCs w:val="24"/>
        </w:rPr>
        <w:t>observa</w:t>
      </w:r>
      <w:r w:rsidR="00F14687" w:rsidRPr="00D03163">
        <w:rPr>
          <w:rFonts w:ascii="Arial" w:hAnsi="Arial" w:cs="Arial"/>
          <w:sz w:val="24"/>
          <w:szCs w:val="24"/>
        </w:rPr>
        <w:t xml:space="preserve"> não somente a descoberta, mas também, análise dos fatos, descrevendo-os, classificando-os e interpretando-os. </w:t>
      </w:r>
    </w:p>
    <w:p w14:paraId="28E02392" w14:textId="678AF8A6" w:rsidR="00F14687" w:rsidRPr="00D03163" w:rsidRDefault="003746F8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14687" w:rsidRPr="00D03163">
        <w:rPr>
          <w:rFonts w:ascii="Arial" w:hAnsi="Arial" w:cs="Arial"/>
          <w:sz w:val="24"/>
          <w:szCs w:val="24"/>
        </w:rPr>
        <w:t xml:space="preserve">ortanto </w:t>
      </w:r>
      <w:r w:rsidR="00100C59">
        <w:rPr>
          <w:rFonts w:ascii="Arial" w:hAnsi="Arial" w:cs="Arial"/>
          <w:sz w:val="24"/>
          <w:szCs w:val="24"/>
        </w:rPr>
        <w:t>aborda-se a pesquisa descritiva como</w:t>
      </w:r>
      <w:r w:rsidR="00F14687" w:rsidRPr="00D03163">
        <w:rPr>
          <w:rFonts w:ascii="Arial" w:hAnsi="Arial" w:cs="Arial"/>
          <w:sz w:val="24"/>
          <w:szCs w:val="24"/>
        </w:rPr>
        <w:t xml:space="preserve"> uma análise aprofundada da realidade pesquisada</w:t>
      </w:r>
      <w:r w:rsidR="00100C59">
        <w:rPr>
          <w:rFonts w:ascii="Arial" w:hAnsi="Arial" w:cs="Arial"/>
          <w:sz w:val="24"/>
          <w:szCs w:val="24"/>
        </w:rPr>
        <w:t xml:space="preserve">. </w:t>
      </w:r>
      <w:r w:rsidR="00CF6B10" w:rsidRPr="00D03163">
        <w:rPr>
          <w:rFonts w:ascii="Arial" w:hAnsi="Arial" w:cs="Arial"/>
          <w:sz w:val="24"/>
          <w:szCs w:val="24"/>
        </w:rPr>
        <w:t>A</w:t>
      </w:r>
      <w:r w:rsidR="00F14687" w:rsidRPr="00D03163">
        <w:rPr>
          <w:rFonts w:ascii="Arial" w:hAnsi="Arial" w:cs="Arial"/>
          <w:sz w:val="24"/>
          <w:szCs w:val="24"/>
        </w:rPr>
        <w:t xml:space="preserve"> pesquisa descritiva </w:t>
      </w:r>
      <w:r w:rsidR="009B4CCF">
        <w:rPr>
          <w:rFonts w:ascii="Arial" w:hAnsi="Arial" w:cs="Arial"/>
          <w:sz w:val="24"/>
          <w:szCs w:val="24"/>
        </w:rPr>
        <w:t>demanda de um</w:t>
      </w:r>
      <w:r w:rsidR="00F14687" w:rsidRPr="00D03163">
        <w:rPr>
          <w:rFonts w:ascii="Arial" w:hAnsi="Arial" w:cs="Arial"/>
          <w:sz w:val="24"/>
          <w:szCs w:val="24"/>
        </w:rPr>
        <w:t xml:space="preserve"> planejamento rigoroso </w:t>
      </w:r>
      <w:r w:rsidR="009B4CCF">
        <w:rPr>
          <w:rFonts w:ascii="Arial" w:hAnsi="Arial" w:cs="Arial"/>
          <w:sz w:val="24"/>
          <w:szCs w:val="24"/>
        </w:rPr>
        <w:t>re</w:t>
      </w:r>
      <w:r w:rsidR="000F0DCC">
        <w:rPr>
          <w:rFonts w:ascii="Arial" w:hAnsi="Arial" w:cs="Arial"/>
          <w:sz w:val="24"/>
          <w:szCs w:val="24"/>
        </w:rPr>
        <w:t>la</w:t>
      </w:r>
      <w:r w:rsidR="009B4CCF">
        <w:rPr>
          <w:rFonts w:ascii="Arial" w:hAnsi="Arial" w:cs="Arial"/>
          <w:sz w:val="24"/>
          <w:szCs w:val="24"/>
        </w:rPr>
        <w:t>cionad</w:t>
      </w:r>
      <w:r w:rsidR="000F0DCC">
        <w:rPr>
          <w:rFonts w:ascii="Arial" w:hAnsi="Arial" w:cs="Arial"/>
          <w:sz w:val="24"/>
          <w:szCs w:val="24"/>
        </w:rPr>
        <w:t>o</w:t>
      </w:r>
      <w:r w:rsidR="00F14687" w:rsidRPr="00D03163">
        <w:rPr>
          <w:rFonts w:ascii="Arial" w:hAnsi="Arial" w:cs="Arial"/>
          <w:sz w:val="24"/>
          <w:szCs w:val="24"/>
        </w:rPr>
        <w:t xml:space="preserve"> à definição de métodos e técnicas para coleta e análise de dados, </w:t>
      </w:r>
      <w:r w:rsidR="009B4CCF">
        <w:rPr>
          <w:rFonts w:ascii="Arial" w:hAnsi="Arial" w:cs="Arial"/>
          <w:sz w:val="24"/>
          <w:szCs w:val="24"/>
        </w:rPr>
        <w:t>sugerindo</w:t>
      </w:r>
      <w:r w:rsidR="00F14687" w:rsidRPr="00D03163">
        <w:rPr>
          <w:rFonts w:ascii="Arial" w:hAnsi="Arial" w:cs="Arial"/>
          <w:sz w:val="24"/>
          <w:szCs w:val="24"/>
        </w:rPr>
        <w:t xml:space="preserve"> que se utilizem informações obtidas por meio de estudos exploratórios</w:t>
      </w:r>
      <w:r w:rsidR="00CF6B10" w:rsidRPr="00D03163">
        <w:rPr>
          <w:rFonts w:ascii="Arial" w:hAnsi="Arial" w:cs="Arial"/>
          <w:sz w:val="24"/>
          <w:szCs w:val="24"/>
        </w:rPr>
        <w:t xml:space="preserve"> </w:t>
      </w:r>
      <w:r w:rsidR="002E027A" w:rsidRPr="00D03163">
        <w:rPr>
          <w:rFonts w:ascii="Arial" w:hAnsi="Arial" w:cs="Arial"/>
          <w:sz w:val="24"/>
          <w:szCs w:val="24"/>
        </w:rPr>
        <w:t>(OLIVEIRA</w:t>
      </w:r>
      <w:r w:rsidR="00CF6B10" w:rsidRPr="00D03163">
        <w:rPr>
          <w:rFonts w:ascii="Arial" w:hAnsi="Arial" w:cs="Arial"/>
          <w:sz w:val="24"/>
          <w:szCs w:val="24"/>
        </w:rPr>
        <w:t>,</w:t>
      </w:r>
      <w:r w:rsidR="002E027A" w:rsidRPr="00D03163">
        <w:rPr>
          <w:rFonts w:ascii="Arial" w:hAnsi="Arial" w:cs="Arial"/>
          <w:sz w:val="24"/>
          <w:szCs w:val="24"/>
        </w:rPr>
        <w:t xml:space="preserve"> </w:t>
      </w:r>
      <w:r w:rsidR="00CF6B10" w:rsidRPr="00D03163">
        <w:rPr>
          <w:rFonts w:ascii="Arial" w:hAnsi="Arial" w:cs="Arial"/>
          <w:sz w:val="24"/>
          <w:szCs w:val="24"/>
        </w:rPr>
        <w:t xml:space="preserve">1999 apud </w:t>
      </w:r>
      <w:r w:rsidR="00185C34">
        <w:rPr>
          <w:rFonts w:ascii="Arial" w:hAnsi="Arial" w:cs="Arial"/>
          <w:sz w:val="24"/>
          <w:szCs w:val="24"/>
        </w:rPr>
        <w:t xml:space="preserve">BRUCHÊZ </w:t>
      </w:r>
      <w:r w:rsidR="00185C34" w:rsidRPr="00EB5FB5">
        <w:rPr>
          <w:rFonts w:ascii="Arial" w:hAnsi="Arial" w:cs="Arial"/>
          <w:i/>
          <w:iCs/>
          <w:sz w:val="24"/>
          <w:szCs w:val="24"/>
        </w:rPr>
        <w:t>et al,</w:t>
      </w:r>
      <w:r w:rsidR="00185C34">
        <w:rPr>
          <w:rFonts w:ascii="Arial" w:hAnsi="Arial" w:cs="Arial"/>
          <w:sz w:val="24"/>
          <w:szCs w:val="24"/>
        </w:rPr>
        <w:t xml:space="preserve"> 2018</w:t>
      </w:r>
      <w:r w:rsidR="002E027A" w:rsidRPr="00D03163">
        <w:rPr>
          <w:rFonts w:ascii="Arial" w:hAnsi="Arial" w:cs="Arial"/>
          <w:sz w:val="24"/>
          <w:szCs w:val="24"/>
        </w:rPr>
        <w:t>)</w:t>
      </w:r>
      <w:r w:rsidR="00F14687" w:rsidRPr="00D03163">
        <w:rPr>
          <w:rFonts w:ascii="Arial" w:hAnsi="Arial" w:cs="Arial"/>
          <w:sz w:val="24"/>
          <w:szCs w:val="24"/>
        </w:rPr>
        <w:t xml:space="preserve">. </w:t>
      </w:r>
    </w:p>
    <w:p w14:paraId="3DD1EF01" w14:textId="6D5279EA" w:rsidR="002B76D4" w:rsidRDefault="007F4F25" w:rsidP="00BA2567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D03163">
        <w:rPr>
          <w:rFonts w:ascii="Arial" w:hAnsi="Arial" w:cs="Arial"/>
          <w:sz w:val="24"/>
          <w:szCs w:val="24"/>
        </w:rPr>
        <w:t xml:space="preserve">Os métodos qualitativos e quantitativos contribuem para </w:t>
      </w:r>
      <w:r w:rsidR="00017D53">
        <w:rPr>
          <w:rFonts w:ascii="Arial" w:hAnsi="Arial" w:cs="Arial"/>
          <w:sz w:val="24"/>
          <w:szCs w:val="24"/>
        </w:rPr>
        <w:t>a compreensão</w:t>
      </w:r>
      <w:r w:rsidRPr="00D03163">
        <w:rPr>
          <w:rFonts w:ascii="Arial" w:hAnsi="Arial" w:cs="Arial"/>
          <w:sz w:val="24"/>
          <w:szCs w:val="24"/>
        </w:rPr>
        <w:t xml:space="preserve"> e a quantificação dos aspectos lógicos e </w:t>
      </w:r>
      <w:r w:rsidR="007C2A02">
        <w:rPr>
          <w:rFonts w:ascii="Arial" w:hAnsi="Arial" w:cs="Arial"/>
          <w:sz w:val="24"/>
          <w:szCs w:val="24"/>
        </w:rPr>
        <w:t>primordiais</w:t>
      </w:r>
      <w:r w:rsidRPr="00D03163">
        <w:rPr>
          <w:rFonts w:ascii="Arial" w:hAnsi="Arial" w:cs="Arial"/>
          <w:sz w:val="24"/>
          <w:szCs w:val="24"/>
        </w:rPr>
        <w:t xml:space="preserve"> de um fato ou fenômeno estudado. </w:t>
      </w:r>
      <w:r w:rsidR="007C2A02">
        <w:rPr>
          <w:rFonts w:ascii="Arial" w:hAnsi="Arial" w:cs="Arial"/>
          <w:sz w:val="24"/>
          <w:szCs w:val="24"/>
        </w:rPr>
        <w:t>Tratam-se de</w:t>
      </w:r>
      <w:r w:rsidRPr="00D03163">
        <w:rPr>
          <w:rFonts w:ascii="Arial" w:hAnsi="Arial" w:cs="Arial"/>
          <w:sz w:val="24"/>
          <w:szCs w:val="24"/>
        </w:rPr>
        <w:t xml:space="preserve"> procedimentos de cunho racional, intuitivo e descritivo que </w:t>
      </w:r>
      <w:r w:rsidR="007C2A02">
        <w:rPr>
          <w:rFonts w:ascii="Arial" w:hAnsi="Arial" w:cs="Arial"/>
          <w:sz w:val="24"/>
          <w:szCs w:val="24"/>
        </w:rPr>
        <w:t>ajudam</w:t>
      </w:r>
      <w:r w:rsidRPr="00D03163">
        <w:rPr>
          <w:rFonts w:ascii="Arial" w:hAnsi="Arial" w:cs="Arial"/>
          <w:sz w:val="24"/>
          <w:szCs w:val="24"/>
        </w:rPr>
        <w:t xml:space="preserve"> os pesquisadores em seus estudos científicos e profissionais. As pesquisas qualitativa e quantitativa </w:t>
      </w:r>
      <w:r w:rsidR="007C2A02">
        <w:rPr>
          <w:rFonts w:ascii="Arial" w:hAnsi="Arial" w:cs="Arial"/>
          <w:sz w:val="24"/>
          <w:szCs w:val="24"/>
        </w:rPr>
        <w:t>possibilitam</w:t>
      </w:r>
      <w:r w:rsidRPr="00D03163">
        <w:rPr>
          <w:rFonts w:ascii="Arial" w:hAnsi="Arial" w:cs="Arial"/>
          <w:sz w:val="24"/>
          <w:szCs w:val="24"/>
        </w:rPr>
        <w:t xml:space="preserve"> a reflexão dos caminhos a serem seguidos nos estudos científicos, pois </w:t>
      </w:r>
      <w:r w:rsidR="00E11F7C">
        <w:rPr>
          <w:rFonts w:ascii="Arial" w:hAnsi="Arial" w:cs="Arial"/>
          <w:sz w:val="24"/>
          <w:szCs w:val="24"/>
        </w:rPr>
        <w:t>ajudam a</w:t>
      </w:r>
      <w:r w:rsidRPr="00D03163">
        <w:rPr>
          <w:rFonts w:ascii="Arial" w:hAnsi="Arial" w:cs="Arial"/>
          <w:sz w:val="24"/>
          <w:szCs w:val="24"/>
        </w:rPr>
        <w:t xml:space="preserve"> entender, desvendar, qualificar e quantificar de </w:t>
      </w:r>
      <w:r w:rsidR="00E11F7C">
        <w:rPr>
          <w:rFonts w:ascii="Arial" w:hAnsi="Arial" w:cs="Arial"/>
          <w:sz w:val="24"/>
          <w:szCs w:val="24"/>
        </w:rPr>
        <w:t>maneira</w:t>
      </w:r>
      <w:r w:rsidRPr="00D03163">
        <w:rPr>
          <w:rFonts w:ascii="Arial" w:hAnsi="Arial" w:cs="Arial"/>
          <w:sz w:val="24"/>
          <w:szCs w:val="24"/>
        </w:rPr>
        <w:t xml:space="preserve"> verificativa</w:t>
      </w:r>
      <w:r w:rsidR="00E11F7C">
        <w:rPr>
          <w:rFonts w:ascii="Arial" w:hAnsi="Arial" w:cs="Arial"/>
          <w:sz w:val="24"/>
          <w:szCs w:val="24"/>
        </w:rPr>
        <w:t>,</w:t>
      </w:r>
      <w:r w:rsidRPr="00D03163">
        <w:rPr>
          <w:rFonts w:ascii="Arial" w:hAnsi="Arial" w:cs="Arial"/>
          <w:sz w:val="24"/>
          <w:szCs w:val="24"/>
        </w:rPr>
        <w:t xml:space="preserve"> como permitem estudar a importância </w:t>
      </w:r>
      <w:r w:rsidR="00E11F7C">
        <w:rPr>
          <w:rFonts w:ascii="Arial" w:hAnsi="Arial" w:cs="Arial"/>
          <w:sz w:val="24"/>
          <w:szCs w:val="24"/>
        </w:rPr>
        <w:t xml:space="preserve">e relevância </w:t>
      </w:r>
      <w:r w:rsidRPr="00D03163">
        <w:rPr>
          <w:rFonts w:ascii="Arial" w:hAnsi="Arial" w:cs="Arial"/>
          <w:sz w:val="24"/>
          <w:szCs w:val="24"/>
        </w:rPr>
        <w:t>dos fenômenos e fatos para que se possa mensurá-los</w:t>
      </w:r>
      <w:r w:rsidR="00D67C5E" w:rsidRPr="00D03163">
        <w:rPr>
          <w:rFonts w:ascii="Arial" w:hAnsi="Arial" w:cs="Arial"/>
          <w:sz w:val="24"/>
          <w:szCs w:val="24"/>
        </w:rPr>
        <w:t xml:space="preserve"> </w:t>
      </w:r>
      <w:r w:rsidR="004E13E7" w:rsidRPr="00D03163">
        <w:rPr>
          <w:rFonts w:ascii="Arial" w:hAnsi="Arial" w:cs="Arial"/>
          <w:sz w:val="24"/>
          <w:szCs w:val="24"/>
        </w:rPr>
        <w:t>(PROETTI</w:t>
      </w:r>
      <w:r w:rsidR="0073442B" w:rsidRPr="00D03163">
        <w:rPr>
          <w:rFonts w:ascii="Arial" w:hAnsi="Arial" w:cs="Arial"/>
          <w:sz w:val="24"/>
          <w:szCs w:val="24"/>
        </w:rPr>
        <w:t xml:space="preserve">, </w:t>
      </w:r>
      <w:r w:rsidR="00693419" w:rsidRPr="00D03163">
        <w:rPr>
          <w:rFonts w:ascii="Arial" w:hAnsi="Arial" w:cs="Arial"/>
          <w:sz w:val="24"/>
          <w:szCs w:val="24"/>
        </w:rPr>
        <w:t>2018</w:t>
      </w:r>
      <w:r w:rsidR="004E13E7" w:rsidRPr="00D03163">
        <w:rPr>
          <w:rFonts w:ascii="Arial" w:hAnsi="Arial" w:cs="Arial"/>
          <w:sz w:val="24"/>
          <w:szCs w:val="24"/>
        </w:rPr>
        <w:t>)</w:t>
      </w:r>
      <w:r w:rsidRPr="00D03163">
        <w:rPr>
          <w:rFonts w:ascii="Arial" w:hAnsi="Arial" w:cs="Arial"/>
          <w:sz w:val="24"/>
          <w:szCs w:val="24"/>
        </w:rPr>
        <w:t>.</w:t>
      </w:r>
    </w:p>
    <w:p w14:paraId="691BD923" w14:textId="779E637E" w:rsidR="00F60880" w:rsidRDefault="004A4976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B736A9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dar </w:t>
      </w:r>
      <w:r w:rsidR="00B736A9">
        <w:rPr>
          <w:rFonts w:ascii="Arial" w:hAnsi="Arial" w:cs="Arial"/>
          <w:sz w:val="24"/>
          <w:szCs w:val="24"/>
        </w:rPr>
        <w:t>início a pesquisa</w:t>
      </w:r>
      <w:r w:rsidR="00F60880" w:rsidRPr="00C30E77">
        <w:rPr>
          <w:rFonts w:ascii="Arial" w:hAnsi="Arial" w:cs="Arial"/>
          <w:sz w:val="24"/>
          <w:szCs w:val="24"/>
        </w:rPr>
        <w:t xml:space="preserve"> foram definidos critérios de inclusão e exclusão de pesquisas bibliográficas</w:t>
      </w:r>
      <w:r w:rsidR="00B736A9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estando entre </w:t>
      </w:r>
      <w:r w:rsidR="00F60880">
        <w:rPr>
          <w:rFonts w:ascii="Arial" w:hAnsi="Arial" w:cs="Arial"/>
          <w:sz w:val="24"/>
          <w:szCs w:val="24"/>
        </w:rPr>
        <w:t>critérios de inclusão:</w:t>
      </w:r>
      <w:r w:rsidR="00F60880" w:rsidRPr="00C30E77">
        <w:rPr>
          <w:rFonts w:ascii="Arial" w:hAnsi="Arial" w:cs="Arial"/>
          <w:sz w:val="24"/>
          <w:szCs w:val="24"/>
        </w:rPr>
        <w:t xml:space="preserve"> todos em língua portuguesa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artigos científicos originais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revisões bibliográficas</w:t>
      </w:r>
      <w:r w:rsidR="00F60880">
        <w:rPr>
          <w:rFonts w:ascii="Arial" w:hAnsi="Arial" w:cs="Arial"/>
          <w:sz w:val="24"/>
          <w:szCs w:val="24"/>
        </w:rPr>
        <w:t xml:space="preserve">, </w:t>
      </w:r>
      <w:r w:rsidR="00F60880" w:rsidRPr="00C30E77">
        <w:rPr>
          <w:rFonts w:ascii="Arial" w:hAnsi="Arial" w:cs="Arial"/>
          <w:sz w:val="24"/>
          <w:szCs w:val="24"/>
        </w:rPr>
        <w:t>livros, dissertações e teses</w:t>
      </w:r>
      <w:r w:rsidR="00F60880">
        <w:rPr>
          <w:rFonts w:ascii="Arial" w:hAnsi="Arial" w:cs="Arial"/>
          <w:sz w:val="24"/>
          <w:szCs w:val="24"/>
        </w:rPr>
        <w:t>,</w:t>
      </w:r>
      <w:r w:rsidR="00F60880"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</w:t>
      </w:r>
      <w:r w:rsidR="00F60880" w:rsidRPr="00C30E77">
        <w:rPr>
          <w:rFonts w:ascii="Arial" w:hAnsi="Arial" w:cs="Arial"/>
          <w:sz w:val="24"/>
          <w:szCs w:val="24"/>
        </w:rPr>
        <w:lastRenderedPageBreak/>
        <w:t xml:space="preserve">critérios de exclusão: Folhetos, noticias, </w:t>
      </w:r>
      <w:r w:rsidR="00F60880"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="00F60880"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F60880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3AE19AD" w14:textId="77777777" w:rsidR="00F60880" w:rsidRPr="00D03163" w:rsidRDefault="00F60880" w:rsidP="00BA2567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95DB41" w14:textId="77777777" w:rsidR="006931A9" w:rsidRPr="006931A9" w:rsidRDefault="006931A9" w:rsidP="00BA25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59CF67" w14:textId="77777777" w:rsidR="007A5C04" w:rsidRDefault="007A5C04" w:rsidP="00EC7456">
      <w:pPr>
        <w:pStyle w:val="Ttulo1"/>
        <w:rPr>
          <w:b/>
          <w:bCs/>
          <w:sz w:val="24"/>
          <w:szCs w:val="24"/>
        </w:rPr>
        <w:sectPr w:rsidR="007A5C04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88AE2A5" w14:textId="6C731EB4" w:rsidR="003E3E80" w:rsidRPr="004059AF" w:rsidRDefault="00246A70" w:rsidP="00EC7456">
      <w:pPr>
        <w:pStyle w:val="Ttulo1"/>
        <w:rPr>
          <w:b/>
          <w:bCs/>
          <w:sz w:val="24"/>
          <w:szCs w:val="24"/>
        </w:rPr>
      </w:pPr>
      <w:bookmarkStart w:id="22" w:name="_Toc106022611"/>
      <w:r w:rsidRPr="004059AF">
        <w:rPr>
          <w:b/>
          <w:bCs/>
          <w:sz w:val="24"/>
          <w:szCs w:val="24"/>
        </w:rPr>
        <w:lastRenderedPageBreak/>
        <w:t xml:space="preserve">4 </w:t>
      </w:r>
      <w:r w:rsidR="001B6001" w:rsidRPr="004059AF">
        <w:rPr>
          <w:b/>
          <w:bCs/>
          <w:sz w:val="24"/>
          <w:szCs w:val="24"/>
        </w:rPr>
        <w:t>CRONOGRAMA</w:t>
      </w:r>
      <w:bookmarkEnd w:id="22"/>
    </w:p>
    <w:p w14:paraId="1FCBB904" w14:textId="77777777" w:rsidR="00985C44" w:rsidRDefault="00985C44" w:rsidP="00985C44">
      <w:pPr>
        <w:pStyle w:val="PargrafodaLista"/>
        <w:spacing w:line="360" w:lineRule="auto"/>
        <w:ind w:left="426" w:right="140"/>
        <w:rPr>
          <w:b/>
          <w:bCs/>
          <w:sz w:val="24"/>
          <w:szCs w:val="24"/>
        </w:rPr>
      </w:pPr>
    </w:p>
    <w:p w14:paraId="0AF10B2B" w14:textId="3D460C8A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3" w:name="_Toc105600576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2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Cronograma.</w:t>
      </w:r>
      <w:bookmarkEnd w:id="23"/>
    </w:p>
    <w:tbl>
      <w:tblPr>
        <w:tblStyle w:val="TabeladeGrade5Escura-nfase3"/>
        <w:tblW w:w="9066" w:type="dxa"/>
        <w:tblInd w:w="-5" w:type="dxa"/>
        <w:tblLook w:val="04A0" w:firstRow="1" w:lastRow="0" w:firstColumn="1" w:lastColumn="0" w:noHBand="0" w:noVBand="1"/>
      </w:tblPr>
      <w:tblGrid>
        <w:gridCol w:w="1679"/>
        <w:gridCol w:w="942"/>
        <w:gridCol w:w="868"/>
        <w:gridCol w:w="883"/>
        <w:gridCol w:w="772"/>
        <w:gridCol w:w="701"/>
        <w:gridCol w:w="919"/>
        <w:gridCol w:w="736"/>
        <w:gridCol w:w="765"/>
        <w:gridCol w:w="801"/>
      </w:tblGrid>
      <w:tr w:rsidR="009B7029" w:rsidRPr="00CD2E83" w14:paraId="64AFF513" w14:textId="77777777" w:rsidTr="0036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bottom w:val="single" w:sz="4" w:space="0" w:color="FFFFFF" w:themeColor="background1"/>
            </w:tcBorders>
            <w:hideMark/>
          </w:tcPr>
          <w:p w14:paraId="6585A1E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Atividades</w:t>
            </w:r>
          </w:p>
        </w:tc>
        <w:tc>
          <w:tcPr>
            <w:tcW w:w="942" w:type="dxa"/>
            <w:tcBorders>
              <w:bottom w:val="single" w:sz="4" w:space="0" w:color="FFFFFF" w:themeColor="background1"/>
            </w:tcBorders>
            <w:hideMark/>
          </w:tcPr>
          <w:p w14:paraId="52A1C1E9" w14:textId="13BDE600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Mar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8" w:type="dxa"/>
            <w:tcBorders>
              <w:bottom w:val="single" w:sz="4" w:space="0" w:color="FFFFFF" w:themeColor="background1"/>
            </w:tcBorders>
            <w:hideMark/>
          </w:tcPr>
          <w:p w14:paraId="2298E60E" w14:textId="53622668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Abril</w:t>
            </w:r>
            <w:r w:rsidR="00D2660B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hideMark/>
          </w:tcPr>
          <w:p w14:paraId="5EBE7BD4" w14:textId="1CAEC89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Maio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72" w:type="dxa"/>
            <w:tcBorders>
              <w:bottom w:val="single" w:sz="4" w:space="0" w:color="FFFFFF" w:themeColor="background1"/>
            </w:tcBorders>
            <w:hideMark/>
          </w:tcPr>
          <w:p w14:paraId="4CA15E90" w14:textId="579EDA8B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Jun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1" w:type="dxa"/>
            <w:tcBorders>
              <w:bottom w:val="single" w:sz="4" w:space="0" w:color="FFFFFF" w:themeColor="background1"/>
            </w:tcBorders>
            <w:hideMark/>
          </w:tcPr>
          <w:p w14:paraId="65B59F64" w14:textId="5587823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Jul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9" w:type="dxa"/>
            <w:tcBorders>
              <w:bottom w:val="single" w:sz="4" w:space="0" w:color="FFFFFF" w:themeColor="background1"/>
            </w:tcBorders>
            <w:hideMark/>
          </w:tcPr>
          <w:p w14:paraId="03B09A72" w14:textId="75D063CE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Ago</w:t>
            </w:r>
            <w:r w:rsidR="00CC6DC7" w:rsidRPr="00CD2E83">
              <w:rPr>
                <w:color w:val="auto"/>
                <w:sz w:val="20"/>
                <w:szCs w:val="20"/>
                <w:lang w:eastAsia="en-US"/>
              </w:rPr>
              <w:t>s.</w:t>
            </w:r>
          </w:p>
        </w:tc>
        <w:tc>
          <w:tcPr>
            <w:tcW w:w="736" w:type="dxa"/>
            <w:tcBorders>
              <w:bottom w:val="single" w:sz="4" w:space="0" w:color="FFFFFF" w:themeColor="background1"/>
            </w:tcBorders>
            <w:hideMark/>
          </w:tcPr>
          <w:p w14:paraId="2921B619" w14:textId="4A9AB1B3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65" w:type="dxa"/>
            <w:tcBorders>
              <w:bottom w:val="single" w:sz="4" w:space="0" w:color="FFFFFF" w:themeColor="background1"/>
            </w:tcBorders>
            <w:hideMark/>
          </w:tcPr>
          <w:p w14:paraId="0D5396C8" w14:textId="2B9FEB55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Out</w:t>
            </w:r>
            <w:r w:rsidR="007779B8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1" w:type="dxa"/>
            <w:tcBorders>
              <w:bottom w:val="single" w:sz="4" w:space="0" w:color="FFFFFF" w:themeColor="background1"/>
            </w:tcBorders>
            <w:hideMark/>
          </w:tcPr>
          <w:p w14:paraId="5ACC24E3" w14:textId="12A583EF" w:rsidR="00985C44" w:rsidRPr="00CD2E83" w:rsidRDefault="00985C44">
            <w:pPr>
              <w:pStyle w:val="PargrafodaLista"/>
              <w:spacing w:line="360" w:lineRule="auto"/>
              <w:ind w:left="0" w:right="1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Nov</w:t>
            </w:r>
            <w:r w:rsidR="009B7029" w:rsidRPr="00CD2E83">
              <w:rPr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9B7029" w:rsidRPr="00CD2E83" w14:paraId="1701C35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59C73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cronograma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3CB01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3B7EA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5A30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FC3A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66D79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91DF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F2D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8482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9940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32D26C21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B0A9E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do Tema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9735B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414F0" w14:textId="27700742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437DE" w14:textId="5E9223B0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1023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E91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4AAE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CE6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92682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3A5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36A3F4B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8B0DF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Pesquisa Bibliográfica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3D715" w14:textId="0FD32D2C" w:rsidR="00985C44" w:rsidRPr="00CD2E83" w:rsidRDefault="000F0DCC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7F215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A2FB3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300FB0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AB529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8C989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7A1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8B2C2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2A862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2595393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0AFD1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de custos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9BEA7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FB1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995E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7CF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4B80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05095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305F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8047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E0CE5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13C09A46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E7F21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Determinação dos objetivos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E2A7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F072E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75911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BF28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A3F05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484ED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06478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F2FEC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3FD7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2D28DEE2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EB3E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Formular Hipótese e justificativa do projeto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BA03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CEDEA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41C4F4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2DAC44" w14:textId="2FA59849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368E8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7E65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1C116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3D9E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5A818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7B59C4D0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FB43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Seleção dos artigos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61A5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16765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C7B2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11844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D6FD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94EB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9DD61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2B03E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17CB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0E9EDC0C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E069B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Qualificação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502A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4753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1E56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71A3DC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C1500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2776E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A5B4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5BC1C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26B29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5B77EB6E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F6C75D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Tabulação de dados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F2F11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7A33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E82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F0D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E617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5E55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F16B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3B1D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9D40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DF025C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8FC17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Elaboração do Trabalho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FDB84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3C25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3DE0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B9522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91E1C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8EBAC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A01BF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5DAA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75D16E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62223323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E7163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Análise e interpretação dos resultados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B45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A8732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55BF4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733F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2A27D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108222" w14:textId="4015EEE2" w:rsidR="00985C44" w:rsidRPr="00CD2E83" w:rsidRDefault="001063D2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5D1B6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1427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8EC4D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6156F7B0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510A70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Impressão e revisão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54F52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21066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009DB9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AFB46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8800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435CC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A79BC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B2CF36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32CB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029" w:rsidRPr="00CD2E83" w14:paraId="4282FA52" w14:textId="77777777" w:rsidTr="0036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691645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Preparação para apresentação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82E2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F8D4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BA8620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8441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19886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9324BA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49B5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F8F4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BBD26B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9B7029" w:rsidRPr="00CD2E83" w14:paraId="1259C01D" w14:textId="77777777" w:rsidTr="00367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C9EC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rPr>
                <w:color w:val="auto"/>
                <w:sz w:val="20"/>
                <w:szCs w:val="20"/>
                <w:lang w:eastAsia="en-US"/>
              </w:rPr>
            </w:pPr>
            <w:r w:rsidRPr="00CD2E83">
              <w:rPr>
                <w:color w:val="auto"/>
                <w:sz w:val="20"/>
                <w:szCs w:val="20"/>
                <w:lang w:eastAsia="en-US"/>
              </w:rPr>
              <w:t>Entrega do trabalho final</w:t>
            </w:r>
          </w:p>
        </w:tc>
        <w:tc>
          <w:tcPr>
            <w:tcW w:w="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7C833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C1FAD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0F69B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C14C63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C2EA8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6C1D1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364026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47C7BF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C6D157" w14:textId="77777777" w:rsidR="00985C44" w:rsidRPr="00CD2E83" w:rsidRDefault="00985C44">
            <w:pPr>
              <w:pStyle w:val="PargrafodaLista"/>
              <w:spacing w:line="360" w:lineRule="auto"/>
              <w:ind w:left="0" w:righ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n-US"/>
              </w:rPr>
            </w:pPr>
            <w:r w:rsidRPr="00CD2E83"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</w:tbl>
    <w:p w14:paraId="182BD348" w14:textId="77777777" w:rsidR="00985C44" w:rsidRPr="00CD2E83" w:rsidRDefault="00985C44" w:rsidP="00985C44">
      <w:pPr>
        <w:pStyle w:val="PargrafodaLista"/>
        <w:spacing w:line="360" w:lineRule="auto"/>
        <w:ind w:left="426" w:right="140"/>
        <w:rPr>
          <w:b/>
          <w:bCs/>
          <w:sz w:val="20"/>
          <w:szCs w:val="20"/>
        </w:rPr>
      </w:pPr>
    </w:p>
    <w:p w14:paraId="64553437" w14:textId="77777777" w:rsidR="00985C44" w:rsidRPr="00CD2E83" w:rsidRDefault="00985C44" w:rsidP="00985C44">
      <w:pPr>
        <w:spacing w:after="0" w:line="360" w:lineRule="auto"/>
        <w:ind w:right="140"/>
        <w:jc w:val="both"/>
        <w:rPr>
          <w:rFonts w:ascii="Arial" w:eastAsia="Arial" w:hAnsi="Arial" w:cs="Arial"/>
          <w:b/>
          <w:bCs/>
          <w:sz w:val="20"/>
          <w:szCs w:val="20"/>
          <w:lang w:eastAsia="pt-BR"/>
        </w:rPr>
      </w:pPr>
    </w:p>
    <w:p w14:paraId="33C111A0" w14:textId="184383E7" w:rsidR="00985C44" w:rsidRDefault="00985C44" w:rsidP="00985C44">
      <w:pPr>
        <w:pStyle w:val="Ttulo1"/>
        <w:rPr>
          <w:b/>
          <w:bCs/>
          <w:sz w:val="20"/>
          <w:szCs w:val="20"/>
        </w:rPr>
      </w:pPr>
      <w:bookmarkStart w:id="24" w:name="_Toc106022612"/>
      <w:r w:rsidRPr="00CD2E83">
        <w:rPr>
          <w:b/>
          <w:bCs/>
          <w:sz w:val="20"/>
          <w:szCs w:val="20"/>
        </w:rPr>
        <w:t>5 CONTROLE DE CUSTOS</w:t>
      </w:r>
      <w:bookmarkEnd w:id="24"/>
    </w:p>
    <w:p w14:paraId="3DD4656B" w14:textId="77777777" w:rsidR="00CF668B" w:rsidRPr="00CF668B" w:rsidRDefault="00CF668B" w:rsidP="00CF668B">
      <w:pPr>
        <w:rPr>
          <w:lang w:eastAsia="pt-BR"/>
        </w:rPr>
      </w:pPr>
    </w:p>
    <w:p w14:paraId="60A122BB" w14:textId="590E5CBC" w:rsidR="00367AA6" w:rsidRPr="00367AA6" w:rsidRDefault="00367AA6" w:rsidP="00367AA6">
      <w:pPr>
        <w:pStyle w:val="Legenda"/>
        <w:keepNext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5" w:name="_Toc105600577"/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Tabela 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SEQ Tabela \* ARABIC </w:instrTex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 w:rsidRPr="00367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3</w:t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r w:rsidRPr="00367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Controle de custos.</w:t>
      </w:r>
      <w:bookmarkEnd w:id="2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9"/>
        <w:gridCol w:w="2713"/>
        <w:gridCol w:w="3019"/>
      </w:tblGrid>
      <w:tr w:rsidR="00985C44" w:rsidRPr="00CD2E83" w14:paraId="22483386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F35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ACF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61B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</w:t>
            </w:r>
          </w:p>
        </w:tc>
      </w:tr>
      <w:tr w:rsidR="00985C44" w:rsidRPr="00CD2E83" w14:paraId="7A7D8AA9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C31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 xml:space="preserve">FOLHA A4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CB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 RESMA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3442" w14:textId="0BF413DC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35,00</w:t>
            </w:r>
          </w:p>
        </w:tc>
      </w:tr>
      <w:tr w:rsidR="00985C44" w:rsidRPr="00CD2E83" w14:paraId="55C2F63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688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CANETA ESFEROGRÁFICA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16D4" w14:textId="6F6E5C59" w:rsidR="00985C44" w:rsidRPr="00CD2E83" w:rsidRDefault="001063D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DE7" w14:textId="2DAA9120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1063D2">
              <w:rPr>
                <w:rFonts w:ascii="Arial" w:hAnsi="Arial" w:cs="Arial"/>
                <w:sz w:val="20"/>
                <w:szCs w:val="20"/>
                <w:lang w:eastAsia="pt-BR"/>
              </w:rPr>
              <w:t>10,0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985C44" w:rsidRPr="00CD2E83" w14:paraId="1B32417E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D9B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IMPRESSÕES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8D4C" w14:textId="758E8DDB" w:rsidR="00985C44" w:rsidRPr="00CD2E83" w:rsidRDefault="000D19E0" w:rsidP="000D19E0">
            <w:pPr>
              <w:tabs>
                <w:tab w:val="center" w:pos="124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7C38" w14:textId="7A548170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40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,00</w:t>
            </w:r>
          </w:p>
        </w:tc>
      </w:tr>
      <w:tr w:rsidR="00985C44" w:rsidRPr="00CD2E83" w14:paraId="54BD1123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DB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NOTEBOOK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8376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F14" w14:textId="74D068E1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4.358,00</w:t>
            </w:r>
          </w:p>
        </w:tc>
      </w:tr>
      <w:tr w:rsidR="00985C44" w:rsidRPr="00CD2E83" w14:paraId="6F5C12B8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3F42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INTERNET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CC1F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B8EC" w14:textId="3C71CCF3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150,00</w:t>
            </w:r>
          </w:p>
        </w:tc>
      </w:tr>
      <w:tr w:rsidR="00985C44" w:rsidRPr="00CD2E83" w14:paraId="2F048035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06A5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D19E0">
              <w:rPr>
                <w:rFonts w:ascii="Arial" w:hAnsi="Arial" w:cs="Arial"/>
                <w:sz w:val="20"/>
                <w:szCs w:val="20"/>
                <w:lang w:eastAsia="pt-BR"/>
              </w:rPr>
              <w:t>ENCARDENAÇÃO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ADB3" w14:textId="6D757505" w:rsidR="00985C44" w:rsidRPr="00CD2E83" w:rsidRDefault="000D19E0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89FD" w14:textId="661E88C5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 xml:space="preserve"> 50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,00</w:t>
            </w:r>
          </w:p>
        </w:tc>
      </w:tr>
      <w:tr w:rsidR="00985C44" w:rsidRPr="00CD2E83" w14:paraId="5A6D4B62" w14:textId="77777777" w:rsidTr="00985C44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4E2A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417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03D" w14:textId="28191A9C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R$ 1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000,00</w:t>
            </w:r>
          </w:p>
        </w:tc>
      </w:tr>
      <w:tr w:rsidR="00985C44" w:rsidRPr="00CD2E83" w14:paraId="44A87039" w14:textId="77777777" w:rsidTr="00985C44"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F1C36C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D164" w14:textId="77777777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D2E83">
              <w:rPr>
                <w:rFonts w:ascii="Arial" w:hAnsi="Arial" w:cs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A3EC" w14:textId="507EB601" w:rsidR="00985C44" w:rsidRPr="00CD2E83" w:rsidRDefault="00985C4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D19E0">
              <w:rPr>
                <w:rFonts w:ascii="Arial" w:hAnsi="Arial" w:cs="Arial"/>
                <w:sz w:val="20"/>
                <w:szCs w:val="20"/>
                <w:lang w:eastAsia="pt-BR"/>
              </w:rPr>
              <w:t>R$</w:t>
            </w:r>
            <w:r w:rsidR="000D19E0">
              <w:rPr>
                <w:rFonts w:ascii="Arial" w:hAnsi="Arial" w:cs="Arial"/>
                <w:sz w:val="20"/>
                <w:szCs w:val="20"/>
                <w:lang w:eastAsia="pt-BR"/>
              </w:rPr>
              <w:t>5.643,00</w:t>
            </w:r>
          </w:p>
        </w:tc>
      </w:tr>
    </w:tbl>
    <w:p w14:paraId="529B7C6D" w14:textId="77777777" w:rsidR="007A5C04" w:rsidRPr="00CD2E83" w:rsidRDefault="007A5C04" w:rsidP="005073A0">
      <w:pPr>
        <w:pStyle w:val="Ttulo1"/>
        <w:rPr>
          <w:b/>
          <w:bCs/>
          <w:sz w:val="20"/>
          <w:szCs w:val="20"/>
        </w:rPr>
        <w:sectPr w:rsidR="007A5C04" w:rsidRPr="00CD2E83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2060B99" w14:textId="732A0528" w:rsidR="004333C6" w:rsidRDefault="002641FF" w:rsidP="00245F38">
      <w:pPr>
        <w:pStyle w:val="Ttulo1"/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26" w:name="_Toc106022613"/>
      <w:r w:rsidRPr="004059AF">
        <w:rPr>
          <w:b/>
          <w:bCs/>
          <w:sz w:val="24"/>
          <w:szCs w:val="24"/>
        </w:rPr>
        <w:lastRenderedPageBreak/>
        <w:t>REFERÊNCIAS</w:t>
      </w:r>
      <w:bookmarkEnd w:id="26"/>
    </w:p>
    <w:p w14:paraId="3601546D" w14:textId="77777777" w:rsidR="00721BFD" w:rsidRPr="008D4663" w:rsidRDefault="00721BFD" w:rsidP="00257D1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DF20E6" w14:textId="5255A4AD" w:rsidR="00B03E80" w:rsidRPr="008D4663" w:rsidRDefault="00B03E80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AMERICAN HEART ASSOCIATION.</w:t>
      </w:r>
      <w:r w:rsidR="009974E3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74E3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Destaques das diretrizes de RCP e ACE</w:t>
      </w:r>
      <w:r w:rsidR="00F71FB8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. American Heart Association</w:t>
      </w:r>
      <w:r w:rsidR="00F71FB8" w:rsidRPr="008D4663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5819" w:rsidRPr="008D4663">
        <w:rPr>
          <w:rFonts w:ascii="Arial" w:hAnsi="Arial" w:cs="Arial"/>
          <w:color w:val="000000" w:themeColor="text1"/>
          <w:sz w:val="24"/>
          <w:szCs w:val="24"/>
        </w:rPr>
        <w:t>. [s. l.].</w:t>
      </w:r>
      <w:r w:rsidR="007E5817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0171" w:rsidRPr="008D4663">
        <w:rPr>
          <w:rFonts w:ascii="Arial" w:hAnsi="Arial" w:cs="Arial"/>
          <w:color w:val="000000" w:themeColor="text1"/>
          <w:sz w:val="24"/>
          <w:szCs w:val="24"/>
        </w:rPr>
        <w:t>Disponível em:&lt;</w:t>
      </w:r>
      <w:r w:rsidR="00BC0171" w:rsidRPr="008D4663">
        <w:rPr>
          <w:rFonts w:ascii="Arial" w:hAnsi="Arial" w:cs="Arial"/>
          <w:sz w:val="24"/>
          <w:szCs w:val="24"/>
        </w:rPr>
        <w:t xml:space="preserve"> </w:t>
      </w:r>
      <w:r w:rsidR="00BC0171" w:rsidRPr="008D4663">
        <w:rPr>
          <w:rFonts w:ascii="Arial" w:hAnsi="Arial" w:cs="Arial"/>
          <w:color w:val="000000" w:themeColor="text1"/>
          <w:sz w:val="24"/>
          <w:szCs w:val="24"/>
        </w:rPr>
        <w:t>https://iceu.com.br/</w:t>
      </w:r>
      <w:r w:rsidR="00BC0171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411F11" w:rsidRPr="008D4663">
        <w:rPr>
          <w:rFonts w:ascii="Arial" w:hAnsi="Arial" w:cs="Arial"/>
          <w:color w:val="000000" w:themeColor="text1"/>
          <w:sz w:val="24"/>
          <w:szCs w:val="24"/>
        </w:rPr>
        <w:t xml:space="preserve"> 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12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382559A8" w14:textId="77777777" w:rsidR="008369BF" w:rsidRPr="008D4663" w:rsidRDefault="008369BF" w:rsidP="008D4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D0CD4E8" w14:textId="37CDCC04" w:rsidR="00216A56" w:rsidRPr="008D4663" w:rsidRDefault="00216A56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ANDRADE, L.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ANDRADE, A. F. M.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TORRES, R. C.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TELES, W.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M. C.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M. H.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BARROS, A. M. M.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R. N.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JUNIOR, P. C. C. S.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Perfil do enfermeiro frente a uma parada cardiorespiratória no ambiente intra-hospitalar.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Brazilian Journal of Health Review. Curitiba/PR. 2021. </w:t>
      </w:r>
      <w:r w:rsidR="003B2686" w:rsidRPr="008D4663">
        <w:rPr>
          <w:rFonts w:ascii="Arial" w:hAnsi="Arial" w:cs="Arial"/>
          <w:color w:val="000000" w:themeColor="text1"/>
          <w:sz w:val="24"/>
          <w:szCs w:val="24"/>
        </w:rPr>
        <w:t>Disponível em:&lt;</w:t>
      </w:r>
      <w:r w:rsidR="00BC0171" w:rsidRPr="008D4663">
        <w:rPr>
          <w:rFonts w:ascii="Arial" w:hAnsi="Arial" w:cs="Arial"/>
          <w:sz w:val="24"/>
          <w:szCs w:val="24"/>
        </w:rPr>
        <w:t xml:space="preserve"> </w:t>
      </w:r>
      <w:r w:rsidR="00BC0171" w:rsidRPr="008D4663">
        <w:rPr>
          <w:rFonts w:ascii="Arial" w:hAnsi="Arial" w:cs="Arial"/>
          <w:color w:val="000000" w:themeColor="text1"/>
          <w:sz w:val="24"/>
          <w:szCs w:val="24"/>
        </w:rPr>
        <w:t>https://www.researchgate.net/</w:t>
      </w:r>
      <w:r w:rsidR="003B2686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25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6727E068" w14:textId="77777777" w:rsidR="006D5C5D" w:rsidRPr="008D4663" w:rsidRDefault="006D5C5D" w:rsidP="008D46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01B8572" w14:textId="318C87B2" w:rsidR="00216A56" w:rsidRPr="008D4663" w:rsidRDefault="00216A56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BRAGA, R. M. N.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FONSECA, A. L. E. A.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RAMOSC, D. C. L.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GONÇALVES, R. P. F.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DIASE, O. V.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Atuação da equipe de enfermagem no atendimento à vítima de parada cardiorrespiratória no ambiente intra-hospitalar.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Rev. Aten. Saúde, São Caetano do Sul. MG. 2018.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 xml:space="preserve"> Disponível em: &lt;</w:t>
      </w:r>
      <w:r w:rsidR="0026181C" w:rsidRPr="008D4663">
        <w:rPr>
          <w:rFonts w:ascii="Arial" w:hAnsi="Arial" w:cs="Arial"/>
          <w:sz w:val="24"/>
          <w:szCs w:val="24"/>
        </w:rPr>
        <w:t xml:space="preserve"> 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https://www.seer.uscs.edu.br/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06 mai.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333B7716" w14:textId="77777777" w:rsidR="004606B9" w:rsidRPr="008D4663" w:rsidRDefault="004606B9" w:rsidP="008D4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775F9E5" w14:textId="06A64AF0" w:rsidR="00FE200E" w:rsidRPr="008D4663" w:rsidRDefault="00FE200E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BRUCHÊZ, A.</w:t>
      </w:r>
      <w:r w:rsidR="0044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AVILA, A. A. F. D.</w:t>
      </w:r>
      <w:r w:rsidR="0044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FERNANDES, A. M.</w:t>
      </w:r>
      <w:r w:rsidR="0044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CASTILHOS, N. C.</w:t>
      </w:r>
      <w:r w:rsidR="00447E8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OLEA, P. M.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Metodologia de pesquisa de dissertações sobre inovação: análise bibliométrica.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Desafio on line. Caxias do Sul-RS. 2018. Disponível em: &lt;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https://www.researchgate.net/</w:t>
      </w:r>
      <w:r w:rsidR="006D5C5D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63D2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&gt;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0629E9" w:rsidRPr="008D4663">
        <w:rPr>
          <w:rFonts w:ascii="Arial" w:hAnsi="Arial" w:cs="Arial"/>
          <w:color w:val="000000" w:themeColor="text1"/>
          <w:sz w:val="24"/>
          <w:szCs w:val="24"/>
        </w:rPr>
        <w:t>06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9E9" w:rsidRPr="008D4663">
        <w:rPr>
          <w:rFonts w:ascii="Arial" w:hAnsi="Arial" w:cs="Arial"/>
          <w:color w:val="000000" w:themeColor="text1"/>
          <w:sz w:val="24"/>
          <w:szCs w:val="24"/>
        </w:rPr>
        <w:t>jun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>. 2022.</w:t>
      </w:r>
    </w:p>
    <w:p w14:paraId="5E3FFF74" w14:textId="77777777" w:rsidR="007D03F0" w:rsidRPr="008D4663" w:rsidRDefault="007D03F0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F2E9E5C" w14:textId="585302A7" w:rsidR="00C70F92" w:rsidRPr="008D4663" w:rsidRDefault="00C70F92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GUEDES, A. R.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AMARO, A. Y. G.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SOUZA, N. P.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M. S. L.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NASCIMENTO, A. C. B.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NEVES, F. L. A.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 importância da capacitação dos profissionais de enfermagem frente a uma parada cardiorrespiratória em adultos.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JNT - FACIT BUSINESS AND TECHNOLOGY JOURNAL. TOCANTINS. 2021.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 xml:space="preserve"> Disponível em: &lt;</w:t>
      </w:r>
      <w:r w:rsidR="0026181C" w:rsidRPr="008D4663">
        <w:rPr>
          <w:rFonts w:ascii="Arial" w:hAnsi="Arial" w:cs="Arial"/>
          <w:sz w:val="24"/>
          <w:szCs w:val="24"/>
        </w:rPr>
        <w:t xml:space="preserve"> 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http://revistas.faculdadefacit.edu.br/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15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5830FB9F" w14:textId="77777777" w:rsidR="001E6A05" w:rsidRPr="008D4663" w:rsidRDefault="001E6A05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B55FA5" w14:textId="7C192951" w:rsidR="00C70F92" w:rsidRPr="008D4663" w:rsidRDefault="00C70F92" w:rsidP="008D4663">
      <w:pPr>
        <w:shd w:val="clear" w:color="auto" w:fill="FFFFFF"/>
        <w:spacing w:after="0" w:line="24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GUILHERME, M. I. 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OLIVEIRA, C. E. F. V.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A. R. M.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COSTA, M. F. R.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VASCONCELOS, R. B.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O atendimento de enfermagem em casos de parada cardiorrespiratória (pcr).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Accelerating the world's research. [s. l.]. 2013. Disponivel em: &lt; </w:t>
      </w:r>
      <w:hyperlink r:id="rId10" w:history="1">
        <w:r w:rsidRPr="008D466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https://d1wqtxts1xzle7.cloudfront.net/</w:t>
        </w:r>
      </w:hyperlink>
      <w:r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&gt;</w:t>
      </w:r>
      <w:r w:rsidR="006A1301"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6D7816"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28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0797D133" w14:textId="77777777" w:rsidR="007D03F0" w:rsidRPr="008D4663" w:rsidRDefault="007D03F0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6FBF31" w14:textId="2601D13D" w:rsidR="007D03F0" w:rsidRPr="008D4663" w:rsidRDefault="007D03F0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LIMA, V. B.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Capacitação da equipe de enfermagem sobre o atendimento da parada cardiorrespiratória em um hospital secundário de fortaleza-ce.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UNIVERSIDADE FEDERAL DE SANTA CATARINA. Florianópolis - SC. 2014. 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Disponível em: &lt;</w:t>
      </w:r>
      <w:r w:rsidR="0026181C" w:rsidRPr="008D4663">
        <w:rPr>
          <w:rFonts w:ascii="Arial" w:hAnsi="Arial" w:cs="Arial"/>
          <w:sz w:val="24"/>
          <w:szCs w:val="24"/>
        </w:rPr>
        <w:t xml:space="preserve"> 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https://repositorio.ufsc.br/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3D721D" w:rsidRPr="008D4663">
        <w:rPr>
          <w:rFonts w:ascii="Arial" w:hAnsi="Arial" w:cs="Arial"/>
          <w:color w:val="000000" w:themeColor="text1"/>
          <w:sz w:val="24"/>
          <w:szCs w:val="24"/>
        </w:rPr>
        <w:t>20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mar. 2022.</w:t>
      </w:r>
    </w:p>
    <w:p w14:paraId="4FAC9DC9" w14:textId="57661F3E" w:rsidR="006D7816" w:rsidRDefault="006D7816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1086A3" w14:textId="45C54A71" w:rsidR="00340A16" w:rsidRPr="00AB1627" w:rsidRDefault="00340A16" w:rsidP="00340A1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B1627">
        <w:rPr>
          <w:rFonts w:ascii="Arial" w:hAnsi="Arial" w:cs="Arial"/>
          <w:sz w:val="24"/>
          <w:szCs w:val="24"/>
        </w:rPr>
        <w:t>LODI, L.O</w:t>
      </w:r>
      <w:r w:rsidR="00447E8E">
        <w:rPr>
          <w:rFonts w:ascii="Arial" w:hAnsi="Arial" w:cs="Arial"/>
          <w:sz w:val="24"/>
          <w:szCs w:val="24"/>
        </w:rPr>
        <w:t>.</w:t>
      </w:r>
      <w:r w:rsidRPr="00AB1627">
        <w:rPr>
          <w:rFonts w:ascii="Arial" w:hAnsi="Arial" w:cs="Arial"/>
          <w:sz w:val="24"/>
          <w:szCs w:val="24"/>
        </w:rPr>
        <w:t>; SOLDATELLI, M.D</w:t>
      </w:r>
      <w:r w:rsidR="00447E8E">
        <w:rPr>
          <w:rFonts w:ascii="Arial" w:hAnsi="Arial" w:cs="Arial"/>
          <w:sz w:val="24"/>
          <w:szCs w:val="24"/>
        </w:rPr>
        <w:t>.</w:t>
      </w:r>
      <w:r w:rsidRPr="00AB1627">
        <w:rPr>
          <w:rFonts w:ascii="Arial" w:hAnsi="Arial" w:cs="Arial"/>
          <w:sz w:val="24"/>
          <w:szCs w:val="24"/>
        </w:rPr>
        <w:t>; GERHARDT, S</w:t>
      </w:r>
      <w:r w:rsidR="00447E8E">
        <w:rPr>
          <w:rFonts w:ascii="Arial" w:hAnsi="Arial" w:cs="Arial"/>
          <w:sz w:val="24"/>
          <w:szCs w:val="24"/>
        </w:rPr>
        <w:t>.</w:t>
      </w:r>
      <w:r w:rsidRPr="00AB1627">
        <w:rPr>
          <w:rFonts w:ascii="Arial" w:hAnsi="Arial" w:cs="Arial"/>
          <w:sz w:val="24"/>
          <w:szCs w:val="24"/>
        </w:rPr>
        <w:t xml:space="preserve">; FERRARI, A. D. L. </w:t>
      </w:r>
      <w:r w:rsidR="00AB1627" w:rsidRPr="00AB1627">
        <w:rPr>
          <w:rFonts w:ascii="Arial" w:hAnsi="Arial" w:cs="Arial"/>
          <w:b/>
          <w:bCs/>
          <w:sz w:val="24"/>
          <w:szCs w:val="24"/>
        </w:rPr>
        <w:t>Parada cardiorrespiratória</w:t>
      </w:r>
      <w:r w:rsidRPr="00AB1627">
        <w:rPr>
          <w:rFonts w:ascii="Arial" w:hAnsi="Arial" w:cs="Arial"/>
          <w:sz w:val="24"/>
          <w:szCs w:val="24"/>
        </w:rPr>
        <w:t>.</w:t>
      </w:r>
      <w:r w:rsidR="00AB1627">
        <w:rPr>
          <w:rFonts w:ascii="Arial" w:hAnsi="Arial" w:cs="Arial"/>
          <w:sz w:val="24"/>
          <w:szCs w:val="24"/>
        </w:rPr>
        <w:t xml:space="preserve"> </w:t>
      </w:r>
      <w:r w:rsidRPr="00AB1627">
        <w:rPr>
          <w:rFonts w:ascii="Arial" w:hAnsi="Arial" w:cs="Arial"/>
          <w:sz w:val="24"/>
          <w:szCs w:val="24"/>
        </w:rPr>
        <w:t>2018. Disponível em: &lt;</w:t>
      </w:r>
      <w:r w:rsidRPr="00AB1627">
        <w:rPr>
          <w:sz w:val="24"/>
          <w:szCs w:val="24"/>
        </w:rPr>
        <w:t xml:space="preserve"> </w:t>
      </w:r>
      <w:hyperlink r:id="rId11" w:history="1">
        <w:r w:rsidRPr="00AB162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https://docs.bvsalud.org/biblioref</w:t>
        </w:r>
      </w:hyperlink>
      <w:r w:rsidRPr="00AB1627">
        <w:rPr>
          <w:rFonts w:ascii="Arial" w:hAnsi="Arial" w:cs="Arial"/>
          <w:sz w:val="24"/>
          <w:szCs w:val="24"/>
        </w:rPr>
        <w:t>&gt;.</w:t>
      </w:r>
      <w:r w:rsidRPr="00AB1627">
        <w:rPr>
          <w:rFonts w:ascii="Arial" w:hAnsi="Arial" w:cs="Arial"/>
          <w:sz w:val="24"/>
          <w:szCs w:val="24"/>
        </w:rPr>
        <w:t xml:space="preserve"> Acesso em: 02 abr. 2022.</w:t>
      </w:r>
    </w:p>
    <w:p w14:paraId="03C96ABD" w14:textId="77777777" w:rsidR="00340A16" w:rsidRPr="008D4663" w:rsidRDefault="00340A16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469311" w14:textId="7AF4A43C" w:rsidR="004E7E37" w:rsidRPr="008D4663" w:rsidRDefault="004E7E37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LUCENA, V.; SILVA, F.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Assistência de enfermagem frente à parada cardiorrespiratória: Um desafio permanente para o enfermeiro.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Revista científica FacMais, Goiânia. 2017. Disponível em: &lt;https://revistacientifica.facmais.com.br</w:t>
      </w:r>
      <w:r w:rsidR="006A1301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>Acesso em: 1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6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5C22FC54" w14:textId="77777777" w:rsidR="00C70F92" w:rsidRPr="008D4663" w:rsidRDefault="00C70F92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7B1E7C" w14:textId="091C7D44" w:rsidR="004606B9" w:rsidRPr="008D4663" w:rsidRDefault="004E7E37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lastRenderedPageBreak/>
        <w:t>MARQUES, S.C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DIAS, D.F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ARAGÃO, I.P.B.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Prevalência do conhecimento e aplicação das Técnicas de Ressuscitação Cardiopulmonar.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2019. Disponível em: &lt;http://editora.universidadedevassouras.edu.br/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>Acesso em: 1</w:t>
      </w:r>
      <w:r w:rsidR="003D721D" w:rsidRPr="008D4663">
        <w:rPr>
          <w:rFonts w:ascii="Arial" w:hAnsi="Arial" w:cs="Arial"/>
          <w:color w:val="000000" w:themeColor="text1"/>
          <w:sz w:val="24"/>
          <w:szCs w:val="24"/>
        </w:rPr>
        <w:t>6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mar. 2022.</w:t>
      </w:r>
    </w:p>
    <w:p w14:paraId="1C5F0627" w14:textId="77777777" w:rsidR="00321105" w:rsidRPr="008D4663" w:rsidRDefault="00321105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E7A059" w14:textId="24FE5BCB" w:rsidR="00321105" w:rsidRPr="008D4663" w:rsidRDefault="00321105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MASCARENHAS, M.L.S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COSTA, R.L.L.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 atuação da equipe de enfermagem na parada cardiorrespiratória na unidade de terapia intensiva: uma revisão bibliográfica.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2014. Disponível em: &lt;https://bibliotecaatualiza.com.br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3D721D" w:rsidRPr="008D4663">
        <w:rPr>
          <w:rFonts w:ascii="Arial" w:hAnsi="Arial" w:cs="Arial"/>
          <w:color w:val="000000" w:themeColor="text1"/>
          <w:sz w:val="24"/>
          <w:szCs w:val="24"/>
        </w:rPr>
        <w:t>02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6F69C27C" w14:textId="77777777" w:rsidR="00245F38" w:rsidRPr="008D4663" w:rsidRDefault="00245F38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C76B67" w14:textId="3E42E035" w:rsidR="00B76CD7" w:rsidRPr="008D4663" w:rsidRDefault="00B76CD7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PEREIRA, D.S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VIEIRA, A.K.I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FERREIRA, A.M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BEZERRA, A.M.F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BEZERRA, W.K.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Atuação do Enfermeiro Frente à Parada Cardiorrespiratória (PCR).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2015. Disponível em: &lt;http://www.gvaa.com.br/revista/index.php/REBES&gt;.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04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790672E8" w14:textId="77777777" w:rsidR="00B76CD7" w:rsidRPr="008D4663" w:rsidRDefault="00B76CD7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7C7A52" w14:textId="69124FDB" w:rsidR="0093169A" w:rsidRPr="008D4663" w:rsidRDefault="00B76CD7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PESSINI, L.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BERTACHINI, L.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BARCHIFONTAINE, C. P.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Bioética, cuidado e humanização</w:t>
      </w:r>
      <w:r w:rsidR="00411F11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: Humanização e cuidados de saúde e tributos de gratidão.</w:t>
      </w:r>
      <w:r w:rsidR="00411F11" w:rsidRPr="008D4663">
        <w:rPr>
          <w:rFonts w:ascii="Arial" w:hAnsi="Arial" w:cs="Arial"/>
          <w:color w:val="000000" w:themeColor="text1"/>
          <w:sz w:val="24"/>
          <w:szCs w:val="24"/>
        </w:rPr>
        <w:t xml:space="preserve"> Volume 3.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Edições Loyola, Centro Universitário São Camilo. SP. 2014.</w:t>
      </w:r>
    </w:p>
    <w:p w14:paraId="002EF1D2" w14:textId="77777777" w:rsidR="0093169A" w:rsidRPr="008D4663" w:rsidRDefault="0093169A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13EB9A" w14:textId="3D1F5198" w:rsidR="00245F38" w:rsidRPr="008D4663" w:rsidRDefault="00245F38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PROETTI, Sidney.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As pesquisas qualitativa e quantitativa como métodos de investigação científica: um estudo comparativo e objetivo.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Revista Lumen-ISSN: 2447-8717. [s. l.]. 2018?. </w:t>
      </w:r>
      <w:r w:rsidR="001B2EF4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Disponível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em: &lt;http://www.periodicos.unifai.edu.br/</w:t>
      </w:r>
      <w:r w:rsidR="006D5C5D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0629E9" w:rsidRPr="008D4663">
        <w:rPr>
          <w:rFonts w:ascii="Arial" w:hAnsi="Arial" w:cs="Arial"/>
          <w:color w:val="000000" w:themeColor="text1"/>
          <w:sz w:val="24"/>
          <w:szCs w:val="24"/>
        </w:rPr>
        <w:t>10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9E9" w:rsidRPr="008D4663">
        <w:rPr>
          <w:rFonts w:ascii="Arial" w:hAnsi="Arial" w:cs="Arial"/>
          <w:color w:val="000000" w:themeColor="text1"/>
          <w:sz w:val="24"/>
          <w:szCs w:val="24"/>
        </w:rPr>
        <w:t>jun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>. 2022.</w:t>
      </w:r>
    </w:p>
    <w:p w14:paraId="11DCDCEB" w14:textId="77777777" w:rsidR="00245F38" w:rsidRPr="008D4663" w:rsidRDefault="00245F38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B9FF48" w14:textId="137B340E" w:rsidR="00CB7ABF" w:rsidRPr="008D4663" w:rsidRDefault="00CB7ABF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REIS, C. M. B.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Atuação e dificuldades do profissional enfermeiro frente a uma parada cardiorrespiratória: uma revisão narrativa.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CENTRO UNIVERSITÁRIO DE BRASÍLIA FACULDADE DE CIÊNCIAS DA EDUCAÇÃO E SAÚDE. DF. 2020. Disponível em: &lt;</w:t>
      </w:r>
      <w:hyperlink r:id="rId12" w:history="1">
        <w:r w:rsidRPr="008D466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https://repositorio.uniceub.br</w:t>
        </w:r>
      </w:hyperlink>
      <w:r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&gt;</w:t>
      </w:r>
      <w:r w:rsidR="006A1301"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6D7816" w:rsidRPr="008D46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15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2059A697" w14:textId="77777777" w:rsidR="001E736C" w:rsidRPr="008D4663" w:rsidRDefault="001E736C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6D470B" w14:textId="6A7209CC" w:rsidR="00CB7ABF" w:rsidRPr="008D4663" w:rsidRDefault="00CB7ABF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ROCHA, F.A.S.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OLIVEIRA, M.C.L.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CAVALCANTE, R.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B.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P.C.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RATES, H.F.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Atuação da equipe de enfermagem frente a parada cardiorrespiratória intra-hospitalar.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R. Enferm. Cent. O. Min. [s. l.]. 2012.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 xml:space="preserve"> Disponível em:&lt;</w:t>
      </w:r>
      <w:r w:rsidR="0026181C" w:rsidRPr="008D4663">
        <w:rPr>
          <w:rFonts w:ascii="Arial" w:hAnsi="Arial" w:cs="Arial"/>
          <w:sz w:val="24"/>
          <w:szCs w:val="24"/>
        </w:rPr>
        <w:t xml:space="preserve"> 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http://www.seer.ufsj.edu.br/</w:t>
      </w:r>
      <w:r w:rsidR="0026181C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10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5F72EC96" w14:textId="77777777" w:rsidR="001E736C" w:rsidRPr="008D4663" w:rsidRDefault="001E736C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11C2B5" w14:textId="2CAF3FBC" w:rsidR="001E736C" w:rsidRPr="008D4663" w:rsidRDefault="001E736C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SANTANA, G. H.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ALBUQUERQUE, R. R. O.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MIRANDA, B. Z.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;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SILVA, R. P. L.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Conhecimento da equipe de enfermagem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quanto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às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manobras de reanimação cardiopulmonar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em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hospitais no brasil: revisão integrativa.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Revista eletrônica, Estácio Recife. RECIFE. 2020.</w:t>
      </w:r>
      <w:r w:rsidR="00E06255" w:rsidRPr="008D4663">
        <w:rPr>
          <w:rFonts w:ascii="Arial" w:hAnsi="Arial" w:cs="Arial"/>
          <w:color w:val="000000" w:themeColor="text1"/>
          <w:sz w:val="24"/>
          <w:szCs w:val="24"/>
        </w:rPr>
        <w:t xml:space="preserve"> Disponível em: &lt;</w:t>
      </w:r>
      <w:r w:rsidR="00E06255" w:rsidRPr="008D4663">
        <w:rPr>
          <w:rFonts w:ascii="Arial" w:hAnsi="Arial" w:cs="Arial"/>
          <w:sz w:val="24"/>
          <w:szCs w:val="24"/>
        </w:rPr>
        <w:t xml:space="preserve"> </w:t>
      </w:r>
      <w:r w:rsidR="00E06255" w:rsidRPr="008D4663">
        <w:rPr>
          <w:rFonts w:ascii="Arial" w:hAnsi="Arial" w:cs="Arial"/>
          <w:color w:val="000000" w:themeColor="text1"/>
          <w:sz w:val="24"/>
          <w:szCs w:val="24"/>
        </w:rPr>
        <w:t>https://reer.emnuvens.com.br/</w:t>
      </w:r>
      <w:r w:rsidR="00E06255"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11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48F21F0A" w14:textId="54962825" w:rsidR="0093169A" w:rsidRDefault="0093169A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8EF094" w14:textId="54239C65" w:rsidR="00340A16" w:rsidRPr="00340A16" w:rsidRDefault="00340A16" w:rsidP="008D466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40A16">
        <w:rPr>
          <w:rFonts w:ascii="Arial" w:hAnsi="Arial" w:cs="Arial"/>
          <w:sz w:val="24"/>
          <w:szCs w:val="24"/>
          <w:shd w:val="clear" w:color="auto" w:fill="FFFFFF"/>
        </w:rPr>
        <w:t>SILVA, W</w:t>
      </w:r>
      <w:r w:rsidR="00447E8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 w:rsidR="00447E8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 xml:space="preserve"> et al. </w:t>
      </w:r>
      <w:r w:rsidRPr="00340A16">
        <w:rPr>
          <w:rFonts w:ascii="Arial" w:hAnsi="Arial" w:cs="Arial"/>
          <w:b/>
          <w:bCs/>
          <w:sz w:val="24"/>
          <w:szCs w:val="24"/>
          <w:shd w:val="clear" w:color="auto" w:fill="FFFFFF"/>
        </w:rPr>
        <w:t>Conhecimento da equipe de enfermagem acerca da parada cardiorrespiratória intra-hospitalar: uma revisão integrativa.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> Research, Society and Development, v. 9, n. 10, p. e2159108388-e2159108388, 2020.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>Disponível em: &lt;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>https://rsdjournal.org/</w:t>
      </w:r>
      <w:r w:rsidRPr="00340A16">
        <w:rPr>
          <w:rFonts w:ascii="Arial" w:hAnsi="Arial" w:cs="Arial"/>
          <w:sz w:val="24"/>
          <w:szCs w:val="24"/>
          <w:shd w:val="clear" w:color="auto" w:fill="FFFFFF"/>
        </w:rPr>
        <w:t>&gt;. Acesso em: 17 mar. 2022.</w:t>
      </w:r>
    </w:p>
    <w:p w14:paraId="13A4FC37" w14:textId="77777777" w:rsidR="00340A16" w:rsidRPr="008D4663" w:rsidRDefault="00340A16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18422C" w14:textId="7533BA6F" w:rsidR="00D934F6" w:rsidRPr="008D4663" w:rsidRDefault="00D934F6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SILVA A.B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MACHADO R.C. 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Elaboração de guia teórico de atendimento em parada cardiorrespiratória para enfermeiros.</w:t>
      </w:r>
      <w:r w:rsidR="00AE4647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2013. Rio Grande do Norte: Rev Rene. Disponível em: &lt;http://repositorio.ufc.br&gt;.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3D721D" w:rsidRPr="008D4663">
        <w:rPr>
          <w:rFonts w:ascii="Arial" w:hAnsi="Arial" w:cs="Arial"/>
          <w:color w:val="000000" w:themeColor="text1"/>
          <w:sz w:val="24"/>
          <w:szCs w:val="24"/>
        </w:rPr>
        <w:t>25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mar. 2022.</w:t>
      </w:r>
    </w:p>
    <w:p w14:paraId="20DF350E" w14:textId="77777777" w:rsidR="0093169A" w:rsidRPr="008D4663" w:rsidRDefault="0093169A" w:rsidP="008D4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46FCC4B" w14:textId="3A94701C" w:rsidR="000A15A4" w:rsidRPr="008D4663" w:rsidRDefault="000A15A4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SOCIEDADE BRASILEIRA DE CARDIOLOGIA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I Diretriz de Ressuscitação Cardiopulmonar e Cuidados Cardiovasculares de Emergência da Sociedade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Brasileira de Cardiologia.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Sociedade Brasileira de Cardiologia. [s.l]. 2013. Disponivel em: &lt; http://publicacoes.cardiol.b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r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12 mai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>. 2022.</w:t>
      </w:r>
    </w:p>
    <w:p w14:paraId="62E77491" w14:textId="77777777" w:rsidR="000A15A4" w:rsidRPr="008D4663" w:rsidRDefault="000A15A4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0C71DB" w14:textId="636C3AFA" w:rsidR="006A1301" w:rsidRPr="008D4663" w:rsidRDefault="006A1301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TALLO, F.S</w:t>
      </w:r>
      <w:r w:rsidR="00447E8E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JUNIOR, R.M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GUIMARAES, H.P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LOPES, R.D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LOPES, A.C. </w:t>
      </w:r>
      <w:r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Atualização em reanimação cardiopulmonar: uma revisão para o clínico.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 2012. Disponível em: &lt;http://files.bvs.br/upload</w:t>
      </w:r>
      <w:r w:rsidR="001B2EF4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F10AE4" w:rsidRPr="008D4663">
        <w:rPr>
          <w:rFonts w:ascii="Arial" w:hAnsi="Arial" w:cs="Arial"/>
          <w:color w:val="000000" w:themeColor="text1"/>
          <w:sz w:val="24"/>
          <w:szCs w:val="24"/>
        </w:rPr>
        <w:t>10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3AE7A5DC" w14:textId="77777777" w:rsidR="001D4135" w:rsidRPr="008D4663" w:rsidRDefault="001D4135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7FBCE0" w14:textId="3F256F94" w:rsidR="001D4135" w:rsidRPr="008D4663" w:rsidRDefault="001D4135" w:rsidP="008D4663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VALE, </w:t>
      </w:r>
      <w:r w:rsidR="00BD7683" w:rsidRPr="008D4663">
        <w:rPr>
          <w:rFonts w:ascii="Arial" w:hAnsi="Arial" w:cs="Arial"/>
          <w:color w:val="000000" w:themeColor="text1"/>
          <w:sz w:val="24"/>
          <w:szCs w:val="24"/>
        </w:rPr>
        <w:t xml:space="preserve">M. M. </w:t>
      </w:r>
      <w:r w:rsidR="00BD7683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>Conhecimentos dos profissionais de enfermagem da clinica medica e pronto socorro</w:t>
      </w:r>
      <w:r w:rsidR="00AE41E6" w:rsidRPr="008D466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frente a parada cardiorrespiratória. </w:t>
      </w:r>
      <w:r w:rsidR="00AE41E6" w:rsidRPr="008D4663">
        <w:rPr>
          <w:rFonts w:ascii="Arial" w:hAnsi="Arial" w:cs="Arial"/>
          <w:color w:val="000000" w:themeColor="text1"/>
          <w:sz w:val="24"/>
          <w:szCs w:val="24"/>
        </w:rPr>
        <w:t xml:space="preserve">FACENE. </w:t>
      </w:r>
      <w:r w:rsidR="008A5F00" w:rsidRPr="008D4663">
        <w:rPr>
          <w:rFonts w:ascii="Arial" w:hAnsi="Arial" w:cs="Arial"/>
          <w:color w:val="000000" w:themeColor="text1"/>
          <w:sz w:val="24"/>
          <w:szCs w:val="24"/>
        </w:rPr>
        <w:t>MOSSORÓ/RN. 2016.</w:t>
      </w:r>
    </w:p>
    <w:p w14:paraId="0CBCAEB0" w14:textId="77777777" w:rsidR="00706F20" w:rsidRPr="008D4663" w:rsidRDefault="00706F20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9587EA" w14:textId="562C4CD1" w:rsidR="00706F20" w:rsidRPr="008D4663" w:rsidRDefault="00706F20" w:rsidP="008D46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D4663">
        <w:rPr>
          <w:rFonts w:ascii="Arial" w:hAnsi="Arial" w:cs="Arial"/>
          <w:color w:val="000000" w:themeColor="text1"/>
          <w:sz w:val="24"/>
          <w:szCs w:val="24"/>
        </w:rPr>
        <w:t>ZAGO, M.G.C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LIMA, M.F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FERREIRA, J.C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COIMBRA, J.A.H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>; LIMA, L.V</w:t>
      </w:r>
      <w:r w:rsidR="00745037">
        <w:rPr>
          <w:rFonts w:ascii="Arial" w:hAnsi="Arial" w:cs="Arial"/>
          <w:color w:val="000000" w:themeColor="text1"/>
          <w:sz w:val="24"/>
          <w:szCs w:val="24"/>
        </w:rPr>
        <w:t>.</w:t>
      </w:r>
      <w:r w:rsidRPr="008D4663">
        <w:rPr>
          <w:rFonts w:ascii="Arial" w:hAnsi="Arial" w:cs="Arial"/>
          <w:color w:val="000000" w:themeColor="text1"/>
          <w:sz w:val="24"/>
          <w:szCs w:val="24"/>
        </w:rPr>
        <w:t xml:space="preserve">; FERNANDES, C.A.M. </w:t>
      </w:r>
      <w:r w:rsidR="00AE4647" w:rsidRPr="008D466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Conhecimento teórico de graduandos sobre parada cardiorrespiratória no suporte básico de vida.</w:t>
      </w:r>
      <w:r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2021. Disponível em: &lt;https://periodicos.ufba.br/&gt;.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Acesso em: </w:t>
      </w:r>
      <w:r w:rsidR="003D721D" w:rsidRPr="008D4663">
        <w:rPr>
          <w:rFonts w:ascii="Arial" w:hAnsi="Arial" w:cs="Arial"/>
          <w:color w:val="000000" w:themeColor="text1"/>
          <w:sz w:val="24"/>
          <w:szCs w:val="24"/>
        </w:rPr>
        <w:t>02 abr.</w:t>
      </w:r>
      <w:r w:rsidR="006D7816" w:rsidRPr="008D4663">
        <w:rPr>
          <w:rFonts w:ascii="Arial" w:hAnsi="Arial" w:cs="Arial"/>
          <w:color w:val="000000" w:themeColor="text1"/>
          <w:sz w:val="24"/>
          <w:szCs w:val="24"/>
        </w:rPr>
        <w:t xml:space="preserve"> 2022.</w:t>
      </w:r>
    </w:p>
    <w:p w14:paraId="2A8B6B9A" w14:textId="77777777" w:rsidR="00076D67" w:rsidRPr="008D4663" w:rsidRDefault="00076D67" w:rsidP="00245F3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970FCB" w14:textId="77777777" w:rsidR="00076D67" w:rsidRPr="008D4663" w:rsidRDefault="00076D67" w:rsidP="00245F38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F5E251" w14:textId="77777777" w:rsidR="00984843" w:rsidRPr="005A681F" w:rsidRDefault="00984843" w:rsidP="0098484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84843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424" w14:textId="77777777" w:rsidR="007E1325" w:rsidRDefault="007E1325" w:rsidP="00BF74D1">
      <w:pPr>
        <w:spacing w:after="0" w:line="240" w:lineRule="auto"/>
      </w:pPr>
      <w:r>
        <w:separator/>
      </w:r>
    </w:p>
  </w:endnote>
  <w:endnote w:type="continuationSeparator" w:id="0">
    <w:p w14:paraId="32D48ECC" w14:textId="77777777" w:rsidR="007E1325" w:rsidRDefault="007E1325" w:rsidP="00BF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587" w14:textId="0B89479D" w:rsidR="00364C94" w:rsidRDefault="00364C94">
    <w:pPr>
      <w:pStyle w:val="Rodap"/>
      <w:jc w:val="right"/>
    </w:pPr>
  </w:p>
  <w:p w14:paraId="77343E91" w14:textId="77777777" w:rsidR="00364C94" w:rsidRDefault="00364C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937416"/>
      <w:docPartObj>
        <w:docPartGallery w:val="Page Numbers (Bottom of Page)"/>
        <w:docPartUnique/>
      </w:docPartObj>
    </w:sdtPr>
    <w:sdtEndPr/>
    <w:sdtContent>
      <w:p w14:paraId="3EE6E985" w14:textId="09A0405B" w:rsidR="00364C94" w:rsidRDefault="007E1325">
        <w:pPr>
          <w:pStyle w:val="Rodap"/>
          <w:jc w:val="right"/>
        </w:pPr>
      </w:p>
    </w:sdtContent>
  </w:sdt>
  <w:p w14:paraId="070A7E3F" w14:textId="77777777" w:rsidR="00364C94" w:rsidRDefault="00364C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DC88" w14:textId="77777777" w:rsidR="007E1325" w:rsidRDefault="007E1325" w:rsidP="00BF74D1">
      <w:pPr>
        <w:spacing w:after="0" w:line="240" w:lineRule="auto"/>
      </w:pPr>
      <w:r>
        <w:separator/>
      </w:r>
    </w:p>
  </w:footnote>
  <w:footnote w:type="continuationSeparator" w:id="0">
    <w:p w14:paraId="5F928451" w14:textId="77777777" w:rsidR="007E1325" w:rsidRDefault="007E1325" w:rsidP="00BF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02C62708"/>
    <w:multiLevelType w:val="multilevel"/>
    <w:tmpl w:val="4970C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043210"/>
    <w:multiLevelType w:val="multilevel"/>
    <w:tmpl w:val="793099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F92536"/>
    <w:multiLevelType w:val="multilevel"/>
    <w:tmpl w:val="7228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51AEA"/>
    <w:multiLevelType w:val="multilevel"/>
    <w:tmpl w:val="81508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749F"/>
    <w:multiLevelType w:val="multilevel"/>
    <w:tmpl w:val="A89E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669C"/>
    <w:multiLevelType w:val="hybridMultilevel"/>
    <w:tmpl w:val="58C4CDA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A977E1"/>
    <w:multiLevelType w:val="hybridMultilevel"/>
    <w:tmpl w:val="A84AA398"/>
    <w:lvl w:ilvl="0" w:tplc="0416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1C2CF0"/>
    <w:multiLevelType w:val="hybridMultilevel"/>
    <w:tmpl w:val="33D6E248"/>
    <w:lvl w:ilvl="0" w:tplc="567E7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20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3639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14634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6026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846211">
    <w:abstractNumId w:val="26"/>
  </w:num>
  <w:num w:numId="5" w16cid:durableId="762340134">
    <w:abstractNumId w:val="20"/>
  </w:num>
  <w:num w:numId="6" w16cid:durableId="50427393">
    <w:abstractNumId w:val="18"/>
  </w:num>
  <w:num w:numId="7" w16cid:durableId="406879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6072924">
    <w:abstractNumId w:val="9"/>
  </w:num>
  <w:num w:numId="9" w16cid:durableId="884097949">
    <w:abstractNumId w:val="14"/>
  </w:num>
  <w:num w:numId="10" w16cid:durableId="1001932474">
    <w:abstractNumId w:val="23"/>
  </w:num>
  <w:num w:numId="11" w16cid:durableId="1722708037">
    <w:abstractNumId w:val="5"/>
  </w:num>
  <w:num w:numId="12" w16cid:durableId="915088635">
    <w:abstractNumId w:val="17"/>
  </w:num>
  <w:num w:numId="13" w16cid:durableId="654996757">
    <w:abstractNumId w:val="4"/>
  </w:num>
  <w:num w:numId="14" w16cid:durableId="1648776628">
    <w:abstractNumId w:val="24"/>
  </w:num>
  <w:num w:numId="15" w16cid:durableId="851069020">
    <w:abstractNumId w:val="15"/>
  </w:num>
  <w:num w:numId="16" w16cid:durableId="903223574">
    <w:abstractNumId w:val="0"/>
  </w:num>
  <w:num w:numId="17" w16cid:durableId="677193521">
    <w:abstractNumId w:val="22"/>
  </w:num>
  <w:num w:numId="18" w16cid:durableId="456031274">
    <w:abstractNumId w:val="21"/>
  </w:num>
  <w:num w:numId="19" w16cid:durableId="524908451">
    <w:abstractNumId w:val="12"/>
  </w:num>
  <w:num w:numId="20" w16cid:durableId="705525046">
    <w:abstractNumId w:val="6"/>
  </w:num>
  <w:num w:numId="21" w16cid:durableId="1841042805">
    <w:abstractNumId w:val="7"/>
  </w:num>
  <w:num w:numId="22" w16cid:durableId="2022118182">
    <w:abstractNumId w:val="8"/>
  </w:num>
  <w:num w:numId="23" w16cid:durableId="797840574">
    <w:abstractNumId w:val="16"/>
  </w:num>
  <w:num w:numId="24" w16cid:durableId="307975627">
    <w:abstractNumId w:val="10"/>
  </w:num>
  <w:num w:numId="25" w16cid:durableId="512963181">
    <w:abstractNumId w:val="3"/>
  </w:num>
  <w:num w:numId="26" w16cid:durableId="1790590771">
    <w:abstractNumId w:val="2"/>
  </w:num>
  <w:num w:numId="27" w16cid:durableId="1875650084">
    <w:abstractNumId w:val="11"/>
  </w:num>
  <w:num w:numId="28" w16cid:durableId="1244946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0F60"/>
    <w:rsid w:val="000131C5"/>
    <w:rsid w:val="000134C6"/>
    <w:rsid w:val="00013510"/>
    <w:rsid w:val="00015A3F"/>
    <w:rsid w:val="0001729C"/>
    <w:rsid w:val="00017D53"/>
    <w:rsid w:val="00020130"/>
    <w:rsid w:val="00020C09"/>
    <w:rsid w:val="00024B30"/>
    <w:rsid w:val="00026F9D"/>
    <w:rsid w:val="0003135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8DB"/>
    <w:rsid w:val="00055E71"/>
    <w:rsid w:val="0005765F"/>
    <w:rsid w:val="0005776A"/>
    <w:rsid w:val="000578CD"/>
    <w:rsid w:val="00057D15"/>
    <w:rsid w:val="00062655"/>
    <w:rsid w:val="00062742"/>
    <w:rsid w:val="000629E9"/>
    <w:rsid w:val="00062F78"/>
    <w:rsid w:val="000633B8"/>
    <w:rsid w:val="00065589"/>
    <w:rsid w:val="00067A8C"/>
    <w:rsid w:val="000748C0"/>
    <w:rsid w:val="000758CF"/>
    <w:rsid w:val="00076D67"/>
    <w:rsid w:val="000809D6"/>
    <w:rsid w:val="00082E3E"/>
    <w:rsid w:val="0008546D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4FCB"/>
    <w:rsid w:val="0009572F"/>
    <w:rsid w:val="000957D2"/>
    <w:rsid w:val="00095C05"/>
    <w:rsid w:val="000965D8"/>
    <w:rsid w:val="000A0E38"/>
    <w:rsid w:val="000A15A4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800"/>
    <w:rsid w:val="000B3CCA"/>
    <w:rsid w:val="000B420A"/>
    <w:rsid w:val="000B5B8B"/>
    <w:rsid w:val="000B7675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365"/>
    <w:rsid w:val="000D0C6F"/>
    <w:rsid w:val="000D1181"/>
    <w:rsid w:val="000D11B5"/>
    <w:rsid w:val="000D16EE"/>
    <w:rsid w:val="000D19E0"/>
    <w:rsid w:val="000D2A17"/>
    <w:rsid w:val="000D47DA"/>
    <w:rsid w:val="000D59DB"/>
    <w:rsid w:val="000D5D55"/>
    <w:rsid w:val="000D6AE6"/>
    <w:rsid w:val="000D7612"/>
    <w:rsid w:val="000E01E9"/>
    <w:rsid w:val="000E0A44"/>
    <w:rsid w:val="000E0D25"/>
    <w:rsid w:val="000E2201"/>
    <w:rsid w:val="000E263C"/>
    <w:rsid w:val="000E2AD2"/>
    <w:rsid w:val="000E3602"/>
    <w:rsid w:val="000E3B63"/>
    <w:rsid w:val="000E4A7F"/>
    <w:rsid w:val="000E7F0C"/>
    <w:rsid w:val="000F0DCC"/>
    <w:rsid w:val="000F1122"/>
    <w:rsid w:val="000F2501"/>
    <w:rsid w:val="000F321C"/>
    <w:rsid w:val="000F38FD"/>
    <w:rsid w:val="000F60BC"/>
    <w:rsid w:val="000F70D7"/>
    <w:rsid w:val="00100C59"/>
    <w:rsid w:val="0010107B"/>
    <w:rsid w:val="0010228D"/>
    <w:rsid w:val="001028EC"/>
    <w:rsid w:val="00105BDA"/>
    <w:rsid w:val="001063D2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6D85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27A2"/>
    <w:rsid w:val="00152961"/>
    <w:rsid w:val="0015315E"/>
    <w:rsid w:val="00162407"/>
    <w:rsid w:val="00162437"/>
    <w:rsid w:val="0016350D"/>
    <w:rsid w:val="00164F2C"/>
    <w:rsid w:val="00165664"/>
    <w:rsid w:val="001723E0"/>
    <w:rsid w:val="00172A52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85C34"/>
    <w:rsid w:val="0019219C"/>
    <w:rsid w:val="00193CE0"/>
    <w:rsid w:val="00194512"/>
    <w:rsid w:val="001A3C54"/>
    <w:rsid w:val="001A56D6"/>
    <w:rsid w:val="001A611A"/>
    <w:rsid w:val="001A6AC7"/>
    <w:rsid w:val="001A6B49"/>
    <w:rsid w:val="001B038F"/>
    <w:rsid w:val="001B2EF4"/>
    <w:rsid w:val="001B43F8"/>
    <w:rsid w:val="001B56B8"/>
    <w:rsid w:val="001B6001"/>
    <w:rsid w:val="001B68A0"/>
    <w:rsid w:val="001B6F58"/>
    <w:rsid w:val="001C00B6"/>
    <w:rsid w:val="001C2EC1"/>
    <w:rsid w:val="001C3B05"/>
    <w:rsid w:val="001C5C01"/>
    <w:rsid w:val="001D0DAD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221C"/>
    <w:rsid w:val="001E2404"/>
    <w:rsid w:val="001E3E88"/>
    <w:rsid w:val="001E5D6C"/>
    <w:rsid w:val="001E6A05"/>
    <w:rsid w:val="001E736C"/>
    <w:rsid w:val="001F4B47"/>
    <w:rsid w:val="001F4CCC"/>
    <w:rsid w:val="002009D1"/>
    <w:rsid w:val="00202F12"/>
    <w:rsid w:val="00202F69"/>
    <w:rsid w:val="00204F05"/>
    <w:rsid w:val="00204F38"/>
    <w:rsid w:val="0020657C"/>
    <w:rsid w:val="00210FA4"/>
    <w:rsid w:val="00211AFF"/>
    <w:rsid w:val="00212444"/>
    <w:rsid w:val="00212DC5"/>
    <w:rsid w:val="0021372C"/>
    <w:rsid w:val="00213DA8"/>
    <w:rsid w:val="0021447E"/>
    <w:rsid w:val="00215AB7"/>
    <w:rsid w:val="00216A56"/>
    <w:rsid w:val="002205B7"/>
    <w:rsid w:val="00221936"/>
    <w:rsid w:val="00222622"/>
    <w:rsid w:val="00223A44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45F38"/>
    <w:rsid w:val="00246A70"/>
    <w:rsid w:val="0025066F"/>
    <w:rsid w:val="0025075D"/>
    <w:rsid w:val="00251909"/>
    <w:rsid w:val="00252687"/>
    <w:rsid w:val="002526BE"/>
    <w:rsid w:val="002529F8"/>
    <w:rsid w:val="00253816"/>
    <w:rsid w:val="002550F8"/>
    <w:rsid w:val="00256C0C"/>
    <w:rsid w:val="00257D12"/>
    <w:rsid w:val="0026181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76495"/>
    <w:rsid w:val="00280227"/>
    <w:rsid w:val="00283E97"/>
    <w:rsid w:val="0028423D"/>
    <w:rsid w:val="00286081"/>
    <w:rsid w:val="0029120B"/>
    <w:rsid w:val="00292CE3"/>
    <w:rsid w:val="0029439E"/>
    <w:rsid w:val="002971E3"/>
    <w:rsid w:val="002978B0"/>
    <w:rsid w:val="002A24F6"/>
    <w:rsid w:val="002A3CB7"/>
    <w:rsid w:val="002A4793"/>
    <w:rsid w:val="002A4996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B76D4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49A0"/>
    <w:rsid w:val="002D7C9C"/>
    <w:rsid w:val="002E027A"/>
    <w:rsid w:val="002E0827"/>
    <w:rsid w:val="002E0B0A"/>
    <w:rsid w:val="002E0F58"/>
    <w:rsid w:val="002E29EC"/>
    <w:rsid w:val="002E3655"/>
    <w:rsid w:val="002E5CA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10A4"/>
    <w:rsid w:val="00311D3C"/>
    <w:rsid w:val="0031412F"/>
    <w:rsid w:val="00314BBE"/>
    <w:rsid w:val="00316397"/>
    <w:rsid w:val="00316A78"/>
    <w:rsid w:val="00317A37"/>
    <w:rsid w:val="00320481"/>
    <w:rsid w:val="00320618"/>
    <w:rsid w:val="00320A35"/>
    <w:rsid w:val="00321105"/>
    <w:rsid w:val="003227A5"/>
    <w:rsid w:val="0032323C"/>
    <w:rsid w:val="003247C2"/>
    <w:rsid w:val="00325ED7"/>
    <w:rsid w:val="003272A6"/>
    <w:rsid w:val="00331689"/>
    <w:rsid w:val="003340C0"/>
    <w:rsid w:val="003351BD"/>
    <w:rsid w:val="00335BC8"/>
    <w:rsid w:val="00335CDB"/>
    <w:rsid w:val="003365CA"/>
    <w:rsid w:val="003367DE"/>
    <w:rsid w:val="00337F70"/>
    <w:rsid w:val="00340A16"/>
    <w:rsid w:val="00341383"/>
    <w:rsid w:val="003428AE"/>
    <w:rsid w:val="00343D9B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C94"/>
    <w:rsid w:val="00364DCA"/>
    <w:rsid w:val="00364FEC"/>
    <w:rsid w:val="003652A2"/>
    <w:rsid w:val="00367AA6"/>
    <w:rsid w:val="00371A72"/>
    <w:rsid w:val="003730BE"/>
    <w:rsid w:val="003730FE"/>
    <w:rsid w:val="00374580"/>
    <w:rsid w:val="003746F8"/>
    <w:rsid w:val="003759A9"/>
    <w:rsid w:val="003803EB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2D3F"/>
    <w:rsid w:val="003A3B25"/>
    <w:rsid w:val="003A73F3"/>
    <w:rsid w:val="003A7DE0"/>
    <w:rsid w:val="003B2686"/>
    <w:rsid w:val="003B2936"/>
    <w:rsid w:val="003C111E"/>
    <w:rsid w:val="003C5D54"/>
    <w:rsid w:val="003C5E13"/>
    <w:rsid w:val="003D0D23"/>
    <w:rsid w:val="003D228B"/>
    <w:rsid w:val="003D4026"/>
    <w:rsid w:val="003D54F1"/>
    <w:rsid w:val="003D721D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3C6B"/>
    <w:rsid w:val="003F773A"/>
    <w:rsid w:val="00400CF0"/>
    <w:rsid w:val="004059AF"/>
    <w:rsid w:val="004064F1"/>
    <w:rsid w:val="00407DD7"/>
    <w:rsid w:val="00411F11"/>
    <w:rsid w:val="00412104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164F"/>
    <w:rsid w:val="00423A7D"/>
    <w:rsid w:val="00424FD9"/>
    <w:rsid w:val="0042779B"/>
    <w:rsid w:val="00430500"/>
    <w:rsid w:val="004315D9"/>
    <w:rsid w:val="00431674"/>
    <w:rsid w:val="00432C30"/>
    <w:rsid w:val="00432F3E"/>
    <w:rsid w:val="004333C6"/>
    <w:rsid w:val="004349C8"/>
    <w:rsid w:val="00435D64"/>
    <w:rsid w:val="0043604C"/>
    <w:rsid w:val="004378C7"/>
    <w:rsid w:val="00437DFF"/>
    <w:rsid w:val="004411FA"/>
    <w:rsid w:val="004417F1"/>
    <w:rsid w:val="0044320F"/>
    <w:rsid w:val="004433ED"/>
    <w:rsid w:val="004447F5"/>
    <w:rsid w:val="004461CB"/>
    <w:rsid w:val="004473A4"/>
    <w:rsid w:val="00447E8E"/>
    <w:rsid w:val="004573C1"/>
    <w:rsid w:val="00457720"/>
    <w:rsid w:val="00460209"/>
    <w:rsid w:val="004606B9"/>
    <w:rsid w:val="00461CCD"/>
    <w:rsid w:val="00462214"/>
    <w:rsid w:val="004626D9"/>
    <w:rsid w:val="00462870"/>
    <w:rsid w:val="004664B8"/>
    <w:rsid w:val="0046674F"/>
    <w:rsid w:val="0047064A"/>
    <w:rsid w:val="00471693"/>
    <w:rsid w:val="00471DF6"/>
    <w:rsid w:val="00472099"/>
    <w:rsid w:val="004730C1"/>
    <w:rsid w:val="004738D2"/>
    <w:rsid w:val="00474F1E"/>
    <w:rsid w:val="0047542D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1117"/>
    <w:rsid w:val="00494F3B"/>
    <w:rsid w:val="00495748"/>
    <w:rsid w:val="00496077"/>
    <w:rsid w:val="004A0722"/>
    <w:rsid w:val="004A25A2"/>
    <w:rsid w:val="004A42A5"/>
    <w:rsid w:val="004A434E"/>
    <w:rsid w:val="004A4976"/>
    <w:rsid w:val="004A5C58"/>
    <w:rsid w:val="004A5CB2"/>
    <w:rsid w:val="004B2FE3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13E7"/>
    <w:rsid w:val="004E2CF3"/>
    <w:rsid w:val="004E48EE"/>
    <w:rsid w:val="004E7103"/>
    <w:rsid w:val="004E7E37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3A0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0388"/>
    <w:rsid w:val="0052106A"/>
    <w:rsid w:val="00521DFD"/>
    <w:rsid w:val="0052238C"/>
    <w:rsid w:val="00522CE3"/>
    <w:rsid w:val="0052394C"/>
    <w:rsid w:val="00524175"/>
    <w:rsid w:val="00524E28"/>
    <w:rsid w:val="00525C10"/>
    <w:rsid w:val="0052790F"/>
    <w:rsid w:val="00527C09"/>
    <w:rsid w:val="00527FC2"/>
    <w:rsid w:val="00532862"/>
    <w:rsid w:val="00533676"/>
    <w:rsid w:val="0053457A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27AE"/>
    <w:rsid w:val="00555B58"/>
    <w:rsid w:val="00556928"/>
    <w:rsid w:val="0055692D"/>
    <w:rsid w:val="00560020"/>
    <w:rsid w:val="00560C1A"/>
    <w:rsid w:val="00564757"/>
    <w:rsid w:val="00564B96"/>
    <w:rsid w:val="00565F1D"/>
    <w:rsid w:val="00570313"/>
    <w:rsid w:val="005725F1"/>
    <w:rsid w:val="00572A2B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8732E"/>
    <w:rsid w:val="0059225E"/>
    <w:rsid w:val="00592ACE"/>
    <w:rsid w:val="00595244"/>
    <w:rsid w:val="00595DE7"/>
    <w:rsid w:val="00596A85"/>
    <w:rsid w:val="00596F77"/>
    <w:rsid w:val="00597148"/>
    <w:rsid w:val="00597537"/>
    <w:rsid w:val="005A3070"/>
    <w:rsid w:val="005A324B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B6532"/>
    <w:rsid w:val="005C11D1"/>
    <w:rsid w:val="005C1201"/>
    <w:rsid w:val="005C18C5"/>
    <w:rsid w:val="005C1D26"/>
    <w:rsid w:val="005C2410"/>
    <w:rsid w:val="005C2FC8"/>
    <w:rsid w:val="005C39DE"/>
    <w:rsid w:val="005C4903"/>
    <w:rsid w:val="005C5406"/>
    <w:rsid w:val="005C5CA2"/>
    <w:rsid w:val="005C720D"/>
    <w:rsid w:val="005C780D"/>
    <w:rsid w:val="005D664D"/>
    <w:rsid w:val="005D73AB"/>
    <w:rsid w:val="005D76CA"/>
    <w:rsid w:val="005D7A05"/>
    <w:rsid w:val="005E0DB9"/>
    <w:rsid w:val="005E1383"/>
    <w:rsid w:val="005E157C"/>
    <w:rsid w:val="005E18B9"/>
    <w:rsid w:val="005E4179"/>
    <w:rsid w:val="005E4213"/>
    <w:rsid w:val="005E4F04"/>
    <w:rsid w:val="005E5525"/>
    <w:rsid w:val="005E633D"/>
    <w:rsid w:val="005E6BB5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26F1"/>
    <w:rsid w:val="00612FAD"/>
    <w:rsid w:val="00613CAF"/>
    <w:rsid w:val="00614564"/>
    <w:rsid w:val="00614B87"/>
    <w:rsid w:val="0061682B"/>
    <w:rsid w:val="006169B3"/>
    <w:rsid w:val="00620488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47316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67C6A"/>
    <w:rsid w:val="00670A77"/>
    <w:rsid w:val="0067347D"/>
    <w:rsid w:val="00673F35"/>
    <w:rsid w:val="00674C61"/>
    <w:rsid w:val="006761CA"/>
    <w:rsid w:val="006774C2"/>
    <w:rsid w:val="00680743"/>
    <w:rsid w:val="006819DD"/>
    <w:rsid w:val="00681FA8"/>
    <w:rsid w:val="006827CE"/>
    <w:rsid w:val="00683524"/>
    <w:rsid w:val="00683FA5"/>
    <w:rsid w:val="00684C70"/>
    <w:rsid w:val="006852DD"/>
    <w:rsid w:val="00686467"/>
    <w:rsid w:val="006877B5"/>
    <w:rsid w:val="00687B25"/>
    <w:rsid w:val="006931A9"/>
    <w:rsid w:val="006933DE"/>
    <w:rsid w:val="00693419"/>
    <w:rsid w:val="00693B8E"/>
    <w:rsid w:val="00695F90"/>
    <w:rsid w:val="00696FE0"/>
    <w:rsid w:val="0069789C"/>
    <w:rsid w:val="006A0949"/>
    <w:rsid w:val="006A09CD"/>
    <w:rsid w:val="006A1301"/>
    <w:rsid w:val="006A1526"/>
    <w:rsid w:val="006A294E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3867"/>
    <w:rsid w:val="006C45DB"/>
    <w:rsid w:val="006C511C"/>
    <w:rsid w:val="006D343D"/>
    <w:rsid w:val="006D5C5D"/>
    <w:rsid w:val="006D7816"/>
    <w:rsid w:val="006E18E3"/>
    <w:rsid w:val="006E1C2B"/>
    <w:rsid w:val="006E1D27"/>
    <w:rsid w:val="006E4EE1"/>
    <w:rsid w:val="006F0105"/>
    <w:rsid w:val="006F04A5"/>
    <w:rsid w:val="006F3B64"/>
    <w:rsid w:val="006F5BE7"/>
    <w:rsid w:val="007021E8"/>
    <w:rsid w:val="007048F9"/>
    <w:rsid w:val="00704946"/>
    <w:rsid w:val="00704984"/>
    <w:rsid w:val="0070550B"/>
    <w:rsid w:val="0070695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BFD"/>
    <w:rsid w:val="00721F21"/>
    <w:rsid w:val="00722EB5"/>
    <w:rsid w:val="007243F7"/>
    <w:rsid w:val="007252CA"/>
    <w:rsid w:val="00733D69"/>
    <w:rsid w:val="00734099"/>
    <w:rsid w:val="0073442B"/>
    <w:rsid w:val="0073530F"/>
    <w:rsid w:val="00737C49"/>
    <w:rsid w:val="007412D1"/>
    <w:rsid w:val="0074166F"/>
    <w:rsid w:val="00741A97"/>
    <w:rsid w:val="0074239D"/>
    <w:rsid w:val="0074317E"/>
    <w:rsid w:val="007444BD"/>
    <w:rsid w:val="00745037"/>
    <w:rsid w:val="00745CAD"/>
    <w:rsid w:val="00746B14"/>
    <w:rsid w:val="00746B49"/>
    <w:rsid w:val="00751C95"/>
    <w:rsid w:val="00752D54"/>
    <w:rsid w:val="007533DD"/>
    <w:rsid w:val="007539BA"/>
    <w:rsid w:val="0075435A"/>
    <w:rsid w:val="00754E42"/>
    <w:rsid w:val="007550A2"/>
    <w:rsid w:val="00755625"/>
    <w:rsid w:val="007556D9"/>
    <w:rsid w:val="00761EA5"/>
    <w:rsid w:val="007631D3"/>
    <w:rsid w:val="00764B33"/>
    <w:rsid w:val="00764E1F"/>
    <w:rsid w:val="00765412"/>
    <w:rsid w:val="00765E57"/>
    <w:rsid w:val="0076607E"/>
    <w:rsid w:val="00767171"/>
    <w:rsid w:val="00767A5A"/>
    <w:rsid w:val="00770DE0"/>
    <w:rsid w:val="00772EBB"/>
    <w:rsid w:val="007734B7"/>
    <w:rsid w:val="00774181"/>
    <w:rsid w:val="00774791"/>
    <w:rsid w:val="00775928"/>
    <w:rsid w:val="00776996"/>
    <w:rsid w:val="007779B8"/>
    <w:rsid w:val="00784E14"/>
    <w:rsid w:val="0078610F"/>
    <w:rsid w:val="007878EE"/>
    <w:rsid w:val="00790082"/>
    <w:rsid w:val="00790D1B"/>
    <w:rsid w:val="00791737"/>
    <w:rsid w:val="00791BA2"/>
    <w:rsid w:val="007943A8"/>
    <w:rsid w:val="00796A07"/>
    <w:rsid w:val="0079734C"/>
    <w:rsid w:val="0079735A"/>
    <w:rsid w:val="007A0C8B"/>
    <w:rsid w:val="007A1B3A"/>
    <w:rsid w:val="007A1DDC"/>
    <w:rsid w:val="007A3A62"/>
    <w:rsid w:val="007A49EC"/>
    <w:rsid w:val="007A589C"/>
    <w:rsid w:val="007A5C04"/>
    <w:rsid w:val="007A60CA"/>
    <w:rsid w:val="007A72A5"/>
    <w:rsid w:val="007A7897"/>
    <w:rsid w:val="007B305A"/>
    <w:rsid w:val="007B5DFE"/>
    <w:rsid w:val="007C2604"/>
    <w:rsid w:val="007C2A02"/>
    <w:rsid w:val="007C3E29"/>
    <w:rsid w:val="007C3EB2"/>
    <w:rsid w:val="007C4DFB"/>
    <w:rsid w:val="007C591C"/>
    <w:rsid w:val="007C6770"/>
    <w:rsid w:val="007C688F"/>
    <w:rsid w:val="007D03F0"/>
    <w:rsid w:val="007D5A4B"/>
    <w:rsid w:val="007D6291"/>
    <w:rsid w:val="007D7545"/>
    <w:rsid w:val="007E0016"/>
    <w:rsid w:val="007E1325"/>
    <w:rsid w:val="007E1EB0"/>
    <w:rsid w:val="007E1EBF"/>
    <w:rsid w:val="007E5817"/>
    <w:rsid w:val="007E6E66"/>
    <w:rsid w:val="007F15EE"/>
    <w:rsid w:val="007F22E2"/>
    <w:rsid w:val="007F26E9"/>
    <w:rsid w:val="007F3FF0"/>
    <w:rsid w:val="007F4949"/>
    <w:rsid w:val="007F4F25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47A7"/>
    <w:rsid w:val="008156C7"/>
    <w:rsid w:val="008165C7"/>
    <w:rsid w:val="008200CE"/>
    <w:rsid w:val="00821A70"/>
    <w:rsid w:val="0082672B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9BF"/>
    <w:rsid w:val="00836CFA"/>
    <w:rsid w:val="00842386"/>
    <w:rsid w:val="00844150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57935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0A0C"/>
    <w:rsid w:val="008B1546"/>
    <w:rsid w:val="008B1846"/>
    <w:rsid w:val="008B1B37"/>
    <w:rsid w:val="008B28DB"/>
    <w:rsid w:val="008B5D7D"/>
    <w:rsid w:val="008B77B2"/>
    <w:rsid w:val="008C137D"/>
    <w:rsid w:val="008C2BBD"/>
    <w:rsid w:val="008C386D"/>
    <w:rsid w:val="008C3B09"/>
    <w:rsid w:val="008C679F"/>
    <w:rsid w:val="008C7BAD"/>
    <w:rsid w:val="008D16DA"/>
    <w:rsid w:val="008D1E87"/>
    <w:rsid w:val="008D1EBB"/>
    <w:rsid w:val="008D317E"/>
    <w:rsid w:val="008D4663"/>
    <w:rsid w:val="008D6013"/>
    <w:rsid w:val="008D7A56"/>
    <w:rsid w:val="008E0E73"/>
    <w:rsid w:val="008E1C29"/>
    <w:rsid w:val="008E2081"/>
    <w:rsid w:val="008E3408"/>
    <w:rsid w:val="008E3D43"/>
    <w:rsid w:val="008E4AF7"/>
    <w:rsid w:val="008F07BB"/>
    <w:rsid w:val="008F147D"/>
    <w:rsid w:val="008F42F4"/>
    <w:rsid w:val="008F5BD9"/>
    <w:rsid w:val="008F5E4B"/>
    <w:rsid w:val="008F75C0"/>
    <w:rsid w:val="008F7794"/>
    <w:rsid w:val="008F7B09"/>
    <w:rsid w:val="008F7E9D"/>
    <w:rsid w:val="00901484"/>
    <w:rsid w:val="0090460C"/>
    <w:rsid w:val="00905102"/>
    <w:rsid w:val="00905DE7"/>
    <w:rsid w:val="009118E6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373D7"/>
    <w:rsid w:val="00941103"/>
    <w:rsid w:val="00941C78"/>
    <w:rsid w:val="00945699"/>
    <w:rsid w:val="00945CE0"/>
    <w:rsid w:val="00946D4A"/>
    <w:rsid w:val="00947DFF"/>
    <w:rsid w:val="009501EB"/>
    <w:rsid w:val="009502D5"/>
    <w:rsid w:val="00960123"/>
    <w:rsid w:val="009634D2"/>
    <w:rsid w:val="00964616"/>
    <w:rsid w:val="00964ACD"/>
    <w:rsid w:val="00965B6B"/>
    <w:rsid w:val="00966943"/>
    <w:rsid w:val="0096709C"/>
    <w:rsid w:val="00970364"/>
    <w:rsid w:val="0097396D"/>
    <w:rsid w:val="0097504D"/>
    <w:rsid w:val="0097788F"/>
    <w:rsid w:val="00980743"/>
    <w:rsid w:val="00980A26"/>
    <w:rsid w:val="009826BD"/>
    <w:rsid w:val="00983580"/>
    <w:rsid w:val="0098388E"/>
    <w:rsid w:val="00984843"/>
    <w:rsid w:val="00985C44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3074"/>
    <w:rsid w:val="009A58A3"/>
    <w:rsid w:val="009A6940"/>
    <w:rsid w:val="009A6ECF"/>
    <w:rsid w:val="009A748A"/>
    <w:rsid w:val="009B20DB"/>
    <w:rsid w:val="009B2A10"/>
    <w:rsid w:val="009B3BF4"/>
    <w:rsid w:val="009B45D6"/>
    <w:rsid w:val="009B4CCF"/>
    <w:rsid w:val="009B55A8"/>
    <w:rsid w:val="009B6D91"/>
    <w:rsid w:val="009B7029"/>
    <w:rsid w:val="009B74E5"/>
    <w:rsid w:val="009B7B1E"/>
    <w:rsid w:val="009C276F"/>
    <w:rsid w:val="009C27EE"/>
    <w:rsid w:val="009C2FF0"/>
    <w:rsid w:val="009C43B0"/>
    <w:rsid w:val="009C4513"/>
    <w:rsid w:val="009C51B4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34A8"/>
    <w:rsid w:val="009F4937"/>
    <w:rsid w:val="009F4B6C"/>
    <w:rsid w:val="009F5CBD"/>
    <w:rsid w:val="009F6CDA"/>
    <w:rsid w:val="00A025FA"/>
    <w:rsid w:val="00A07700"/>
    <w:rsid w:val="00A10110"/>
    <w:rsid w:val="00A10715"/>
    <w:rsid w:val="00A12BB5"/>
    <w:rsid w:val="00A1461F"/>
    <w:rsid w:val="00A149C3"/>
    <w:rsid w:val="00A16684"/>
    <w:rsid w:val="00A16FDD"/>
    <w:rsid w:val="00A17845"/>
    <w:rsid w:val="00A22497"/>
    <w:rsid w:val="00A230AA"/>
    <w:rsid w:val="00A23320"/>
    <w:rsid w:val="00A25A01"/>
    <w:rsid w:val="00A352E5"/>
    <w:rsid w:val="00A35722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5D52"/>
    <w:rsid w:val="00A57A93"/>
    <w:rsid w:val="00A607B0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0DB1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6BE2"/>
    <w:rsid w:val="00A97329"/>
    <w:rsid w:val="00AA131D"/>
    <w:rsid w:val="00AA3920"/>
    <w:rsid w:val="00AA3DF1"/>
    <w:rsid w:val="00AA68D7"/>
    <w:rsid w:val="00AA6F1A"/>
    <w:rsid w:val="00AA7724"/>
    <w:rsid w:val="00AB048C"/>
    <w:rsid w:val="00AB078E"/>
    <w:rsid w:val="00AB0D37"/>
    <w:rsid w:val="00AB1627"/>
    <w:rsid w:val="00AB1BF9"/>
    <w:rsid w:val="00AB39EF"/>
    <w:rsid w:val="00AB40E1"/>
    <w:rsid w:val="00AB5E94"/>
    <w:rsid w:val="00AB63A7"/>
    <w:rsid w:val="00AB7153"/>
    <w:rsid w:val="00AB77E7"/>
    <w:rsid w:val="00AC542B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D73FE"/>
    <w:rsid w:val="00AE038A"/>
    <w:rsid w:val="00AE203F"/>
    <w:rsid w:val="00AE311A"/>
    <w:rsid w:val="00AE41E6"/>
    <w:rsid w:val="00AE4647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5642"/>
    <w:rsid w:val="00B06CCB"/>
    <w:rsid w:val="00B07FCB"/>
    <w:rsid w:val="00B100E4"/>
    <w:rsid w:val="00B1218D"/>
    <w:rsid w:val="00B13E31"/>
    <w:rsid w:val="00B15246"/>
    <w:rsid w:val="00B155E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36A9"/>
    <w:rsid w:val="00B742C5"/>
    <w:rsid w:val="00B756F4"/>
    <w:rsid w:val="00B76251"/>
    <w:rsid w:val="00B76330"/>
    <w:rsid w:val="00B76CD7"/>
    <w:rsid w:val="00B76ED4"/>
    <w:rsid w:val="00B8203D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0A1E"/>
    <w:rsid w:val="00BA11AA"/>
    <w:rsid w:val="00BA2567"/>
    <w:rsid w:val="00BA3688"/>
    <w:rsid w:val="00BA606F"/>
    <w:rsid w:val="00BA7A2C"/>
    <w:rsid w:val="00BB0903"/>
    <w:rsid w:val="00BB1209"/>
    <w:rsid w:val="00BB1C7A"/>
    <w:rsid w:val="00BB425C"/>
    <w:rsid w:val="00BB6B56"/>
    <w:rsid w:val="00BB78B7"/>
    <w:rsid w:val="00BC0171"/>
    <w:rsid w:val="00BC151B"/>
    <w:rsid w:val="00BC1877"/>
    <w:rsid w:val="00BC5485"/>
    <w:rsid w:val="00BC58F9"/>
    <w:rsid w:val="00BC5C96"/>
    <w:rsid w:val="00BC683E"/>
    <w:rsid w:val="00BC6DDE"/>
    <w:rsid w:val="00BD16B8"/>
    <w:rsid w:val="00BD1A39"/>
    <w:rsid w:val="00BD396F"/>
    <w:rsid w:val="00BD4654"/>
    <w:rsid w:val="00BD47FF"/>
    <w:rsid w:val="00BD4B30"/>
    <w:rsid w:val="00BD5819"/>
    <w:rsid w:val="00BD7683"/>
    <w:rsid w:val="00BE2809"/>
    <w:rsid w:val="00BE36CC"/>
    <w:rsid w:val="00BE39BF"/>
    <w:rsid w:val="00BE3B11"/>
    <w:rsid w:val="00BE4110"/>
    <w:rsid w:val="00BF0162"/>
    <w:rsid w:val="00BF11EF"/>
    <w:rsid w:val="00BF17E2"/>
    <w:rsid w:val="00BF3DF1"/>
    <w:rsid w:val="00BF3DF6"/>
    <w:rsid w:val="00BF6460"/>
    <w:rsid w:val="00BF69E2"/>
    <w:rsid w:val="00BF74D1"/>
    <w:rsid w:val="00BF7743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355E"/>
    <w:rsid w:val="00C24424"/>
    <w:rsid w:val="00C24E4D"/>
    <w:rsid w:val="00C26226"/>
    <w:rsid w:val="00C26984"/>
    <w:rsid w:val="00C27C00"/>
    <w:rsid w:val="00C30CF2"/>
    <w:rsid w:val="00C30E77"/>
    <w:rsid w:val="00C40926"/>
    <w:rsid w:val="00C41CC8"/>
    <w:rsid w:val="00C41DCF"/>
    <w:rsid w:val="00C438C9"/>
    <w:rsid w:val="00C4522F"/>
    <w:rsid w:val="00C455B2"/>
    <w:rsid w:val="00C45F34"/>
    <w:rsid w:val="00C47532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579C8"/>
    <w:rsid w:val="00C57BBC"/>
    <w:rsid w:val="00C6191B"/>
    <w:rsid w:val="00C61C42"/>
    <w:rsid w:val="00C61CF3"/>
    <w:rsid w:val="00C62EC5"/>
    <w:rsid w:val="00C64870"/>
    <w:rsid w:val="00C64BA6"/>
    <w:rsid w:val="00C652C9"/>
    <w:rsid w:val="00C70F92"/>
    <w:rsid w:val="00C71109"/>
    <w:rsid w:val="00C71E34"/>
    <w:rsid w:val="00C7258E"/>
    <w:rsid w:val="00C72A9A"/>
    <w:rsid w:val="00C72B82"/>
    <w:rsid w:val="00C73E8C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0C3B"/>
    <w:rsid w:val="00C91DF1"/>
    <w:rsid w:val="00C9253F"/>
    <w:rsid w:val="00C92C4B"/>
    <w:rsid w:val="00C9371F"/>
    <w:rsid w:val="00C94119"/>
    <w:rsid w:val="00C94792"/>
    <w:rsid w:val="00C9479F"/>
    <w:rsid w:val="00C95CCB"/>
    <w:rsid w:val="00C95F6C"/>
    <w:rsid w:val="00C9608E"/>
    <w:rsid w:val="00C97324"/>
    <w:rsid w:val="00CA043B"/>
    <w:rsid w:val="00CA7BE3"/>
    <w:rsid w:val="00CB1CAA"/>
    <w:rsid w:val="00CB2FE7"/>
    <w:rsid w:val="00CB37F1"/>
    <w:rsid w:val="00CB490F"/>
    <w:rsid w:val="00CB5CEB"/>
    <w:rsid w:val="00CB601F"/>
    <w:rsid w:val="00CB61B7"/>
    <w:rsid w:val="00CB7984"/>
    <w:rsid w:val="00CB7ABF"/>
    <w:rsid w:val="00CC0432"/>
    <w:rsid w:val="00CC2DAF"/>
    <w:rsid w:val="00CC406D"/>
    <w:rsid w:val="00CC59D8"/>
    <w:rsid w:val="00CC6DC7"/>
    <w:rsid w:val="00CC71B9"/>
    <w:rsid w:val="00CC7575"/>
    <w:rsid w:val="00CC7BF8"/>
    <w:rsid w:val="00CC7DA0"/>
    <w:rsid w:val="00CD17D9"/>
    <w:rsid w:val="00CD2E83"/>
    <w:rsid w:val="00CD400A"/>
    <w:rsid w:val="00CD7038"/>
    <w:rsid w:val="00CD720D"/>
    <w:rsid w:val="00CD75C3"/>
    <w:rsid w:val="00CE0A7E"/>
    <w:rsid w:val="00CE4616"/>
    <w:rsid w:val="00CE4E59"/>
    <w:rsid w:val="00CE6765"/>
    <w:rsid w:val="00CF085C"/>
    <w:rsid w:val="00CF1D38"/>
    <w:rsid w:val="00CF288B"/>
    <w:rsid w:val="00CF4FE3"/>
    <w:rsid w:val="00CF50BD"/>
    <w:rsid w:val="00CF660E"/>
    <w:rsid w:val="00CF668B"/>
    <w:rsid w:val="00CF6B10"/>
    <w:rsid w:val="00D00452"/>
    <w:rsid w:val="00D005E6"/>
    <w:rsid w:val="00D02703"/>
    <w:rsid w:val="00D0316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211D"/>
    <w:rsid w:val="00D23ED9"/>
    <w:rsid w:val="00D23EF4"/>
    <w:rsid w:val="00D25A48"/>
    <w:rsid w:val="00D2660B"/>
    <w:rsid w:val="00D303E0"/>
    <w:rsid w:val="00D31AFD"/>
    <w:rsid w:val="00D32635"/>
    <w:rsid w:val="00D329BD"/>
    <w:rsid w:val="00D32C4A"/>
    <w:rsid w:val="00D334E9"/>
    <w:rsid w:val="00D33D5B"/>
    <w:rsid w:val="00D36F9E"/>
    <w:rsid w:val="00D3776D"/>
    <w:rsid w:val="00D424DD"/>
    <w:rsid w:val="00D43180"/>
    <w:rsid w:val="00D441B1"/>
    <w:rsid w:val="00D44560"/>
    <w:rsid w:val="00D47107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C5E"/>
    <w:rsid w:val="00D67E78"/>
    <w:rsid w:val="00D71892"/>
    <w:rsid w:val="00D71A9D"/>
    <w:rsid w:val="00D73E70"/>
    <w:rsid w:val="00D80F12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1D3"/>
    <w:rsid w:val="00DA458F"/>
    <w:rsid w:val="00DA4AD1"/>
    <w:rsid w:val="00DA722D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266"/>
    <w:rsid w:val="00DD3F28"/>
    <w:rsid w:val="00DD52BB"/>
    <w:rsid w:val="00DD7396"/>
    <w:rsid w:val="00DD7A07"/>
    <w:rsid w:val="00DE0A86"/>
    <w:rsid w:val="00DE10A1"/>
    <w:rsid w:val="00DE6AF4"/>
    <w:rsid w:val="00DF06DB"/>
    <w:rsid w:val="00DF0C49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6255"/>
    <w:rsid w:val="00E079D6"/>
    <w:rsid w:val="00E10EF4"/>
    <w:rsid w:val="00E1105C"/>
    <w:rsid w:val="00E1139A"/>
    <w:rsid w:val="00E11F7C"/>
    <w:rsid w:val="00E12A7F"/>
    <w:rsid w:val="00E14A9F"/>
    <w:rsid w:val="00E152E3"/>
    <w:rsid w:val="00E16B84"/>
    <w:rsid w:val="00E1799A"/>
    <w:rsid w:val="00E20512"/>
    <w:rsid w:val="00E225B8"/>
    <w:rsid w:val="00E23185"/>
    <w:rsid w:val="00E23C26"/>
    <w:rsid w:val="00E262CC"/>
    <w:rsid w:val="00E26648"/>
    <w:rsid w:val="00E268BE"/>
    <w:rsid w:val="00E2694B"/>
    <w:rsid w:val="00E26D8B"/>
    <w:rsid w:val="00E30CA4"/>
    <w:rsid w:val="00E33EF8"/>
    <w:rsid w:val="00E33F76"/>
    <w:rsid w:val="00E34415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47FD3"/>
    <w:rsid w:val="00E5025E"/>
    <w:rsid w:val="00E51B38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2449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A7E65"/>
    <w:rsid w:val="00EB00C3"/>
    <w:rsid w:val="00EB0598"/>
    <w:rsid w:val="00EB10CF"/>
    <w:rsid w:val="00EB1C55"/>
    <w:rsid w:val="00EB1D97"/>
    <w:rsid w:val="00EB2A0F"/>
    <w:rsid w:val="00EB3C1B"/>
    <w:rsid w:val="00EB416B"/>
    <w:rsid w:val="00EB50AA"/>
    <w:rsid w:val="00EB5FB5"/>
    <w:rsid w:val="00EB7395"/>
    <w:rsid w:val="00EC008B"/>
    <w:rsid w:val="00EC07A3"/>
    <w:rsid w:val="00EC2431"/>
    <w:rsid w:val="00EC3BB3"/>
    <w:rsid w:val="00EC7456"/>
    <w:rsid w:val="00EC7E78"/>
    <w:rsid w:val="00ED3229"/>
    <w:rsid w:val="00ED335A"/>
    <w:rsid w:val="00ED480F"/>
    <w:rsid w:val="00EE0DD3"/>
    <w:rsid w:val="00EE0FA1"/>
    <w:rsid w:val="00EE10E5"/>
    <w:rsid w:val="00EE1F59"/>
    <w:rsid w:val="00EE3868"/>
    <w:rsid w:val="00EE4C11"/>
    <w:rsid w:val="00EE59F6"/>
    <w:rsid w:val="00EE638D"/>
    <w:rsid w:val="00EE757B"/>
    <w:rsid w:val="00EE7E09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0AE4"/>
    <w:rsid w:val="00F116EB"/>
    <w:rsid w:val="00F11F70"/>
    <w:rsid w:val="00F126E3"/>
    <w:rsid w:val="00F13ADA"/>
    <w:rsid w:val="00F14687"/>
    <w:rsid w:val="00F1483A"/>
    <w:rsid w:val="00F14A9C"/>
    <w:rsid w:val="00F150CB"/>
    <w:rsid w:val="00F165E8"/>
    <w:rsid w:val="00F2022E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2B6"/>
    <w:rsid w:val="00F366C8"/>
    <w:rsid w:val="00F3688F"/>
    <w:rsid w:val="00F3756E"/>
    <w:rsid w:val="00F407E1"/>
    <w:rsid w:val="00F41A7C"/>
    <w:rsid w:val="00F41B4D"/>
    <w:rsid w:val="00F4269E"/>
    <w:rsid w:val="00F428F7"/>
    <w:rsid w:val="00F44EC3"/>
    <w:rsid w:val="00F450CC"/>
    <w:rsid w:val="00F47E6C"/>
    <w:rsid w:val="00F47FAA"/>
    <w:rsid w:val="00F52920"/>
    <w:rsid w:val="00F54067"/>
    <w:rsid w:val="00F54432"/>
    <w:rsid w:val="00F54633"/>
    <w:rsid w:val="00F54758"/>
    <w:rsid w:val="00F54F97"/>
    <w:rsid w:val="00F558AE"/>
    <w:rsid w:val="00F5615B"/>
    <w:rsid w:val="00F562CE"/>
    <w:rsid w:val="00F5682A"/>
    <w:rsid w:val="00F571A3"/>
    <w:rsid w:val="00F57C0D"/>
    <w:rsid w:val="00F606AA"/>
    <w:rsid w:val="00F60880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7642C"/>
    <w:rsid w:val="00F86651"/>
    <w:rsid w:val="00F87F8A"/>
    <w:rsid w:val="00F908D8"/>
    <w:rsid w:val="00F9122E"/>
    <w:rsid w:val="00F917DE"/>
    <w:rsid w:val="00F91BA9"/>
    <w:rsid w:val="00F95C2C"/>
    <w:rsid w:val="00FA090E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E200E"/>
    <w:rsid w:val="00FE2071"/>
    <w:rsid w:val="00FF157A"/>
    <w:rsid w:val="00FF2EAC"/>
    <w:rsid w:val="00FF54E4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3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2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2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  <w:style w:type="table" w:styleId="TabeladeGrade5Escura-nfase3">
    <w:name w:val="Grid Table 5 Dark Accent 3"/>
    <w:basedOn w:val="Tabelanormal"/>
    <w:uiPriority w:val="50"/>
    <w:rsid w:val="001527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803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693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B305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7B305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20388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0388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21E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1E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3Char">
    <w:name w:val="Título 3 Char"/>
    <w:basedOn w:val="Fontepargpadro"/>
    <w:link w:val="Ttulo3"/>
    <w:uiPriority w:val="9"/>
    <w:rsid w:val="00702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4D1"/>
  </w:style>
  <w:style w:type="paragraph" w:styleId="Rodap">
    <w:name w:val="footer"/>
    <w:basedOn w:val="Normal"/>
    <w:link w:val="RodapChar"/>
    <w:uiPriority w:val="99"/>
    <w:unhideWhenUsed/>
    <w:rsid w:val="00BF7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4D1"/>
  </w:style>
  <w:style w:type="paragraph" w:styleId="Legenda">
    <w:name w:val="caption"/>
    <w:basedOn w:val="Normal"/>
    <w:next w:val="Normal"/>
    <w:uiPriority w:val="35"/>
    <w:unhideWhenUsed/>
    <w:qFormat/>
    <w:rsid w:val="00367A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8E20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uniceub.br/jspui/bitstream/prefix/14987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bvsalud.org/biblior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1wqtxts1xzle7.cloudfront.net/39416960/Assistencia_de_Enfermage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0591-4C70-4BB5-B43C-CA10B9A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5948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Leandro Nogath Dobrychtop</cp:lastModifiedBy>
  <cp:revision>20</cp:revision>
  <dcterms:created xsi:type="dcterms:W3CDTF">2022-06-08T23:48:00Z</dcterms:created>
  <dcterms:modified xsi:type="dcterms:W3CDTF">2022-06-13T19:48:00Z</dcterms:modified>
</cp:coreProperties>
</file>