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A5A8" w14:textId="77777777" w:rsidR="00387D6D" w:rsidRPr="00387D6D" w:rsidRDefault="00387D6D" w:rsidP="00387D6D">
      <w:pPr>
        <w:shd w:val="clear" w:color="auto" w:fill="FFFFFF"/>
        <w:spacing w:line="360" w:lineRule="atLeast"/>
        <w:ind w:firstLine="0"/>
        <w:jc w:val="center"/>
        <w:rPr>
          <w:rFonts w:ascii="Times New Roman" w:eastAsia="Times New Roman" w:hAnsi="Times New Roman" w:cs="Times New Roman"/>
          <w:color w:val="000000"/>
          <w:szCs w:val="24"/>
          <w:lang w:eastAsia="pt-BR"/>
        </w:rPr>
      </w:pPr>
      <w:r w:rsidRPr="00387D6D">
        <w:rPr>
          <w:rFonts w:eastAsia="Times New Roman" w:cs="Arial"/>
          <w:b/>
          <w:bCs/>
          <w:color w:val="000000"/>
          <w:szCs w:val="24"/>
          <w:bdr w:val="none" w:sz="0" w:space="0" w:color="auto" w:frame="1"/>
          <w:lang w:eastAsia="pt-BR"/>
        </w:rPr>
        <w:t>FACULDADE E ESCOLA TÉCNICA DAMA</w:t>
      </w:r>
      <w:r w:rsidRPr="00387D6D">
        <w:rPr>
          <w:rFonts w:eastAsia="Times New Roman" w:cs="Arial"/>
          <w:color w:val="000000"/>
          <w:szCs w:val="24"/>
          <w:bdr w:val="none" w:sz="0" w:space="0" w:color="auto" w:frame="1"/>
          <w:lang w:eastAsia="pt-BR"/>
        </w:rPr>
        <w:t> </w:t>
      </w:r>
    </w:p>
    <w:p w14:paraId="4B97C31F" w14:textId="77777777" w:rsidR="00387D6D" w:rsidRPr="00387D6D" w:rsidRDefault="00387D6D" w:rsidP="00387D6D">
      <w:pPr>
        <w:shd w:val="clear" w:color="auto" w:fill="FFFFFF"/>
        <w:spacing w:line="360" w:lineRule="atLeast"/>
        <w:ind w:firstLine="0"/>
        <w:jc w:val="center"/>
        <w:rPr>
          <w:rFonts w:ascii="Times New Roman" w:eastAsia="Times New Roman" w:hAnsi="Times New Roman" w:cs="Times New Roman"/>
          <w:color w:val="000000"/>
          <w:szCs w:val="24"/>
          <w:lang w:eastAsia="pt-BR"/>
        </w:rPr>
      </w:pPr>
      <w:r w:rsidRPr="00387D6D">
        <w:rPr>
          <w:rFonts w:eastAsia="Times New Roman" w:cs="Arial"/>
          <w:b/>
          <w:bCs/>
          <w:color w:val="000000"/>
          <w:szCs w:val="24"/>
          <w:bdr w:val="none" w:sz="0" w:space="0" w:color="auto" w:frame="1"/>
          <w:lang w:eastAsia="pt-BR"/>
        </w:rPr>
        <w:t>BACHARELADO EM ENFERMAGEM</w:t>
      </w:r>
      <w:r w:rsidRPr="00387D6D">
        <w:rPr>
          <w:rFonts w:eastAsia="Times New Roman" w:cs="Arial"/>
          <w:color w:val="000000"/>
          <w:szCs w:val="24"/>
          <w:bdr w:val="none" w:sz="0" w:space="0" w:color="auto" w:frame="1"/>
          <w:lang w:eastAsia="pt-BR"/>
        </w:rPr>
        <w:t> </w:t>
      </w:r>
    </w:p>
    <w:p w14:paraId="6C2F9B89" w14:textId="77777777" w:rsidR="00CD724B" w:rsidRDefault="00CD724B" w:rsidP="00BB1D63">
      <w:pPr>
        <w:pStyle w:val="Ttulo"/>
      </w:pPr>
    </w:p>
    <w:p w14:paraId="796ECE6D" w14:textId="77777777" w:rsidR="00CD724B" w:rsidRDefault="00CD724B" w:rsidP="00BB1D63">
      <w:pPr>
        <w:pStyle w:val="Ttulo"/>
      </w:pPr>
    </w:p>
    <w:p w14:paraId="2AF22EF3" w14:textId="77777777" w:rsidR="00CD724B" w:rsidRDefault="00CD724B" w:rsidP="00BB1D63">
      <w:pPr>
        <w:pStyle w:val="Ttulo"/>
      </w:pPr>
    </w:p>
    <w:p w14:paraId="27FFE3CA" w14:textId="77777777" w:rsidR="00CD724B" w:rsidRDefault="00CD724B" w:rsidP="00BB1D63">
      <w:pPr>
        <w:pStyle w:val="Ttulo"/>
      </w:pPr>
    </w:p>
    <w:p w14:paraId="1ED2891D" w14:textId="77777777" w:rsidR="00CD724B" w:rsidRDefault="00CD724B" w:rsidP="00BB1D63">
      <w:pPr>
        <w:pStyle w:val="Ttulo"/>
      </w:pPr>
    </w:p>
    <w:p w14:paraId="0DE2D104" w14:textId="6946DC9A" w:rsidR="00CD724B" w:rsidRDefault="00CA1F1B" w:rsidP="00BB1D63">
      <w:pPr>
        <w:pStyle w:val="Ttulo"/>
      </w:pPr>
      <w:r>
        <w:tab/>
      </w:r>
    </w:p>
    <w:p w14:paraId="517931C3" w14:textId="77777777" w:rsidR="00CD724B" w:rsidRDefault="00CD724B" w:rsidP="00BB1D63">
      <w:pPr>
        <w:pStyle w:val="Ttulo"/>
      </w:pPr>
    </w:p>
    <w:p w14:paraId="3176DF3B" w14:textId="77777777" w:rsidR="00CD724B" w:rsidRDefault="00CD724B" w:rsidP="00BB1D63">
      <w:pPr>
        <w:pStyle w:val="Ttulo"/>
      </w:pPr>
    </w:p>
    <w:p w14:paraId="1CDFA8C9" w14:textId="3D78411D" w:rsidR="00CD724B" w:rsidRDefault="00A2416E" w:rsidP="00BB1D63">
      <w:pPr>
        <w:pStyle w:val="Ttulo"/>
      </w:pPr>
      <w:r>
        <w:t>Daiane N</w:t>
      </w:r>
      <w:r w:rsidR="00BB1D63">
        <w:t>ay</w:t>
      </w:r>
      <w:r>
        <w:t>zer</w:t>
      </w:r>
    </w:p>
    <w:p w14:paraId="744446FC" w14:textId="48A8A3A1" w:rsidR="00A2416E" w:rsidRDefault="00BB1D63" w:rsidP="00BB1D63">
      <w:pPr>
        <w:pStyle w:val="Ttulo"/>
      </w:pPr>
      <w:r>
        <w:t>michele siebeneichler nizer</w:t>
      </w:r>
    </w:p>
    <w:p w14:paraId="4B5AE18A" w14:textId="77777777" w:rsidR="00CD724B" w:rsidRDefault="00CD724B" w:rsidP="00BB1D63">
      <w:pPr>
        <w:pStyle w:val="Ttulo"/>
      </w:pPr>
    </w:p>
    <w:p w14:paraId="788B3FA6" w14:textId="77777777" w:rsidR="00CD724B" w:rsidRDefault="00CD724B" w:rsidP="00BB1D63">
      <w:pPr>
        <w:pStyle w:val="Ttulo"/>
      </w:pPr>
    </w:p>
    <w:p w14:paraId="1115BF50" w14:textId="77777777" w:rsidR="00CD724B" w:rsidRDefault="00CD724B" w:rsidP="00BB1D63">
      <w:pPr>
        <w:pStyle w:val="Ttulo"/>
      </w:pPr>
    </w:p>
    <w:p w14:paraId="0A592B38" w14:textId="77777777" w:rsidR="00CD724B" w:rsidRDefault="00CD724B" w:rsidP="00BB1D63">
      <w:pPr>
        <w:pStyle w:val="Ttulo"/>
      </w:pPr>
    </w:p>
    <w:p w14:paraId="19DBBDF1" w14:textId="77777777" w:rsidR="00CD724B" w:rsidRDefault="00CD724B" w:rsidP="00BB1D63">
      <w:pPr>
        <w:pStyle w:val="Ttulo"/>
      </w:pPr>
    </w:p>
    <w:p w14:paraId="1E127BAD" w14:textId="77777777" w:rsidR="00CD724B" w:rsidRDefault="00CD724B" w:rsidP="00BB1D63">
      <w:pPr>
        <w:pStyle w:val="Ttulo"/>
      </w:pPr>
    </w:p>
    <w:p w14:paraId="461F6D5F" w14:textId="77777777" w:rsidR="00CD724B" w:rsidRDefault="00CD724B" w:rsidP="00BB1D63">
      <w:pPr>
        <w:pStyle w:val="Ttulo"/>
      </w:pPr>
    </w:p>
    <w:p w14:paraId="3EB3A0F7" w14:textId="77777777" w:rsidR="00E45374" w:rsidRDefault="00E45374" w:rsidP="00BB1D63">
      <w:pPr>
        <w:pStyle w:val="Ttulo"/>
      </w:pPr>
    </w:p>
    <w:p w14:paraId="0C32FA34" w14:textId="77777777" w:rsidR="00CD724B" w:rsidRDefault="00CD724B" w:rsidP="00BB1D63">
      <w:pPr>
        <w:pStyle w:val="Ttulo"/>
      </w:pPr>
    </w:p>
    <w:p w14:paraId="1AB54188" w14:textId="77777777" w:rsidR="00CD724B" w:rsidRDefault="00CD724B" w:rsidP="00BB1D63">
      <w:pPr>
        <w:pStyle w:val="Ttulo"/>
      </w:pPr>
    </w:p>
    <w:p w14:paraId="4A33EC24" w14:textId="0CB25E17" w:rsidR="00BB1D63" w:rsidRPr="00D3380B" w:rsidRDefault="00BB1D63" w:rsidP="00BB1D63">
      <w:pPr>
        <w:spacing w:line="240" w:lineRule="auto"/>
        <w:ind w:right="-2"/>
        <w:jc w:val="center"/>
        <w:rPr>
          <w:rFonts w:ascii="Times New Roman" w:hAnsi="Times New Roman"/>
          <w:b/>
          <w:szCs w:val="24"/>
        </w:rPr>
      </w:pPr>
      <w:r w:rsidRPr="00D3380B">
        <w:rPr>
          <w:rFonts w:ascii="Times New Roman" w:hAnsi="Times New Roman" w:cs="Times New Roman"/>
          <w:b/>
          <w:sz w:val="28"/>
          <w:szCs w:val="28"/>
        </w:rPr>
        <w:t xml:space="preserve">ATIVIDADES TERAPÊUTICAS EM PACIENTES COM </w:t>
      </w:r>
      <w:r w:rsidR="008545EE" w:rsidRPr="00D3380B">
        <w:rPr>
          <w:rFonts w:ascii="Times New Roman" w:hAnsi="Times New Roman" w:cs="Times New Roman"/>
          <w:b/>
          <w:sz w:val="28"/>
          <w:szCs w:val="28"/>
        </w:rPr>
        <w:t>ESQUIZ</w:t>
      </w:r>
      <w:r w:rsidRPr="00D3380B">
        <w:rPr>
          <w:rFonts w:ascii="Times New Roman" w:hAnsi="Times New Roman" w:cs="Times New Roman"/>
          <w:b/>
          <w:sz w:val="28"/>
          <w:szCs w:val="28"/>
        </w:rPr>
        <w:t>OFRENIA</w:t>
      </w:r>
      <w:r w:rsidR="00D40B5B" w:rsidRPr="00D3380B">
        <w:rPr>
          <w:rFonts w:ascii="Times New Roman" w:hAnsi="Times New Roman" w:cs="Times New Roman"/>
          <w:b/>
          <w:sz w:val="28"/>
          <w:szCs w:val="28"/>
        </w:rPr>
        <w:t xml:space="preserve"> NO C</w:t>
      </w:r>
      <w:r w:rsidR="00D22AD5" w:rsidRPr="00D3380B">
        <w:rPr>
          <w:rFonts w:ascii="Times New Roman" w:hAnsi="Times New Roman" w:cs="Times New Roman"/>
          <w:b/>
          <w:sz w:val="28"/>
          <w:szCs w:val="28"/>
        </w:rPr>
        <w:t>ENTRO DE ATENCAO PSICOSSOCIAL</w:t>
      </w:r>
      <w:r w:rsidR="00BC6F04" w:rsidRPr="00D3380B">
        <w:rPr>
          <w:rFonts w:ascii="Times New Roman" w:hAnsi="Times New Roman" w:cs="Times New Roman"/>
          <w:b/>
          <w:sz w:val="28"/>
          <w:szCs w:val="28"/>
        </w:rPr>
        <w:t>, DESENVOLVIDAS PELA ENFERMAGEM.</w:t>
      </w:r>
    </w:p>
    <w:p w14:paraId="1AF5354A" w14:textId="058AAB52" w:rsidR="00CD724B" w:rsidRDefault="00CD724B" w:rsidP="00BB1D63">
      <w:pPr>
        <w:pStyle w:val="Ttulo"/>
      </w:pPr>
    </w:p>
    <w:p w14:paraId="4C0A2A61" w14:textId="77777777" w:rsidR="00CD724B" w:rsidRDefault="00CD724B" w:rsidP="00BB1D63">
      <w:pPr>
        <w:pStyle w:val="Ttulo"/>
      </w:pPr>
    </w:p>
    <w:p w14:paraId="3D08A48E" w14:textId="77777777" w:rsidR="00CD724B" w:rsidRDefault="00CD724B" w:rsidP="00BB1D63">
      <w:pPr>
        <w:pStyle w:val="Ttulo"/>
      </w:pPr>
    </w:p>
    <w:p w14:paraId="0F9DA2D9" w14:textId="77777777" w:rsidR="00CD724B" w:rsidRDefault="00CD724B" w:rsidP="00BB1D63">
      <w:pPr>
        <w:pStyle w:val="Ttulo"/>
      </w:pPr>
    </w:p>
    <w:p w14:paraId="2D7D0858" w14:textId="77777777" w:rsidR="00CD724B" w:rsidRDefault="00CD724B" w:rsidP="00BB1D63">
      <w:pPr>
        <w:pStyle w:val="Ttulo"/>
      </w:pPr>
    </w:p>
    <w:p w14:paraId="30B5E393" w14:textId="77777777" w:rsidR="00CD724B" w:rsidRDefault="00CD724B" w:rsidP="00BB1D63">
      <w:pPr>
        <w:pStyle w:val="Ttulo"/>
      </w:pPr>
    </w:p>
    <w:p w14:paraId="4CE83C71" w14:textId="77777777" w:rsidR="00CD724B" w:rsidRDefault="00CD724B" w:rsidP="00BB1D63">
      <w:pPr>
        <w:pStyle w:val="Ttulo"/>
      </w:pPr>
    </w:p>
    <w:p w14:paraId="0463A42E" w14:textId="77777777" w:rsidR="00CD724B" w:rsidRDefault="00CD724B" w:rsidP="00BB1D63">
      <w:pPr>
        <w:pStyle w:val="Ttulo"/>
      </w:pPr>
    </w:p>
    <w:p w14:paraId="7D9E261D" w14:textId="77777777" w:rsidR="00CD724B" w:rsidRDefault="00CD724B" w:rsidP="00BB1D63">
      <w:pPr>
        <w:pStyle w:val="Ttulo"/>
      </w:pPr>
    </w:p>
    <w:p w14:paraId="37292996" w14:textId="77777777" w:rsidR="00CD724B" w:rsidRDefault="00CD724B" w:rsidP="00BB1D63">
      <w:pPr>
        <w:pStyle w:val="Ttulo"/>
      </w:pPr>
    </w:p>
    <w:p w14:paraId="412D2D7E" w14:textId="77777777" w:rsidR="00CD724B" w:rsidRDefault="00CD724B" w:rsidP="00BB1D63">
      <w:pPr>
        <w:pStyle w:val="Ttulo"/>
      </w:pPr>
    </w:p>
    <w:p w14:paraId="7D3717FB" w14:textId="77777777" w:rsidR="00CD724B" w:rsidRDefault="00CD724B" w:rsidP="00BB1D63">
      <w:pPr>
        <w:pStyle w:val="Ttulo"/>
      </w:pPr>
    </w:p>
    <w:p w14:paraId="459FF6E3" w14:textId="77777777" w:rsidR="00CD724B" w:rsidRDefault="00CD724B" w:rsidP="00BB1D63">
      <w:pPr>
        <w:pStyle w:val="Ttulo"/>
      </w:pPr>
    </w:p>
    <w:p w14:paraId="24CF424D" w14:textId="77777777" w:rsidR="00CD724B" w:rsidRDefault="00CD724B" w:rsidP="00BB1D63">
      <w:pPr>
        <w:pStyle w:val="Ttulo"/>
      </w:pPr>
    </w:p>
    <w:p w14:paraId="3E2F43AA" w14:textId="77777777" w:rsidR="00CD724B" w:rsidRDefault="00CD724B" w:rsidP="00BB1D63">
      <w:pPr>
        <w:pStyle w:val="Ttulo"/>
      </w:pPr>
    </w:p>
    <w:p w14:paraId="3643935F" w14:textId="77777777" w:rsidR="00CD724B" w:rsidRDefault="00CD724B" w:rsidP="00BB1D63">
      <w:pPr>
        <w:pStyle w:val="Ttulo"/>
      </w:pPr>
    </w:p>
    <w:p w14:paraId="59796958" w14:textId="77777777" w:rsidR="00CD724B" w:rsidRDefault="00CD724B" w:rsidP="00BB1D63">
      <w:pPr>
        <w:pStyle w:val="Ttulo"/>
      </w:pPr>
    </w:p>
    <w:p w14:paraId="21CB39E6" w14:textId="77777777" w:rsidR="00CD724B" w:rsidRDefault="00CD724B" w:rsidP="00BB1D63">
      <w:pPr>
        <w:pStyle w:val="Ttulo"/>
      </w:pPr>
    </w:p>
    <w:p w14:paraId="0C78F9BC" w14:textId="77777777" w:rsidR="00CD724B" w:rsidRDefault="00CD724B" w:rsidP="00BB1D63">
      <w:pPr>
        <w:pStyle w:val="Ttulo"/>
      </w:pPr>
    </w:p>
    <w:p w14:paraId="18115839" w14:textId="77777777" w:rsidR="00CD724B" w:rsidRDefault="00CD724B" w:rsidP="00BB1D63">
      <w:pPr>
        <w:pStyle w:val="Ttulo"/>
      </w:pPr>
    </w:p>
    <w:p w14:paraId="6C723BA6" w14:textId="77777777" w:rsidR="00CD724B" w:rsidRDefault="00CD724B" w:rsidP="00BB1D63">
      <w:pPr>
        <w:pStyle w:val="Ttulo"/>
      </w:pPr>
    </w:p>
    <w:p w14:paraId="7567514D" w14:textId="5103FE78" w:rsidR="00CD724B" w:rsidRDefault="002F4102" w:rsidP="00BB1D63">
      <w:pPr>
        <w:pStyle w:val="Ttulo"/>
      </w:pPr>
      <w:r>
        <w:t>canoinhas</w:t>
      </w:r>
    </w:p>
    <w:p w14:paraId="17A6FCDF" w14:textId="45455E24" w:rsidR="00CD724B" w:rsidRDefault="00DA524A" w:rsidP="00BB1D63">
      <w:pPr>
        <w:pStyle w:val="Ttulo"/>
        <w:sectPr w:rsidR="00CD724B" w:rsidSect="005C0672">
          <w:headerReference w:type="default" r:id="rId8"/>
          <w:pgSz w:w="11906" w:h="16838"/>
          <w:pgMar w:top="1701" w:right="1134" w:bottom="1134" w:left="1701" w:header="709" w:footer="709" w:gutter="0"/>
          <w:cols w:space="708"/>
          <w:titlePg/>
          <w:docGrid w:linePitch="360"/>
        </w:sectPr>
      </w:pPr>
      <w:r>
        <w:t>20</w:t>
      </w:r>
      <w:r w:rsidR="002C2DFE">
        <w:t>2</w:t>
      </w:r>
      <w:r w:rsidR="00C778C3">
        <w:t>2</w:t>
      </w:r>
    </w:p>
    <w:p w14:paraId="2E85EC47" w14:textId="6DC35360" w:rsidR="00A2416E" w:rsidRDefault="00A2416E" w:rsidP="00BB1D63">
      <w:pPr>
        <w:pStyle w:val="Ttulo"/>
      </w:pPr>
      <w:r>
        <w:lastRenderedPageBreak/>
        <w:t>Daiane N</w:t>
      </w:r>
      <w:r w:rsidR="00BB1D63">
        <w:t>ay</w:t>
      </w:r>
      <w:r>
        <w:t>zer</w:t>
      </w:r>
    </w:p>
    <w:p w14:paraId="34E97CB3" w14:textId="70FD6EC4" w:rsidR="00387D6D" w:rsidRDefault="00BB1D63" w:rsidP="00BB1D63">
      <w:pPr>
        <w:pStyle w:val="Ttulo"/>
      </w:pPr>
      <w:r>
        <w:t>michele siebeneichler Nizer</w:t>
      </w:r>
    </w:p>
    <w:p w14:paraId="4C49356C" w14:textId="77777777" w:rsidR="00E45374" w:rsidRDefault="00E45374" w:rsidP="00BB1D63">
      <w:pPr>
        <w:pStyle w:val="Ttulo"/>
      </w:pPr>
    </w:p>
    <w:p w14:paraId="2F935DDB" w14:textId="77777777" w:rsidR="00E45374" w:rsidRDefault="00E45374" w:rsidP="00BB1D63">
      <w:pPr>
        <w:pStyle w:val="Ttulo"/>
      </w:pPr>
    </w:p>
    <w:p w14:paraId="43846A6F" w14:textId="77777777" w:rsidR="00E45374" w:rsidRDefault="00E45374" w:rsidP="00BB1D63">
      <w:pPr>
        <w:pStyle w:val="Ttulo"/>
      </w:pPr>
    </w:p>
    <w:p w14:paraId="49F3EFED" w14:textId="77777777" w:rsidR="00E45374" w:rsidRDefault="00E45374" w:rsidP="00BB1D63">
      <w:pPr>
        <w:pStyle w:val="Ttulo"/>
      </w:pPr>
    </w:p>
    <w:p w14:paraId="2E483B81" w14:textId="77777777" w:rsidR="00E45374" w:rsidRDefault="00E45374" w:rsidP="00BB1D63">
      <w:pPr>
        <w:pStyle w:val="Ttulo"/>
      </w:pPr>
    </w:p>
    <w:p w14:paraId="241F86A0" w14:textId="77777777" w:rsidR="00E45374" w:rsidRDefault="00E45374" w:rsidP="00BB1D63">
      <w:pPr>
        <w:pStyle w:val="Ttulo"/>
      </w:pPr>
    </w:p>
    <w:p w14:paraId="687C7BE5" w14:textId="77777777" w:rsidR="00E45374" w:rsidRDefault="00E45374" w:rsidP="00BB1D63">
      <w:pPr>
        <w:pStyle w:val="Ttulo"/>
      </w:pPr>
    </w:p>
    <w:p w14:paraId="0AA9DCE2" w14:textId="77777777" w:rsidR="00E45374" w:rsidRDefault="00E45374" w:rsidP="00BB1D63">
      <w:pPr>
        <w:pStyle w:val="Ttulo"/>
      </w:pPr>
    </w:p>
    <w:p w14:paraId="318B71AA" w14:textId="77777777" w:rsidR="00E45374" w:rsidRDefault="00E45374" w:rsidP="00BB1D63">
      <w:pPr>
        <w:pStyle w:val="Ttulo"/>
      </w:pPr>
    </w:p>
    <w:p w14:paraId="4D945D00" w14:textId="77777777" w:rsidR="00E45374" w:rsidRDefault="00E45374" w:rsidP="00BB1D63">
      <w:pPr>
        <w:pStyle w:val="Ttulo"/>
      </w:pPr>
    </w:p>
    <w:p w14:paraId="4FC0A576" w14:textId="77777777" w:rsidR="00E45374" w:rsidRDefault="00E45374" w:rsidP="00BB1D63">
      <w:pPr>
        <w:pStyle w:val="Ttulo"/>
      </w:pPr>
    </w:p>
    <w:p w14:paraId="2C987F41" w14:textId="77777777" w:rsidR="00E45374" w:rsidRDefault="00E45374" w:rsidP="00BB1D63">
      <w:pPr>
        <w:pStyle w:val="Ttulo"/>
      </w:pPr>
    </w:p>
    <w:p w14:paraId="71569CDA" w14:textId="77777777" w:rsidR="00E45374" w:rsidRDefault="00E45374" w:rsidP="00BB1D63">
      <w:pPr>
        <w:pStyle w:val="Ttulo"/>
      </w:pPr>
    </w:p>
    <w:p w14:paraId="22CC58E6" w14:textId="77777777" w:rsidR="00E45374" w:rsidRDefault="00E45374" w:rsidP="00BB1D63">
      <w:pPr>
        <w:pStyle w:val="Ttulo"/>
      </w:pPr>
    </w:p>
    <w:p w14:paraId="147B3338" w14:textId="77777777" w:rsidR="00E45374" w:rsidRDefault="00E45374" w:rsidP="00BB1D63">
      <w:pPr>
        <w:pStyle w:val="Ttulo"/>
      </w:pPr>
    </w:p>
    <w:p w14:paraId="55689FA5" w14:textId="77777777" w:rsidR="00E45374" w:rsidRDefault="00E45374" w:rsidP="00BB1D63">
      <w:pPr>
        <w:pStyle w:val="Ttulo"/>
      </w:pPr>
    </w:p>
    <w:p w14:paraId="29C14E8A" w14:textId="77777777" w:rsidR="00E45374" w:rsidRDefault="00E45374" w:rsidP="00BB1D63">
      <w:pPr>
        <w:pStyle w:val="Ttulo"/>
      </w:pPr>
    </w:p>
    <w:p w14:paraId="77EED68D" w14:textId="77777777" w:rsidR="00E45374" w:rsidRDefault="00E45374" w:rsidP="00BB1D63">
      <w:pPr>
        <w:pStyle w:val="Ttulo"/>
      </w:pPr>
    </w:p>
    <w:p w14:paraId="66A57817" w14:textId="40800859" w:rsidR="00717BD1" w:rsidRPr="00D3380B" w:rsidRDefault="00BB1D63" w:rsidP="00717BD1">
      <w:pPr>
        <w:spacing w:line="240" w:lineRule="auto"/>
        <w:ind w:right="-2"/>
        <w:jc w:val="center"/>
        <w:rPr>
          <w:rFonts w:ascii="Times New Roman" w:hAnsi="Times New Roman"/>
          <w:b/>
          <w:szCs w:val="24"/>
        </w:rPr>
      </w:pPr>
      <w:r>
        <w:rPr>
          <w:rFonts w:ascii="Times New Roman" w:hAnsi="Times New Roman" w:cs="Times New Roman"/>
          <w:b/>
          <w:sz w:val="28"/>
          <w:szCs w:val="28"/>
        </w:rPr>
        <w:t xml:space="preserve">ATIVIDADES </w:t>
      </w:r>
      <w:r w:rsidR="00717BD1" w:rsidRPr="00D3380B">
        <w:rPr>
          <w:rFonts w:ascii="Times New Roman" w:hAnsi="Times New Roman" w:cs="Times New Roman"/>
          <w:b/>
          <w:sz w:val="28"/>
          <w:szCs w:val="28"/>
        </w:rPr>
        <w:t>TERAPÊUTICAS EM PACIENTES COM ESQUIZOFRENIA NO CENTRO DE ATENCAO PSICOSSOCIAL, DESENVOLVIDAS PELA ENFERMAGEM.</w:t>
      </w:r>
    </w:p>
    <w:p w14:paraId="0839E709" w14:textId="67BA6C4C" w:rsidR="00BB1D63" w:rsidRPr="00D40B5B" w:rsidRDefault="00BB1D63" w:rsidP="00BB1D63">
      <w:pPr>
        <w:spacing w:line="240" w:lineRule="auto"/>
        <w:ind w:right="-2"/>
        <w:jc w:val="center"/>
        <w:rPr>
          <w:rFonts w:ascii="Times New Roman" w:hAnsi="Times New Roman"/>
          <w:b/>
          <w:color w:val="FF0000"/>
          <w:szCs w:val="24"/>
        </w:rPr>
      </w:pPr>
    </w:p>
    <w:p w14:paraId="20A9D7EF" w14:textId="77777777" w:rsidR="00E45374" w:rsidRDefault="00E45374" w:rsidP="00BB1D63">
      <w:pPr>
        <w:pStyle w:val="Ttulo"/>
      </w:pPr>
    </w:p>
    <w:p w14:paraId="2ECDB747" w14:textId="77777777" w:rsidR="00B16441" w:rsidRDefault="00B16441" w:rsidP="00BB1D63">
      <w:pPr>
        <w:pStyle w:val="Ttulo"/>
      </w:pPr>
    </w:p>
    <w:p w14:paraId="24FCF543" w14:textId="77777777" w:rsidR="00E45374" w:rsidRDefault="00E45374" w:rsidP="00BB1D63">
      <w:pPr>
        <w:pStyle w:val="Ttulo"/>
      </w:pPr>
    </w:p>
    <w:p w14:paraId="1759D659" w14:textId="77777777" w:rsidR="00E45374" w:rsidRDefault="00E45374" w:rsidP="00BB1D63">
      <w:pPr>
        <w:pStyle w:val="Ttulo"/>
      </w:pPr>
    </w:p>
    <w:p w14:paraId="738F5353" w14:textId="77777777" w:rsidR="00BD1542" w:rsidRPr="00387D6D" w:rsidRDefault="00BD1542" w:rsidP="00BD1542">
      <w:pPr>
        <w:jc w:val="center"/>
        <w:rPr>
          <w:b/>
          <w:bCs/>
        </w:rPr>
      </w:pPr>
    </w:p>
    <w:p w14:paraId="484A3810" w14:textId="1ECC6A1A" w:rsidR="00E45374" w:rsidRDefault="00084DE3" w:rsidP="00F125BB">
      <w:pPr>
        <w:pStyle w:val="Subttulo"/>
        <w:ind w:firstLine="0"/>
      </w:pPr>
      <w:r>
        <w:t>Projeto</w:t>
      </w:r>
      <w:r w:rsidR="00BD1542">
        <w:t xml:space="preserve"> apresentado ao curso de Enfermagem da Faculdade Dama como requisito </w:t>
      </w:r>
      <w:r w:rsidR="00BD1542" w:rsidRPr="002F4102">
        <w:t xml:space="preserve">parcial para obtenção de nota. </w:t>
      </w:r>
      <w:r w:rsidR="00DC2837">
        <w:t xml:space="preserve">Orientação: </w:t>
      </w:r>
      <w:r w:rsidR="00A2416E">
        <w:t xml:space="preserve">Professor </w:t>
      </w:r>
      <w:r w:rsidR="00F125BB">
        <w:rPr>
          <w:rFonts w:ascii="Times New Roman" w:hAnsi="Times New Roman" w:cs="Times New Roman"/>
          <w:sz w:val="24"/>
          <w:szCs w:val="24"/>
        </w:rPr>
        <w:t>Maria Emília Jubanski</w:t>
      </w:r>
    </w:p>
    <w:p w14:paraId="62559301" w14:textId="77777777" w:rsidR="00E45374" w:rsidRDefault="00E45374" w:rsidP="00BB1D63">
      <w:pPr>
        <w:pStyle w:val="Ttulo"/>
      </w:pPr>
    </w:p>
    <w:p w14:paraId="07F57B5D" w14:textId="77777777" w:rsidR="00E45374" w:rsidRDefault="00E45374" w:rsidP="00BB1D63">
      <w:pPr>
        <w:pStyle w:val="Ttulo"/>
      </w:pPr>
    </w:p>
    <w:p w14:paraId="6F8A44C5" w14:textId="77777777" w:rsidR="00E45374" w:rsidRDefault="00E45374" w:rsidP="00BB1D63">
      <w:pPr>
        <w:pStyle w:val="Ttulo"/>
      </w:pPr>
    </w:p>
    <w:p w14:paraId="267D3D4B" w14:textId="77777777" w:rsidR="00E45374" w:rsidRDefault="00E45374" w:rsidP="00BB1D63">
      <w:pPr>
        <w:pStyle w:val="Ttulo"/>
      </w:pPr>
    </w:p>
    <w:p w14:paraId="2DA52650" w14:textId="77777777" w:rsidR="00134FB7" w:rsidRDefault="00134FB7" w:rsidP="00BB1D63">
      <w:pPr>
        <w:pStyle w:val="Ttulo"/>
      </w:pPr>
    </w:p>
    <w:p w14:paraId="33BB8A27" w14:textId="77777777" w:rsidR="00E45374" w:rsidRDefault="00E45374" w:rsidP="00BB1D63">
      <w:pPr>
        <w:pStyle w:val="Ttulo"/>
      </w:pPr>
    </w:p>
    <w:p w14:paraId="6BB6375D" w14:textId="77777777" w:rsidR="002C2DFE" w:rsidRDefault="002C2DFE" w:rsidP="00BB1D63">
      <w:pPr>
        <w:pStyle w:val="Ttulo"/>
      </w:pPr>
    </w:p>
    <w:p w14:paraId="4876EA50" w14:textId="77777777" w:rsidR="002C2DFE" w:rsidRDefault="002C2DFE" w:rsidP="00BB1D63">
      <w:pPr>
        <w:pStyle w:val="Ttulo"/>
      </w:pPr>
    </w:p>
    <w:p w14:paraId="69FEDD3E" w14:textId="77777777" w:rsidR="002C2DFE" w:rsidRDefault="002C2DFE" w:rsidP="00BB1D63">
      <w:pPr>
        <w:pStyle w:val="Ttulo"/>
      </w:pPr>
    </w:p>
    <w:p w14:paraId="3CAFD1C2" w14:textId="77777777" w:rsidR="00E45374" w:rsidRDefault="00E45374" w:rsidP="00BB1D63">
      <w:pPr>
        <w:pStyle w:val="Ttulo"/>
      </w:pPr>
    </w:p>
    <w:p w14:paraId="400EE647" w14:textId="77777777" w:rsidR="00E45374" w:rsidRDefault="00E45374" w:rsidP="00BB1D63">
      <w:pPr>
        <w:pStyle w:val="Ttulo"/>
      </w:pPr>
    </w:p>
    <w:p w14:paraId="55F2898E" w14:textId="77777777" w:rsidR="00E45374" w:rsidRDefault="00E45374" w:rsidP="00BB1D63">
      <w:pPr>
        <w:pStyle w:val="Ttulo"/>
      </w:pPr>
    </w:p>
    <w:p w14:paraId="45DBD7CF" w14:textId="77777777" w:rsidR="00241948" w:rsidRDefault="00241948" w:rsidP="008A1589">
      <w:pPr>
        <w:pStyle w:val="Ttulo"/>
        <w:jc w:val="both"/>
      </w:pPr>
    </w:p>
    <w:p w14:paraId="11AE1365" w14:textId="77777777" w:rsidR="006F5D2E" w:rsidRDefault="006F5D2E" w:rsidP="00BB1D63">
      <w:pPr>
        <w:pStyle w:val="Ttulo"/>
      </w:pPr>
    </w:p>
    <w:p w14:paraId="27CD7620" w14:textId="15917EF2" w:rsidR="00E45374" w:rsidRDefault="002F4102" w:rsidP="00BB1D63">
      <w:pPr>
        <w:pStyle w:val="Ttulo"/>
      </w:pPr>
      <w:r>
        <w:t>Canoinhas</w:t>
      </w:r>
    </w:p>
    <w:p w14:paraId="103962F3" w14:textId="2E884215" w:rsidR="00E45374" w:rsidRDefault="00DA524A" w:rsidP="00BB1D63">
      <w:pPr>
        <w:pStyle w:val="Ttulo"/>
      </w:pPr>
      <w:r>
        <w:t>20</w:t>
      </w:r>
      <w:r w:rsidR="003509A7">
        <w:t>2</w:t>
      </w:r>
      <w:r w:rsidR="00C778C3">
        <w:t>2</w:t>
      </w:r>
    </w:p>
    <w:p w14:paraId="77531A3D" w14:textId="77777777" w:rsidR="00556057" w:rsidRDefault="00556057" w:rsidP="00BB1D63">
      <w:pPr>
        <w:pStyle w:val="Ttulo"/>
      </w:pPr>
    </w:p>
    <w:p w14:paraId="1073AECF" w14:textId="1780B7CC" w:rsidR="00556057" w:rsidRDefault="00556057" w:rsidP="00F21A74">
      <w:pPr>
        <w:pStyle w:val="Ttulo"/>
        <w:sectPr w:rsidR="00556057" w:rsidSect="005C0672">
          <w:pgSz w:w="11906" w:h="16838"/>
          <w:pgMar w:top="1701" w:right="1134" w:bottom="1134" w:left="1701" w:header="709" w:footer="709" w:gutter="0"/>
          <w:pgNumType w:start="1"/>
          <w:cols w:space="708"/>
          <w:titlePg/>
          <w:docGrid w:linePitch="360"/>
        </w:sectPr>
      </w:pPr>
    </w:p>
    <w:p w14:paraId="2A06C6C3" w14:textId="5E277A7F" w:rsidR="00D77F6D" w:rsidRDefault="00D77F6D" w:rsidP="00256A15">
      <w:pPr>
        <w:pStyle w:val="Ttulo2"/>
      </w:pPr>
    </w:p>
    <w:sdt>
      <w:sdtPr>
        <w:rPr>
          <w:rFonts w:ascii="Arial" w:eastAsiaTheme="minorHAnsi" w:hAnsi="Arial" w:cstheme="minorBidi"/>
          <w:caps w:val="0"/>
          <w:color w:val="auto"/>
          <w:spacing w:val="0"/>
          <w:sz w:val="24"/>
          <w:szCs w:val="22"/>
        </w:rPr>
        <w:id w:val="-364448428"/>
        <w:docPartObj>
          <w:docPartGallery w:val="Table of Contents"/>
          <w:docPartUnique/>
        </w:docPartObj>
      </w:sdtPr>
      <w:sdtEndPr>
        <w:rPr>
          <w:b/>
          <w:bCs/>
        </w:rPr>
      </w:sdtEndPr>
      <w:sdtContent>
        <w:p w14:paraId="6103E33B" w14:textId="7B23D444" w:rsidR="00D77F6D" w:rsidRPr="00F21A74" w:rsidRDefault="00D77F6D" w:rsidP="00F21A74">
          <w:pPr>
            <w:pStyle w:val="CabealhodoSumrio"/>
            <w:tabs>
              <w:tab w:val="left" w:pos="3119"/>
            </w:tabs>
            <w:jc w:val="center"/>
            <w:rPr>
              <w:rFonts w:ascii="Arial" w:hAnsi="Arial"/>
              <w:color w:val="000000" w:themeColor="text1"/>
              <w:sz w:val="36"/>
              <w:szCs w:val="36"/>
            </w:rPr>
          </w:pPr>
          <w:r w:rsidRPr="00F21A74">
            <w:rPr>
              <w:rFonts w:ascii="Arial" w:hAnsi="Arial"/>
              <w:color w:val="000000" w:themeColor="text1"/>
              <w:sz w:val="36"/>
              <w:szCs w:val="36"/>
            </w:rPr>
            <w:t>Sumário</w:t>
          </w:r>
        </w:p>
        <w:p w14:paraId="7BA6679E" w14:textId="292436A9" w:rsidR="00F21A74" w:rsidRDefault="00D77F6D">
          <w:pPr>
            <w:pStyle w:val="Sumrio2"/>
            <w:tabs>
              <w:tab w:val="right" w:leader="dot" w:pos="9061"/>
            </w:tabs>
            <w:rPr>
              <w:rFonts w:asciiTheme="minorHAnsi" w:eastAsiaTheme="minorEastAsia" w:hAnsiTheme="minorHAnsi"/>
              <w:noProof/>
              <w:sz w:val="22"/>
              <w:lang w:eastAsia="pt-BR"/>
            </w:rPr>
          </w:pPr>
          <w:r>
            <w:fldChar w:fldCharType="begin"/>
          </w:r>
          <w:r>
            <w:instrText xml:space="preserve"> TOC \o "1-3" \h \z \u </w:instrText>
          </w:r>
          <w:r>
            <w:fldChar w:fldCharType="separate"/>
          </w:r>
        </w:p>
        <w:p w14:paraId="39E22065" w14:textId="06AB4D4F" w:rsidR="00F21A74" w:rsidRDefault="00FC3AE1">
          <w:pPr>
            <w:pStyle w:val="Sumrio2"/>
            <w:tabs>
              <w:tab w:val="right" w:leader="dot" w:pos="9061"/>
            </w:tabs>
            <w:rPr>
              <w:rFonts w:asciiTheme="minorHAnsi" w:eastAsiaTheme="minorEastAsia" w:hAnsiTheme="minorHAnsi"/>
              <w:noProof/>
              <w:sz w:val="22"/>
              <w:lang w:eastAsia="pt-BR"/>
            </w:rPr>
          </w:pPr>
          <w:hyperlink w:anchor="_Toc103615901" w:history="1">
            <w:r w:rsidR="00F21A74" w:rsidRPr="00424AEF">
              <w:rPr>
                <w:rStyle w:val="Hyperlink"/>
                <w:noProof/>
              </w:rPr>
              <w:t>1 Introdução</w:t>
            </w:r>
            <w:r w:rsidR="00F21A74">
              <w:rPr>
                <w:noProof/>
                <w:webHidden/>
              </w:rPr>
              <w:tab/>
              <w:t>5</w:t>
            </w:r>
          </w:hyperlink>
        </w:p>
        <w:p w14:paraId="3301903E" w14:textId="3DD81245" w:rsidR="00F21A74" w:rsidRDefault="00FC3AE1">
          <w:pPr>
            <w:pStyle w:val="Sumrio2"/>
            <w:tabs>
              <w:tab w:val="right" w:leader="dot" w:pos="9061"/>
            </w:tabs>
            <w:rPr>
              <w:rFonts w:asciiTheme="minorHAnsi" w:eastAsiaTheme="minorEastAsia" w:hAnsiTheme="minorHAnsi"/>
              <w:noProof/>
              <w:sz w:val="22"/>
              <w:lang w:eastAsia="pt-BR"/>
            </w:rPr>
          </w:pPr>
          <w:hyperlink w:anchor="_Toc103615902" w:history="1">
            <w:r w:rsidR="00F21A74" w:rsidRPr="00424AEF">
              <w:rPr>
                <w:rStyle w:val="Hyperlink"/>
                <w:noProof/>
              </w:rPr>
              <w:t>2 JUSTIFICATIVA</w:t>
            </w:r>
            <w:r w:rsidR="00F21A74">
              <w:rPr>
                <w:noProof/>
                <w:webHidden/>
              </w:rPr>
              <w:tab/>
              <w:t>6</w:t>
            </w:r>
          </w:hyperlink>
        </w:p>
        <w:p w14:paraId="5E077449" w14:textId="134597A6" w:rsidR="00F21A74" w:rsidRDefault="00FC3AE1">
          <w:pPr>
            <w:pStyle w:val="Sumrio2"/>
            <w:tabs>
              <w:tab w:val="right" w:leader="dot" w:pos="9061"/>
            </w:tabs>
            <w:rPr>
              <w:rFonts w:asciiTheme="minorHAnsi" w:eastAsiaTheme="minorEastAsia" w:hAnsiTheme="minorHAnsi"/>
              <w:noProof/>
              <w:sz w:val="22"/>
              <w:lang w:eastAsia="pt-BR"/>
            </w:rPr>
          </w:pPr>
          <w:hyperlink w:anchor="_Toc103615903" w:history="1">
            <w:r w:rsidR="00F21A74" w:rsidRPr="00424AEF">
              <w:rPr>
                <w:rStyle w:val="Hyperlink"/>
                <w:noProof/>
              </w:rPr>
              <w:t>2.1PROBLEMA DE PESQUISA</w:t>
            </w:r>
            <w:r w:rsidR="00F21A74">
              <w:rPr>
                <w:noProof/>
                <w:webHidden/>
              </w:rPr>
              <w:tab/>
            </w:r>
            <w:r w:rsidR="00F21A74">
              <w:rPr>
                <w:noProof/>
                <w:webHidden/>
              </w:rPr>
              <w:fldChar w:fldCharType="begin"/>
            </w:r>
            <w:r w:rsidR="00F21A74">
              <w:rPr>
                <w:noProof/>
                <w:webHidden/>
              </w:rPr>
              <w:instrText xml:space="preserve"> PAGEREF _Toc103615903 \h </w:instrText>
            </w:r>
            <w:r w:rsidR="00F21A74">
              <w:rPr>
                <w:noProof/>
                <w:webHidden/>
              </w:rPr>
            </w:r>
            <w:r w:rsidR="00F21A74">
              <w:rPr>
                <w:noProof/>
                <w:webHidden/>
              </w:rPr>
              <w:fldChar w:fldCharType="separate"/>
            </w:r>
            <w:r w:rsidR="00F21A74">
              <w:rPr>
                <w:noProof/>
                <w:webHidden/>
              </w:rPr>
              <w:t>6</w:t>
            </w:r>
            <w:r w:rsidR="00F21A74">
              <w:rPr>
                <w:noProof/>
                <w:webHidden/>
              </w:rPr>
              <w:fldChar w:fldCharType="end"/>
            </w:r>
          </w:hyperlink>
        </w:p>
        <w:p w14:paraId="5F050596" w14:textId="54C51E32" w:rsidR="00F21A74" w:rsidRDefault="00FC3AE1">
          <w:pPr>
            <w:pStyle w:val="Sumrio2"/>
            <w:tabs>
              <w:tab w:val="right" w:leader="dot" w:pos="9061"/>
            </w:tabs>
            <w:rPr>
              <w:rFonts w:asciiTheme="minorHAnsi" w:eastAsiaTheme="minorEastAsia" w:hAnsiTheme="minorHAnsi"/>
              <w:noProof/>
              <w:sz w:val="22"/>
              <w:lang w:eastAsia="pt-BR"/>
            </w:rPr>
          </w:pPr>
          <w:hyperlink w:anchor="_Toc103615904" w:history="1">
            <w:r w:rsidR="00F21A74" w:rsidRPr="00424AEF">
              <w:rPr>
                <w:rStyle w:val="Hyperlink"/>
                <w:noProof/>
              </w:rPr>
              <w:t>3 OBJETIVOs</w:t>
            </w:r>
            <w:r w:rsidR="00F21A74">
              <w:rPr>
                <w:noProof/>
                <w:webHidden/>
              </w:rPr>
              <w:tab/>
              <w:t>7</w:t>
            </w:r>
          </w:hyperlink>
        </w:p>
        <w:p w14:paraId="5EB42900" w14:textId="186F8E7F" w:rsidR="00F21A74" w:rsidRDefault="00FC3AE1">
          <w:pPr>
            <w:pStyle w:val="Sumrio2"/>
            <w:tabs>
              <w:tab w:val="right" w:leader="dot" w:pos="9061"/>
            </w:tabs>
            <w:rPr>
              <w:rFonts w:asciiTheme="minorHAnsi" w:eastAsiaTheme="minorEastAsia" w:hAnsiTheme="minorHAnsi"/>
              <w:noProof/>
              <w:sz w:val="22"/>
              <w:lang w:eastAsia="pt-BR"/>
            </w:rPr>
          </w:pPr>
          <w:hyperlink w:anchor="_Toc103615905" w:history="1">
            <w:r w:rsidR="00F21A74" w:rsidRPr="00424AEF">
              <w:rPr>
                <w:rStyle w:val="Hyperlink"/>
                <w:noProof/>
              </w:rPr>
              <w:t>4 Referencial teórico</w:t>
            </w:r>
            <w:r w:rsidR="00F21A74">
              <w:rPr>
                <w:noProof/>
                <w:webHidden/>
              </w:rPr>
              <w:tab/>
            </w:r>
            <w:r w:rsidR="00F21A74">
              <w:rPr>
                <w:noProof/>
                <w:webHidden/>
              </w:rPr>
              <w:fldChar w:fldCharType="begin"/>
            </w:r>
            <w:r w:rsidR="00F21A74">
              <w:rPr>
                <w:noProof/>
                <w:webHidden/>
              </w:rPr>
              <w:instrText xml:space="preserve"> PAGEREF _Toc103615905 \h </w:instrText>
            </w:r>
            <w:r w:rsidR="00F21A74">
              <w:rPr>
                <w:noProof/>
                <w:webHidden/>
              </w:rPr>
            </w:r>
            <w:r w:rsidR="00F21A74">
              <w:rPr>
                <w:noProof/>
                <w:webHidden/>
              </w:rPr>
              <w:fldChar w:fldCharType="separate"/>
            </w:r>
            <w:r w:rsidR="00F21A74">
              <w:rPr>
                <w:noProof/>
                <w:webHidden/>
              </w:rPr>
              <w:t>8</w:t>
            </w:r>
            <w:r w:rsidR="00F21A74">
              <w:rPr>
                <w:noProof/>
                <w:webHidden/>
              </w:rPr>
              <w:fldChar w:fldCharType="end"/>
            </w:r>
          </w:hyperlink>
        </w:p>
        <w:p w14:paraId="4095D937" w14:textId="08357021" w:rsidR="00F21A74" w:rsidRDefault="00FC3AE1">
          <w:pPr>
            <w:pStyle w:val="Sumrio2"/>
            <w:tabs>
              <w:tab w:val="right" w:leader="dot" w:pos="9061"/>
            </w:tabs>
            <w:rPr>
              <w:rFonts w:asciiTheme="minorHAnsi" w:eastAsiaTheme="minorEastAsia" w:hAnsiTheme="minorHAnsi"/>
              <w:noProof/>
              <w:sz w:val="22"/>
              <w:lang w:eastAsia="pt-BR"/>
            </w:rPr>
          </w:pPr>
          <w:hyperlink w:anchor="_Toc103615906" w:history="1">
            <w:r w:rsidR="00F21A74" w:rsidRPr="00424AEF">
              <w:rPr>
                <w:rStyle w:val="Hyperlink"/>
                <w:noProof/>
              </w:rPr>
              <w:t>Reforma Psiquiátrica</w:t>
            </w:r>
            <w:r w:rsidR="00F21A74">
              <w:rPr>
                <w:noProof/>
                <w:webHidden/>
              </w:rPr>
              <w:tab/>
            </w:r>
            <w:r w:rsidR="00F21A74">
              <w:rPr>
                <w:noProof/>
                <w:webHidden/>
              </w:rPr>
              <w:fldChar w:fldCharType="begin"/>
            </w:r>
            <w:r w:rsidR="00F21A74">
              <w:rPr>
                <w:noProof/>
                <w:webHidden/>
              </w:rPr>
              <w:instrText xml:space="preserve"> PAGEREF _Toc103615906 \h </w:instrText>
            </w:r>
            <w:r w:rsidR="00F21A74">
              <w:rPr>
                <w:noProof/>
                <w:webHidden/>
              </w:rPr>
            </w:r>
            <w:r w:rsidR="00F21A74">
              <w:rPr>
                <w:noProof/>
                <w:webHidden/>
              </w:rPr>
              <w:fldChar w:fldCharType="separate"/>
            </w:r>
            <w:r w:rsidR="00F21A74">
              <w:rPr>
                <w:noProof/>
                <w:webHidden/>
              </w:rPr>
              <w:t>8</w:t>
            </w:r>
            <w:r w:rsidR="00F21A74">
              <w:rPr>
                <w:noProof/>
                <w:webHidden/>
              </w:rPr>
              <w:fldChar w:fldCharType="end"/>
            </w:r>
          </w:hyperlink>
        </w:p>
        <w:p w14:paraId="4FBAE241" w14:textId="54464F17" w:rsidR="00F21A74" w:rsidRDefault="00FC3AE1">
          <w:pPr>
            <w:pStyle w:val="Sumrio2"/>
            <w:tabs>
              <w:tab w:val="right" w:leader="dot" w:pos="9061"/>
            </w:tabs>
            <w:rPr>
              <w:rFonts w:asciiTheme="minorHAnsi" w:eastAsiaTheme="minorEastAsia" w:hAnsiTheme="minorHAnsi"/>
              <w:noProof/>
              <w:sz w:val="22"/>
              <w:lang w:eastAsia="pt-BR"/>
            </w:rPr>
          </w:pPr>
          <w:hyperlink w:anchor="_Toc103615907" w:history="1">
            <w:r w:rsidR="00F21A74" w:rsidRPr="00424AEF">
              <w:rPr>
                <w:rStyle w:val="Hyperlink"/>
                <w:noProof/>
              </w:rPr>
              <w:t>4.1 MARCOS HISTÓRICOS</w:t>
            </w:r>
            <w:r w:rsidR="00F21A74">
              <w:rPr>
                <w:noProof/>
                <w:webHidden/>
              </w:rPr>
              <w:tab/>
            </w:r>
            <w:r w:rsidR="00F21A74">
              <w:rPr>
                <w:noProof/>
                <w:webHidden/>
              </w:rPr>
              <w:fldChar w:fldCharType="begin"/>
            </w:r>
            <w:r w:rsidR="00F21A74">
              <w:rPr>
                <w:noProof/>
                <w:webHidden/>
              </w:rPr>
              <w:instrText xml:space="preserve"> PAGEREF _Toc103615907 \h </w:instrText>
            </w:r>
            <w:r w:rsidR="00F21A74">
              <w:rPr>
                <w:noProof/>
                <w:webHidden/>
              </w:rPr>
            </w:r>
            <w:r w:rsidR="00F21A74">
              <w:rPr>
                <w:noProof/>
                <w:webHidden/>
              </w:rPr>
              <w:fldChar w:fldCharType="separate"/>
            </w:r>
            <w:r w:rsidR="00F21A74">
              <w:rPr>
                <w:noProof/>
                <w:webHidden/>
              </w:rPr>
              <w:t>8</w:t>
            </w:r>
            <w:r w:rsidR="00F21A74">
              <w:rPr>
                <w:noProof/>
                <w:webHidden/>
              </w:rPr>
              <w:fldChar w:fldCharType="end"/>
            </w:r>
          </w:hyperlink>
        </w:p>
        <w:p w14:paraId="4F86B832" w14:textId="113AC4C5" w:rsidR="00F21A74" w:rsidRDefault="00FC3AE1">
          <w:pPr>
            <w:pStyle w:val="Sumrio2"/>
            <w:tabs>
              <w:tab w:val="right" w:leader="dot" w:pos="9061"/>
            </w:tabs>
            <w:rPr>
              <w:rFonts w:asciiTheme="minorHAnsi" w:eastAsiaTheme="minorEastAsia" w:hAnsiTheme="minorHAnsi"/>
              <w:noProof/>
              <w:sz w:val="22"/>
              <w:lang w:eastAsia="pt-BR"/>
            </w:rPr>
          </w:pPr>
          <w:hyperlink w:anchor="_Toc103615908" w:history="1">
            <w:r w:rsidR="00F21A74" w:rsidRPr="00424AEF">
              <w:rPr>
                <w:rStyle w:val="Hyperlink"/>
                <w:noProof/>
              </w:rPr>
              <w:t>5 Esquizofrenia</w:t>
            </w:r>
            <w:r w:rsidR="00F21A74">
              <w:rPr>
                <w:noProof/>
                <w:webHidden/>
              </w:rPr>
              <w:tab/>
            </w:r>
            <w:r w:rsidR="00F21A74">
              <w:rPr>
                <w:noProof/>
                <w:webHidden/>
              </w:rPr>
              <w:fldChar w:fldCharType="begin"/>
            </w:r>
            <w:r w:rsidR="00F21A74">
              <w:rPr>
                <w:noProof/>
                <w:webHidden/>
              </w:rPr>
              <w:instrText xml:space="preserve"> PAGEREF _Toc103615908 \h </w:instrText>
            </w:r>
            <w:r w:rsidR="00F21A74">
              <w:rPr>
                <w:noProof/>
                <w:webHidden/>
              </w:rPr>
            </w:r>
            <w:r w:rsidR="00F21A74">
              <w:rPr>
                <w:noProof/>
                <w:webHidden/>
              </w:rPr>
              <w:fldChar w:fldCharType="separate"/>
            </w:r>
            <w:r w:rsidR="00F21A74">
              <w:rPr>
                <w:noProof/>
                <w:webHidden/>
              </w:rPr>
              <w:t>12</w:t>
            </w:r>
            <w:r w:rsidR="00F21A74">
              <w:rPr>
                <w:noProof/>
                <w:webHidden/>
              </w:rPr>
              <w:fldChar w:fldCharType="end"/>
            </w:r>
          </w:hyperlink>
        </w:p>
        <w:p w14:paraId="7E55352B" w14:textId="28E1F231" w:rsidR="00F21A74" w:rsidRDefault="00FC3AE1">
          <w:pPr>
            <w:pStyle w:val="Sumrio2"/>
            <w:tabs>
              <w:tab w:val="right" w:leader="dot" w:pos="9061"/>
            </w:tabs>
            <w:rPr>
              <w:rFonts w:asciiTheme="minorHAnsi" w:eastAsiaTheme="minorEastAsia" w:hAnsiTheme="minorHAnsi"/>
              <w:noProof/>
              <w:sz w:val="22"/>
              <w:lang w:eastAsia="pt-BR"/>
            </w:rPr>
          </w:pPr>
          <w:hyperlink w:anchor="_Toc103615909" w:history="1">
            <w:r w:rsidR="00F21A74" w:rsidRPr="00424AEF">
              <w:rPr>
                <w:rStyle w:val="Hyperlink"/>
                <w:noProof/>
              </w:rPr>
              <w:t>6 METODOLOGIA</w:t>
            </w:r>
            <w:r w:rsidR="00F21A74">
              <w:rPr>
                <w:noProof/>
                <w:webHidden/>
              </w:rPr>
              <w:tab/>
            </w:r>
            <w:r w:rsidR="00F21A74">
              <w:rPr>
                <w:noProof/>
                <w:webHidden/>
              </w:rPr>
              <w:fldChar w:fldCharType="begin"/>
            </w:r>
            <w:r w:rsidR="00F21A74">
              <w:rPr>
                <w:noProof/>
                <w:webHidden/>
              </w:rPr>
              <w:instrText xml:space="preserve"> PAGEREF _Toc103615909 \h </w:instrText>
            </w:r>
            <w:r w:rsidR="00F21A74">
              <w:rPr>
                <w:noProof/>
                <w:webHidden/>
              </w:rPr>
            </w:r>
            <w:r w:rsidR="00F21A74">
              <w:rPr>
                <w:noProof/>
                <w:webHidden/>
              </w:rPr>
              <w:fldChar w:fldCharType="separate"/>
            </w:r>
            <w:r w:rsidR="00F21A74">
              <w:rPr>
                <w:noProof/>
                <w:webHidden/>
              </w:rPr>
              <w:t>17</w:t>
            </w:r>
            <w:r w:rsidR="00F21A74">
              <w:rPr>
                <w:noProof/>
                <w:webHidden/>
              </w:rPr>
              <w:fldChar w:fldCharType="end"/>
            </w:r>
          </w:hyperlink>
        </w:p>
        <w:p w14:paraId="25E5BF1D" w14:textId="20F99243" w:rsidR="00F21A74" w:rsidRDefault="00FC3AE1">
          <w:pPr>
            <w:pStyle w:val="Sumrio2"/>
            <w:tabs>
              <w:tab w:val="right" w:leader="dot" w:pos="9061"/>
            </w:tabs>
            <w:rPr>
              <w:rFonts w:asciiTheme="minorHAnsi" w:eastAsiaTheme="minorEastAsia" w:hAnsiTheme="minorHAnsi"/>
              <w:noProof/>
              <w:sz w:val="22"/>
              <w:lang w:eastAsia="pt-BR"/>
            </w:rPr>
          </w:pPr>
          <w:hyperlink w:anchor="_Toc103615910" w:history="1">
            <w:r w:rsidR="00F21A74" w:rsidRPr="00424AEF">
              <w:rPr>
                <w:rStyle w:val="Hyperlink"/>
                <w:noProof/>
              </w:rPr>
              <w:t>CONSIDERAÇÕES FINAIS</w:t>
            </w:r>
            <w:r w:rsidR="00F21A74">
              <w:rPr>
                <w:noProof/>
                <w:webHidden/>
              </w:rPr>
              <w:tab/>
            </w:r>
            <w:r w:rsidR="00F21A74">
              <w:rPr>
                <w:noProof/>
                <w:webHidden/>
              </w:rPr>
              <w:fldChar w:fldCharType="begin"/>
            </w:r>
            <w:r w:rsidR="00F21A74">
              <w:rPr>
                <w:noProof/>
                <w:webHidden/>
              </w:rPr>
              <w:instrText xml:space="preserve"> PAGEREF _Toc103615910 \h </w:instrText>
            </w:r>
            <w:r w:rsidR="00F21A74">
              <w:rPr>
                <w:noProof/>
                <w:webHidden/>
              </w:rPr>
            </w:r>
            <w:r w:rsidR="00F21A74">
              <w:rPr>
                <w:noProof/>
                <w:webHidden/>
              </w:rPr>
              <w:fldChar w:fldCharType="separate"/>
            </w:r>
            <w:r w:rsidR="00F21A74">
              <w:rPr>
                <w:noProof/>
                <w:webHidden/>
              </w:rPr>
              <w:t>17</w:t>
            </w:r>
            <w:r w:rsidR="00F21A74">
              <w:rPr>
                <w:noProof/>
                <w:webHidden/>
              </w:rPr>
              <w:fldChar w:fldCharType="end"/>
            </w:r>
          </w:hyperlink>
        </w:p>
        <w:p w14:paraId="79E18530" w14:textId="395BD0DC" w:rsidR="00F21A74" w:rsidRDefault="00FC3AE1">
          <w:pPr>
            <w:pStyle w:val="Sumrio2"/>
            <w:tabs>
              <w:tab w:val="right" w:leader="dot" w:pos="9061"/>
            </w:tabs>
            <w:rPr>
              <w:rFonts w:asciiTheme="minorHAnsi" w:eastAsiaTheme="minorEastAsia" w:hAnsiTheme="minorHAnsi"/>
              <w:noProof/>
              <w:sz w:val="22"/>
              <w:lang w:eastAsia="pt-BR"/>
            </w:rPr>
          </w:pPr>
          <w:hyperlink w:anchor="_Toc103615911" w:history="1">
            <w:r w:rsidR="00F21A74" w:rsidRPr="00424AEF">
              <w:rPr>
                <w:rStyle w:val="Hyperlink"/>
                <w:noProof/>
              </w:rPr>
              <w:t>Referencias</w:t>
            </w:r>
            <w:r w:rsidR="00F21A74">
              <w:rPr>
                <w:noProof/>
                <w:webHidden/>
              </w:rPr>
              <w:tab/>
            </w:r>
            <w:r w:rsidR="00F21A74">
              <w:rPr>
                <w:noProof/>
                <w:webHidden/>
              </w:rPr>
              <w:fldChar w:fldCharType="begin"/>
            </w:r>
            <w:r w:rsidR="00F21A74">
              <w:rPr>
                <w:noProof/>
                <w:webHidden/>
              </w:rPr>
              <w:instrText xml:space="preserve"> PAGEREF _Toc103615911 \h </w:instrText>
            </w:r>
            <w:r w:rsidR="00F21A74">
              <w:rPr>
                <w:noProof/>
                <w:webHidden/>
              </w:rPr>
            </w:r>
            <w:r w:rsidR="00F21A74">
              <w:rPr>
                <w:noProof/>
                <w:webHidden/>
              </w:rPr>
              <w:fldChar w:fldCharType="separate"/>
            </w:r>
            <w:r w:rsidR="00F21A74">
              <w:rPr>
                <w:noProof/>
                <w:webHidden/>
              </w:rPr>
              <w:t>19</w:t>
            </w:r>
            <w:r w:rsidR="00F21A74">
              <w:rPr>
                <w:noProof/>
                <w:webHidden/>
              </w:rPr>
              <w:fldChar w:fldCharType="end"/>
            </w:r>
          </w:hyperlink>
        </w:p>
        <w:p w14:paraId="6D3137B5" w14:textId="2AD82BFF" w:rsidR="00D77F6D" w:rsidRDefault="00D77F6D">
          <w:r>
            <w:rPr>
              <w:b/>
              <w:bCs/>
            </w:rPr>
            <w:fldChar w:fldCharType="end"/>
          </w:r>
        </w:p>
      </w:sdtContent>
    </w:sdt>
    <w:p w14:paraId="29C7BD45" w14:textId="4017D87D" w:rsidR="00A86F7D" w:rsidRDefault="00A86F7D" w:rsidP="00256A15">
      <w:pPr>
        <w:pStyle w:val="Ttulo2"/>
      </w:pPr>
    </w:p>
    <w:p w14:paraId="6DD902E8" w14:textId="395173C5" w:rsidR="00F21A74" w:rsidRDefault="00F21A74" w:rsidP="00F21A74"/>
    <w:p w14:paraId="5D909F28" w14:textId="1036A783" w:rsidR="00F21A74" w:rsidRDefault="00F21A74" w:rsidP="00F21A74">
      <w:pPr>
        <w:ind w:firstLine="0"/>
      </w:pPr>
    </w:p>
    <w:p w14:paraId="6A383D4D" w14:textId="6D51CAB5" w:rsidR="00F21A74" w:rsidRDefault="00F21A74" w:rsidP="00F21A74"/>
    <w:p w14:paraId="75DA6F5F" w14:textId="57EF85D3" w:rsidR="00F21A74" w:rsidRDefault="00F21A74" w:rsidP="00F21A74"/>
    <w:p w14:paraId="1AEDC24D" w14:textId="2E43C4DD" w:rsidR="00F21A74" w:rsidRDefault="00F21A74" w:rsidP="00F21A74"/>
    <w:p w14:paraId="78E4114C" w14:textId="60788798" w:rsidR="00F21A74" w:rsidRDefault="00F21A74" w:rsidP="00F21A74"/>
    <w:p w14:paraId="0AF6BD25" w14:textId="36C2EFA3" w:rsidR="00F21A74" w:rsidRDefault="00F21A74" w:rsidP="00F21A74"/>
    <w:p w14:paraId="6F7006B8" w14:textId="37BEBE20" w:rsidR="00F21A74" w:rsidRDefault="00F21A74" w:rsidP="00F21A74"/>
    <w:p w14:paraId="2B90A014" w14:textId="6659D98F" w:rsidR="00F21A74" w:rsidRDefault="00F21A74" w:rsidP="00F21A74"/>
    <w:p w14:paraId="1FFC28EE" w14:textId="27BAEE1B" w:rsidR="00F21A74" w:rsidRDefault="00F21A74" w:rsidP="00F21A74"/>
    <w:p w14:paraId="494D4BC3" w14:textId="35605C65" w:rsidR="00F21A74" w:rsidRDefault="00F21A74" w:rsidP="00F21A74"/>
    <w:p w14:paraId="4CC55F64" w14:textId="77777777" w:rsidR="00F21A74" w:rsidRPr="00F21A74" w:rsidRDefault="00F21A74" w:rsidP="00F21A74"/>
    <w:p w14:paraId="482ADC57" w14:textId="4FD17320" w:rsidR="00CF5EA4" w:rsidRDefault="00CF5EA4" w:rsidP="00CF5EA4">
      <w:pPr>
        <w:spacing w:line="240" w:lineRule="auto"/>
        <w:ind w:right="-2"/>
        <w:jc w:val="left"/>
        <w:rPr>
          <w:rFonts w:cs="Arial"/>
          <w:b/>
          <w:szCs w:val="24"/>
        </w:rPr>
      </w:pPr>
      <w:r w:rsidRPr="00CF5EA4">
        <w:rPr>
          <w:rFonts w:cs="Arial"/>
          <w:b/>
          <w:szCs w:val="24"/>
        </w:rPr>
        <w:lastRenderedPageBreak/>
        <w:t>Resumo</w:t>
      </w:r>
    </w:p>
    <w:p w14:paraId="313A729C" w14:textId="77777777" w:rsidR="00AF1D94" w:rsidRDefault="00AF1D94" w:rsidP="00CF5EA4">
      <w:pPr>
        <w:spacing w:line="240" w:lineRule="auto"/>
        <w:ind w:right="-2"/>
        <w:jc w:val="left"/>
        <w:rPr>
          <w:rFonts w:cs="Arial"/>
          <w:b/>
          <w:szCs w:val="24"/>
        </w:rPr>
      </w:pPr>
    </w:p>
    <w:p w14:paraId="78BD3193" w14:textId="77777777" w:rsidR="00AF1D94" w:rsidRDefault="00AF1D94" w:rsidP="00AF1D94">
      <w:pPr>
        <w:shd w:val="clear" w:color="auto" w:fill="FFFFFF"/>
        <w:spacing w:after="300"/>
        <w:ind w:firstLine="708"/>
        <w:jc w:val="left"/>
        <w:textAlignment w:val="baseline"/>
        <w:rPr>
          <w:rFonts w:ascii="Helvetica" w:eastAsia="Times New Roman" w:hAnsi="Helvetica" w:cs="Helvetica"/>
          <w:color w:val="000000" w:themeColor="text1"/>
          <w:szCs w:val="24"/>
          <w:lang w:eastAsia="pt-BR"/>
        </w:rPr>
      </w:pPr>
      <w:bookmarkStart w:id="0" w:name="_Hlk101959408"/>
      <w:r>
        <w:t>A esquizofrenia é um problema de saúde da atualidade que atinge toda classe social, e afeta também os familiares. É de grande sofrimento tanto para o portador quanto para a família. Pela longa duração dessa doença, acumula-se um número considerável de pessoas portadoras desse transtorno em diferentes graus de comportamento e necessidades. O ato de conhecer sobre a doença na teoria e prática compreende destacar o papel do enfermeiro na conscientização dos familiares sobre a esquizofrenia pelos, viabilizando as necessidades do paciente, facilitando a lida diária, um convívio agradável e tratamento do portador de Esquizofrenia. É necessário elucidar como se dá a assistência de enfermagem aos portadores e como eles convivem com a doença, para que se promovam estratégias adequadas de atendimento. Portanto, o objetivo desse estudo foi elucidar, por meio de revisão bibliográfica, aspectos relacionados à esquizofrenia com vistas à atuação da enfermagem no tratamento dos pacientes portadores dessa doença. A equipe de Enfermagem, juntamente com a equipe multidisciplinar, tem um papel importante na reabilitação ao paciente que sofre com transtornos mentais, como a Esquizofrenia, pois é através desses profissionais que a assistência à saúde e acompanhamento ao portador serão realizados.</w:t>
      </w:r>
      <w:r w:rsidR="00CF5EA4" w:rsidRPr="00AF1D94">
        <w:rPr>
          <w:rFonts w:cs="Arial"/>
          <w:color w:val="000000" w:themeColor="text1"/>
          <w:szCs w:val="24"/>
        </w:rPr>
        <w:t xml:space="preserve"> Objetivo das atividades terapêuticas </w:t>
      </w:r>
      <w:r w:rsidR="002A744A" w:rsidRPr="00AF1D94">
        <w:rPr>
          <w:rFonts w:cs="Arial"/>
          <w:color w:val="000000" w:themeColor="text1"/>
          <w:szCs w:val="24"/>
        </w:rPr>
        <w:t xml:space="preserve">descritas pelas </w:t>
      </w:r>
      <w:r w:rsidR="00CF5EA4" w:rsidRPr="00AF1D94">
        <w:rPr>
          <w:rFonts w:cs="Arial"/>
          <w:color w:val="000000" w:themeColor="text1"/>
          <w:szCs w:val="24"/>
        </w:rPr>
        <w:t>acadêmicas do curso de Bacharelado em Enfermagem da Escola Técnica e Faculdade Dama: Daianne Regina Naizer e Michele Nizer t</w:t>
      </w:r>
      <w:r w:rsidR="002A744A" w:rsidRPr="00AF1D94">
        <w:rPr>
          <w:rFonts w:cs="Arial"/>
          <w:color w:val="000000" w:themeColor="text1"/>
          <w:szCs w:val="24"/>
        </w:rPr>
        <w:t>ê</w:t>
      </w:r>
      <w:r w:rsidR="00CF5EA4" w:rsidRPr="00AF1D94">
        <w:rPr>
          <w:rFonts w:cs="Arial"/>
          <w:color w:val="000000" w:themeColor="text1"/>
          <w:szCs w:val="24"/>
        </w:rPr>
        <w:t>m</w:t>
      </w:r>
      <w:r w:rsidR="002A744A" w:rsidRPr="00AF1D94">
        <w:rPr>
          <w:rFonts w:cs="Arial"/>
          <w:color w:val="000000" w:themeColor="text1"/>
          <w:szCs w:val="24"/>
        </w:rPr>
        <w:t xml:space="preserve"> </w:t>
      </w:r>
      <w:r w:rsidR="00CF5EA4" w:rsidRPr="00AF1D94">
        <w:rPr>
          <w:rFonts w:cs="Arial"/>
          <w:color w:val="000000" w:themeColor="text1"/>
          <w:szCs w:val="24"/>
        </w:rPr>
        <w:t xml:space="preserve">papel </w:t>
      </w:r>
      <w:r w:rsidR="002A744A" w:rsidRPr="00AF1D94">
        <w:rPr>
          <w:rFonts w:cs="Arial"/>
          <w:color w:val="000000" w:themeColor="text1"/>
          <w:szCs w:val="24"/>
        </w:rPr>
        <w:t xml:space="preserve">de grande </w:t>
      </w:r>
      <w:r w:rsidR="00C778C3" w:rsidRPr="00AF1D94">
        <w:rPr>
          <w:rFonts w:cs="Arial"/>
          <w:color w:val="000000" w:themeColor="text1"/>
          <w:szCs w:val="24"/>
        </w:rPr>
        <w:t>importância</w:t>
      </w:r>
      <w:r w:rsidR="00CF5EA4" w:rsidRPr="00AF1D94">
        <w:rPr>
          <w:rFonts w:cs="Arial"/>
          <w:color w:val="000000" w:themeColor="text1"/>
          <w:szCs w:val="24"/>
        </w:rPr>
        <w:t xml:space="preserve"> na reabilitação de pacientes que sofrem com transtornos mentais, como a esquizofrenia.</w:t>
      </w:r>
      <w:r w:rsidR="00D40B5B" w:rsidRPr="00AF1D94">
        <w:rPr>
          <w:rFonts w:cs="Arial"/>
          <w:color w:val="000000" w:themeColor="text1"/>
          <w:szCs w:val="24"/>
        </w:rPr>
        <w:t xml:space="preserve"> </w:t>
      </w:r>
    </w:p>
    <w:p w14:paraId="79A0E42B" w14:textId="648FB91B" w:rsidR="009803EB" w:rsidRPr="00AF1D94" w:rsidRDefault="00CF5EA4" w:rsidP="00AF1D94">
      <w:pPr>
        <w:shd w:val="clear" w:color="auto" w:fill="FFFFFF"/>
        <w:spacing w:after="300"/>
        <w:ind w:firstLine="708"/>
        <w:jc w:val="left"/>
        <w:textAlignment w:val="baseline"/>
        <w:rPr>
          <w:rFonts w:ascii="Helvetica" w:eastAsia="Times New Roman" w:hAnsi="Helvetica" w:cs="Helvetica"/>
          <w:color w:val="000000" w:themeColor="text1"/>
          <w:szCs w:val="24"/>
          <w:lang w:eastAsia="pt-BR"/>
        </w:rPr>
      </w:pPr>
      <w:r w:rsidRPr="00CF5EA4">
        <w:rPr>
          <w:rFonts w:cs="Arial"/>
          <w:szCs w:val="24"/>
        </w:rPr>
        <w:t xml:space="preserve">As atividades terapêuticas podem ser definidas através do interesse e condições físicas dos usuários, verificando as possibilidades dos técnicos do serviço, tendo em vista a maior integração social e familiar, a manifestação de sentimentos e problemas, o desenvolvimento de habilidades corporais, a realização de atividades produtivas, o exercício coletivo da cidadania.  </w:t>
      </w:r>
    </w:p>
    <w:p w14:paraId="1FB4B1EF" w14:textId="77777777" w:rsidR="00CF5EA4" w:rsidRPr="00CF5EA4" w:rsidRDefault="00CF5EA4" w:rsidP="00CF5EA4">
      <w:pPr>
        <w:rPr>
          <w:rFonts w:cs="Arial"/>
          <w:bCs/>
          <w:szCs w:val="24"/>
        </w:rPr>
      </w:pPr>
    </w:p>
    <w:p w14:paraId="721AEE38" w14:textId="1FA971FC" w:rsidR="00CF5EA4" w:rsidRPr="00CF5EA4" w:rsidRDefault="00CF5EA4" w:rsidP="00CF5EA4">
      <w:pPr>
        <w:spacing w:after="200"/>
        <w:rPr>
          <w:rFonts w:cs="Arial"/>
          <w:szCs w:val="24"/>
        </w:rPr>
      </w:pPr>
      <w:r w:rsidRPr="00CF5EA4">
        <w:rPr>
          <w:rFonts w:cs="Arial"/>
          <w:szCs w:val="24"/>
        </w:rPr>
        <w:t xml:space="preserve"> </w:t>
      </w:r>
      <w:r w:rsidRPr="00CF5EA4">
        <w:rPr>
          <w:rFonts w:cs="Arial"/>
          <w:b/>
          <w:szCs w:val="24"/>
        </w:rPr>
        <w:t>Palavras-chave</w:t>
      </w:r>
      <w:r w:rsidRPr="00CF5EA4">
        <w:rPr>
          <w:rFonts w:cs="Arial"/>
          <w:szCs w:val="24"/>
        </w:rPr>
        <w:t xml:space="preserve"> Esquizofrenia. Cuidados de Enfermagem. Saúde Me</w:t>
      </w:r>
      <w:r w:rsidR="00DD60D0">
        <w:rPr>
          <w:rFonts w:cs="Arial"/>
          <w:szCs w:val="24"/>
        </w:rPr>
        <w:t xml:space="preserve">ntal. </w:t>
      </w:r>
      <w:r w:rsidR="002A744A" w:rsidRPr="002A744A">
        <w:rPr>
          <w:rFonts w:cs="Arial"/>
          <w:szCs w:val="24"/>
        </w:rPr>
        <w:t xml:space="preserve">Atividade </w:t>
      </w:r>
      <w:r w:rsidR="002A744A">
        <w:rPr>
          <w:rFonts w:cs="Arial"/>
          <w:szCs w:val="24"/>
        </w:rPr>
        <w:t>T</w:t>
      </w:r>
      <w:r w:rsidR="002A744A" w:rsidRPr="002A744A">
        <w:rPr>
          <w:rFonts w:cs="Arial"/>
          <w:szCs w:val="24"/>
        </w:rPr>
        <w:t>erapêutica</w:t>
      </w:r>
      <w:r w:rsidRPr="00CF5EA4">
        <w:rPr>
          <w:rFonts w:cs="Arial"/>
          <w:szCs w:val="24"/>
        </w:rPr>
        <w:t>.</w:t>
      </w:r>
    </w:p>
    <w:p w14:paraId="731AE872" w14:textId="4074D1AC" w:rsidR="00CF5EA4" w:rsidRDefault="00F721AD" w:rsidP="00256A15">
      <w:pPr>
        <w:pStyle w:val="Ttulo2"/>
      </w:pPr>
      <w:bookmarkStart w:id="1" w:name="_Toc103615728"/>
      <w:bookmarkStart w:id="2" w:name="_Toc103615900"/>
      <w:bookmarkEnd w:id="0"/>
      <w:r>
        <w:lastRenderedPageBreak/>
        <w:t>abstrat</w:t>
      </w:r>
      <w:bookmarkEnd w:id="1"/>
      <w:bookmarkEnd w:id="2"/>
      <w:r>
        <w:t xml:space="preserve"> </w:t>
      </w:r>
    </w:p>
    <w:p w14:paraId="61C5CAD5" w14:textId="77777777" w:rsidR="00023C0E" w:rsidRDefault="00F721AD" w:rsidP="00023C0E">
      <w:pPr>
        <w:ind w:firstLine="0"/>
      </w:pPr>
      <w:r>
        <w:t xml:space="preserve"> </w:t>
      </w:r>
      <w:r>
        <w:tab/>
      </w:r>
      <w:proofErr w:type="spellStart"/>
      <w:r w:rsidR="00023C0E">
        <w:t>Psychosocial</w:t>
      </w:r>
      <w:proofErr w:type="spellEnd"/>
      <w:r w:rsidR="00023C0E">
        <w:t xml:space="preserve"> </w:t>
      </w:r>
      <w:proofErr w:type="spellStart"/>
      <w:r w:rsidR="00023C0E">
        <w:t>Care</w:t>
      </w:r>
      <w:proofErr w:type="spellEnd"/>
      <w:r w:rsidR="00023C0E">
        <w:t xml:space="preserve"> Centers - Caps are open </w:t>
      </w:r>
      <w:proofErr w:type="spellStart"/>
      <w:r w:rsidR="00023C0E">
        <w:t>and</w:t>
      </w:r>
      <w:proofErr w:type="spellEnd"/>
      <w:r w:rsidR="00023C0E">
        <w:t xml:space="preserve"> </w:t>
      </w:r>
      <w:proofErr w:type="spellStart"/>
      <w:r w:rsidR="00023C0E">
        <w:t>community</w:t>
      </w:r>
      <w:proofErr w:type="spellEnd"/>
      <w:r w:rsidR="00023C0E">
        <w:t xml:space="preserve"> health </w:t>
      </w:r>
      <w:proofErr w:type="spellStart"/>
      <w:r w:rsidR="00023C0E">
        <w:t>services</w:t>
      </w:r>
      <w:proofErr w:type="spellEnd"/>
      <w:r w:rsidR="00023C0E">
        <w:t xml:space="preserve"> </w:t>
      </w:r>
      <w:proofErr w:type="spellStart"/>
      <w:r w:rsidR="00023C0E">
        <w:t>aimed</w:t>
      </w:r>
      <w:proofErr w:type="spellEnd"/>
      <w:r w:rsidR="00023C0E">
        <w:t xml:space="preserve"> </w:t>
      </w:r>
      <w:proofErr w:type="spellStart"/>
      <w:r w:rsidR="00023C0E">
        <w:t>at</w:t>
      </w:r>
      <w:proofErr w:type="spellEnd"/>
      <w:r w:rsidR="00023C0E">
        <w:t xml:space="preserve"> </w:t>
      </w:r>
      <w:proofErr w:type="spellStart"/>
      <w:r w:rsidR="00023C0E">
        <w:t>caring</w:t>
      </w:r>
      <w:proofErr w:type="spellEnd"/>
      <w:r w:rsidR="00023C0E">
        <w:t xml:space="preserve"> for </w:t>
      </w:r>
      <w:proofErr w:type="spellStart"/>
      <w:r w:rsidR="00023C0E">
        <w:t>people</w:t>
      </w:r>
      <w:proofErr w:type="spellEnd"/>
      <w:r w:rsidR="00023C0E">
        <w:t xml:space="preserve"> </w:t>
      </w:r>
      <w:proofErr w:type="spellStart"/>
      <w:r w:rsidR="00023C0E">
        <w:t>with</w:t>
      </w:r>
      <w:proofErr w:type="spellEnd"/>
      <w:r w:rsidR="00023C0E">
        <w:t xml:space="preserve"> </w:t>
      </w:r>
      <w:proofErr w:type="spellStart"/>
      <w:r w:rsidR="00023C0E">
        <w:t>psychological</w:t>
      </w:r>
      <w:proofErr w:type="spellEnd"/>
      <w:r w:rsidR="00023C0E">
        <w:t xml:space="preserve"> </w:t>
      </w:r>
      <w:proofErr w:type="spellStart"/>
      <w:r w:rsidR="00023C0E">
        <w:t>distress</w:t>
      </w:r>
      <w:proofErr w:type="spellEnd"/>
      <w:r w:rsidR="00023C0E">
        <w:t xml:space="preserve"> </w:t>
      </w:r>
      <w:proofErr w:type="spellStart"/>
      <w:r w:rsidR="00023C0E">
        <w:t>or</w:t>
      </w:r>
      <w:proofErr w:type="spellEnd"/>
      <w:r w:rsidR="00023C0E">
        <w:t xml:space="preserve"> mental </w:t>
      </w:r>
      <w:proofErr w:type="spellStart"/>
      <w:r w:rsidR="00023C0E">
        <w:t>disorder</w:t>
      </w:r>
      <w:proofErr w:type="spellEnd"/>
      <w:r w:rsidR="00023C0E">
        <w:t xml:space="preserve">, </w:t>
      </w:r>
      <w:proofErr w:type="spellStart"/>
      <w:r w:rsidR="00023C0E">
        <w:t>including</w:t>
      </w:r>
      <w:proofErr w:type="spellEnd"/>
      <w:r w:rsidR="00023C0E">
        <w:t xml:space="preserve"> </w:t>
      </w:r>
      <w:proofErr w:type="spellStart"/>
      <w:r w:rsidR="00023C0E">
        <w:t>those</w:t>
      </w:r>
      <w:proofErr w:type="spellEnd"/>
      <w:r w:rsidR="00023C0E">
        <w:t xml:space="preserve"> </w:t>
      </w:r>
      <w:proofErr w:type="spellStart"/>
      <w:r w:rsidR="00023C0E">
        <w:t>with</w:t>
      </w:r>
      <w:proofErr w:type="spellEnd"/>
      <w:r w:rsidR="00023C0E">
        <w:t xml:space="preserve"> </w:t>
      </w:r>
      <w:proofErr w:type="spellStart"/>
      <w:r w:rsidR="00023C0E">
        <w:t>needs</w:t>
      </w:r>
      <w:proofErr w:type="spellEnd"/>
      <w:r w:rsidR="00023C0E">
        <w:t xml:space="preserve"> </w:t>
      </w:r>
      <w:proofErr w:type="spellStart"/>
      <w:r w:rsidR="00023C0E">
        <w:t>arising</w:t>
      </w:r>
      <w:proofErr w:type="spellEnd"/>
      <w:r w:rsidR="00023C0E">
        <w:t xml:space="preserve"> </w:t>
      </w:r>
      <w:proofErr w:type="spellStart"/>
      <w:r w:rsidR="00023C0E">
        <w:t>from</w:t>
      </w:r>
      <w:proofErr w:type="spellEnd"/>
      <w:r w:rsidR="00023C0E">
        <w:t xml:space="preserve"> </w:t>
      </w:r>
      <w:proofErr w:type="spellStart"/>
      <w:r w:rsidR="00023C0E">
        <w:t>the</w:t>
      </w:r>
      <w:proofErr w:type="spellEnd"/>
      <w:r w:rsidR="00023C0E">
        <w:t xml:space="preserve"> use </w:t>
      </w:r>
      <w:proofErr w:type="spellStart"/>
      <w:r w:rsidR="00023C0E">
        <w:t>of</w:t>
      </w:r>
      <w:proofErr w:type="spellEnd"/>
      <w:r w:rsidR="00023C0E">
        <w:t xml:space="preserve"> </w:t>
      </w:r>
      <w:proofErr w:type="spellStart"/>
      <w:r w:rsidR="00023C0E">
        <w:t>alcohol</w:t>
      </w:r>
      <w:proofErr w:type="spellEnd"/>
      <w:r w:rsidR="00023C0E">
        <w:t xml:space="preserve">, crack </w:t>
      </w:r>
      <w:proofErr w:type="spellStart"/>
      <w:r w:rsidR="00023C0E">
        <w:t>and</w:t>
      </w:r>
      <w:proofErr w:type="spellEnd"/>
      <w:r w:rsidR="00023C0E">
        <w:t xml:space="preserve"> </w:t>
      </w:r>
      <w:proofErr w:type="spellStart"/>
      <w:r w:rsidR="00023C0E">
        <w:t>other</w:t>
      </w:r>
      <w:proofErr w:type="spellEnd"/>
      <w:r w:rsidR="00023C0E">
        <w:t xml:space="preserve"> </w:t>
      </w:r>
      <w:proofErr w:type="spellStart"/>
      <w:r w:rsidR="00023C0E">
        <w:t>substances</w:t>
      </w:r>
      <w:proofErr w:type="spellEnd"/>
      <w:r w:rsidR="00023C0E">
        <w:t xml:space="preserve">, </w:t>
      </w:r>
      <w:proofErr w:type="spellStart"/>
      <w:r w:rsidR="00023C0E">
        <w:t>who</w:t>
      </w:r>
      <w:proofErr w:type="spellEnd"/>
      <w:r w:rsidR="00023C0E">
        <w:t xml:space="preserve"> are in </w:t>
      </w:r>
      <w:proofErr w:type="spellStart"/>
      <w:r w:rsidR="00023C0E">
        <w:t>crisis</w:t>
      </w:r>
      <w:proofErr w:type="spellEnd"/>
      <w:r w:rsidR="00023C0E">
        <w:t xml:space="preserve"> </w:t>
      </w:r>
      <w:proofErr w:type="spellStart"/>
      <w:r w:rsidR="00023C0E">
        <w:t>situations</w:t>
      </w:r>
      <w:proofErr w:type="spellEnd"/>
      <w:r w:rsidR="00023C0E">
        <w:t xml:space="preserve">. </w:t>
      </w:r>
      <w:proofErr w:type="spellStart"/>
      <w:r w:rsidR="00023C0E">
        <w:t>or</w:t>
      </w:r>
      <w:proofErr w:type="spellEnd"/>
      <w:r w:rsidR="00023C0E">
        <w:t xml:space="preserve"> in </w:t>
      </w:r>
      <w:proofErr w:type="spellStart"/>
      <w:r w:rsidR="00023C0E">
        <w:t>psychosocial</w:t>
      </w:r>
      <w:proofErr w:type="spellEnd"/>
      <w:r w:rsidR="00023C0E">
        <w:t xml:space="preserve"> </w:t>
      </w:r>
      <w:proofErr w:type="spellStart"/>
      <w:r w:rsidR="00023C0E">
        <w:t>rehabilitation</w:t>
      </w:r>
      <w:proofErr w:type="spellEnd"/>
      <w:r w:rsidR="00023C0E">
        <w:t xml:space="preserve"> processes (MINISTRY OF HEALTH).</w:t>
      </w:r>
    </w:p>
    <w:p w14:paraId="7C034A0E" w14:textId="77777777" w:rsidR="00023C0E" w:rsidRDefault="00023C0E" w:rsidP="00023C0E">
      <w:pPr>
        <w:ind w:firstLine="0"/>
      </w:pPr>
      <w:proofErr w:type="spellStart"/>
      <w:r>
        <w:t>Multiprofessional</w:t>
      </w:r>
      <w:proofErr w:type="spellEnd"/>
      <w:r>
        <w:t xml:space="preserve"> </w:t>
      </w:r>
      <w:proofErr w:type="spellStart"/>
      <w:r>
        <w:t>teams</w:t>
      </w:r>
      <w:proofErr w:type="spellEnd"/>
      <w:r>
        <w:t xml:space="preserve"> </w:t>
      </w:r>
      <w:proofErr w:type="spellStart"/>
      <w:r>
        <w:t>work</w:t>
      </w:r>
      <w:proofErr w:type="spellEnd"/>
      <w:r>
        <w:t xml:space="preserve"> in </w:t>
      </w:r>
      <w:proofErr w:type="spellStart"/>
      <w:r>
        <w:t>the</w:t>
      </w:r>
      <w:proofErr w:type="spellEnd"/>
      <w:r>
        <w:t xml:space="preserve"> establishments, </w:t>
      </w:r>
      <w:proofErr w:type="spellStart"/>
      <w:r>
        <w:t>employing</w:t>
      </w:r>
      <w:proofErr w:type="spellEnd"/>
      <w:r>
        <w:t xml:space="preserve"> </w:t>
      </w:r>
      <w:proofErr w:type="spellStart"/>
      <w:r>
        <w:t>different</w:t>
      </w:r>
      <w:proofErr w:type="spellEnd"/>
      <w:r>
        <w:t xml:space="preserve"> </w:t>
      </w:r>
      <w:proofErr w:type="spellStart"/>
      <w:r>
        <w:t>interventions</w:t>
      </w:r>
      <w:proofErr w:type="spellEnd"/>
      <w:r>
        <w:t xml:space="preserve"> </w:t>
      </w:r>
      <w:proofErr w:type="spellStart"/>
      <w:r>
        <w:t>and</w:t>
      </w:r>
      <w:proofErr w:type="spellEnd"/>
      <w:r>
        <w:t xml:space="preserve"> </w:t>
      </w:r>
      <w:proofErr w:type="spellStart"/>
      <w:r>
        <w:t>reception</w:t>
      </w:r>
      <w:proofErr w:type="spellEnd"/>
      <w:r>
        <w:t xml:space="preserve"> </w:t>
      </w:r>
      <w:proofErr w:type="spellStart"/>
      <w:r>
        <w:t>strategies</w:t>
      </w:r>
      <w:proofErr w:type="spellEnd"/>
      <w:r>
        <w:t xml:space="preserve">, </w:t>
      </w:r>
      <w:proofErr w:type="spellStart"/>
      <w:r>
        <w:t>such</w:t>
      </w:r>
      <w:proofErr w:type="spellEnd"/>
      <w:r>
        <w:t xml:space="preserve"> as </w:t>
      </w:r>
      <w:proofErr w:type="spellStart"/>
      <w:r>
        <w:t>psychotherapy</w:t>
      </w:r>
      <w:proofErr w:type="spellEnd"/>
      <w:r>
        <w:t xml:space="preserve">, </w:t>
      </w:r>
      <w:proofErr w:type="spellStart"/>
      <w:r>
        <w:t>clinical</w:t>
      </w:r>
      <w:proofErr w:type="spellEnd"/>
      <w:r>
        <w:t xml:space="preserve"> follow-up in </w:t>
      </w:r>
      <w:proofErr w:type="spellStart"/>
      <w:r>
        <w:t>psychiatry</w:t>
      </w:r>
      <w:proofErr w:type="spellEnd"/>
      <w:r>
        <w:t xml:space="preserve">, </w:t>
      </w:r>
      <w:proofErr w:type="spellStart"/>
      <w:r>
        <w:t>occupational</w:t>
      </w:r>
      <w:proofErr w:type="spellEnd"/>
      <w:r>
        <w:t xml:space="preserve"> </w:t>
      </w:r>
      <w:proofErr w:type="spellStart"/>
      <w:r>
        <w:t>therapy</w:t>
      </w:r>
      <w:proofErr w:type="spellEnd"/>
      <w:r>
        <w:t xml:space="preserve">, </w:t>
      </w:r>
      <w:proofErr w:type="spellStart"/>
      <w:r>
        <w:t>neuropsychological</w:t>
      </w:r>
      <w:proofErr w:type="spellEnd"/>
      <w:r>
        <w:t xml:space="preserve"> </w:t>
      </w:r>
      <w:proofErr w:type="spellStart"/>
      <w:r>
        <w:t>rehabilitation</w:t>
      </w:r>
      <w:proofErr w:type="spellEnd"/>
      <w:r>
        <w:t xml:space="preserve">, </w:t>
      </w:r>
      <w:proofErr w:type="spellStart"/>
      <w:r>
        <w:t>therapeutic</w:t>
      </w:r>
      <w:proofErr w:type="spellEnd"/>
      <w:r>
        <w:t xml:space="preserve"> workshops, </w:t>
      </w:r>
      <w:proofErr w:type="spellStart"/>
      <w:r>
        <w:t>assisted</w:t>
      </w:r>
      <w:proofErr w:type="spellEnd"/>
      <w:r>
        <w:t xml:space="preserve"> </w:t>
      </w:r>
      <w:proofErr w:type="spellStart"/>
      <w:r>
        <w:t>medication</w:t>
      </w:r>
      <w:proofErr w:type="spellEnd"/>
      <w:r>
        <w:t xml:space="preserve">, </w:t>
      </w:r>
      <w:proofErr w:type="spellStart"/>
      <w:r>
        <w:t>family</w:t>
      </w:r>
      <w:proofErr w:type="spellEnd"/>
      <w:r>
        <w:t xml:space="preserve"> </w:t>
      </w:r>
      <w:proofErr w:type="spellStart"/>
      <w:r>
        <w:t>and</w:t>
      </w:r>
      <w:proofErr w:type="spellEnd"/>
      <w:r>
        <w:t xml:space="preserve"> home </w:t>
      </w:r>
      <w:proofErr w:type="spellStart"/>
      <w:r>
        <w:t>care</w:t>
      </w:r>
      <w:proofErr w:type="spellEnd"/>
      <w:r>
        <w:t xml:space="preserve">, </w:t>
      </w:r>
      <w:proofErr w:type="spellStart"/>
      <w:r>
        <w:t>among</w:t>
      </w:r>
      <w:proofErr w:type="spellEnd"/>
      <w:r>
        <w:t xml:space="preserve"> </w:t>
      </w:r>
      <w:proofErr w:type="spellStart"/>
      <w:r>
        <w:t>others</w:t>
      </w:r>
      <w:proofErr w:type="spellEnd"/>
      <w:r>
        <w:t xml:space="preserve"> (MINISTRY OF HEALTH).</w:t>
      </w:r>
    </w:p>
    <w:p w14:paraId="253D04E2" w14:textId="77777777" w:rsidR="00023C0E" w:rsidRDefault="00023C0E" w:rsidP="00023C0E">
      <w:pPr>
        <w:ind w:firstLine="0"/>
      </w:pPr>
      <w:proofErr w:type="spellStart"/>
      <w:r>
        <w:t>Schizophrenia</w:t>
      </w:r>
      <w:proofErr w:type="spellEnd"/>
      <w:r>
        <w:t xml:space="preserve"> </w:t>
      </w:r>
      <w:proofErr w:type="spellStart"/>
      <w:r>
        <w:t>is</w:t>
      </w:r>
      <w:proofErr w:type="spellEnd"/>
      <w:r>
        <w:t xml:space="preserve"> a health </w:t>
      </w:r>
      <w:proofErr w:type="spellStart"/>
      <w:r>
        <w:t>problem</w:t>
      </w:r>
      <w:proofErr w:type="spellEnd"/>
      <w:r>
        <w:t xml:space="preserve"> </w:t>
      </w:r>
      <w:proofErr w:type="spellStart"/>
      <w:r>
        <w:t>that</w:t>
      </w:r>
      <w:proofErr w:type="spellEnd"/>
      <w:r>
        <w:t xml:space="preserve"> </w:t>
      </w:r>
      <w:proofErr w:type="spellStart"/>
      <w:r>
        <w:t>affects</w:t>
      </w:r>
      <w:proofErr w:type="spellEnd"/>
      <w:r>
        <w:t xml:space="preserve"> </w:t>
      </w:r>
      <w:proofErr w:type="spellStart"/>
      <w:r>
        <w:t>all</w:t>
      </w:r>
      <w:proofErr w:type="spellEnd"/>
      <w:r>
        <w:t xml:space="preserve"> social classes </w:t>
      </w:r>
      <w:proofErr w:type="spellStart"/>
      <w:r>
        <w:t>today</w:t>
      </w:r>
      <w:proofErr w:type="spellEnd"/>
      <w:r>
        <w:t xml:space="preserve">, </w:t>
      </w:r>
      <w:proofErr w:type="spellStart"/>
      <w:r>
        <w:t>and</w:t>
      </w:r>
      <w:proofErr w:type="spellEnd"/>
      <w:r>
        <w:t xml:space="preserve"> </w:t>
      </w:r>
      <w:proofErr w:type="spellStart"/>
      <w:r>
        <w:t>also</w:t>
      </w:r>
      <w:proofErr w:type="spellEnd"/>
      <w:r>
        <w:t xml:space="preserve"> </w:t>
      </w:r>
      <w:proofErr w:type="spellStart"/>
      <w:r>
        <w:t>affects</w:t>
      </w:r>
      <w:proofErr w:type="spellEnd"/>
      <w:r>
        <w:t xml:space="preserve"> </w:t>
      </w:r>
      <w:proofErr w:type="spellStart"/>
      <w:r>
        <w:t>family</w:t>
      </w:r>
      <w:proofErr w:type="spellEnd"/>
      <w:r>
        <w:t xml:space="preserve"> </w:t>
      </w:r>
      <w:proofErr w:type="spellStart"/>
      <w:r>
        <w:t>members</w:t>
      </w:r>
      <w:proofErr w:type="spellEnd"/>
      <w:r>
        <w:t xml:space="preserve">, </w:t>
      </w:r>
      <w:proofErr w:type="spellStart"/>
      <w:r>
        <w:t>their</w:t>
      </w:r>
      <w:proofErr w:type="spellEnd"/>
      <w:r>
        <w:t xml:space="preserve"> </w:t>
      </w:r>
      <w:proofErr w:type="spellStart"/>
      <w:r>
        <w:t>jobs</w:t>
      </w:r>
      <w:proofErr w:type="spellEnd"/>
      <w:r>
        <w:t xml:space="preserve"> </w:t>
      </w:r>
      <w:proofErr w:type="spellStart"/>
      <w:r>
        <w:t>and</w:t>
      </w:r>
      <w:proofErr w:type="spellEnd"/>
      <w:r>
        <w:t xml:space="preserve"> friends. It </w:t>
      </w:r>
      <w:proofErr w:type="spellStart"/>
      <w:r>
        <w:t>is</w:t>
      </w:r>
      <w:proofErr w:type="spellEnd"/>
      <w:r>
        <w:t xml:space="preserve"> </w:t>
      </w:r>
      <w:proofErr w:type="spellStart"/>
      <w:r>
        <w:t>of</w:t>
      </w:r>
      <w:proofErr w:type="spellEnd"/>
      <w:r>
        <w:t xml:space="preserve"> </w:t>
      </w:r>
      <w:proofErr w:type="spellStart"/>
      <w:r>
        <w:t>great</w:t>
      </w:r>
      <w:proofErr w:type="spellEnd"/>
      <w:r>
        <w:t xml:space="preserve"> </w:t>
      </w:r>
      <w:proofErr w:type="spellStart"/>
      <w:r>
        <w:t>suffering</w:t>
      </w:r>
      <w:proofErr w:type="spellEnd"/>
      <w:r>
        <w:t xml:space="preserve"> for </w:t>
      </w:r>
      <w:proofErr w:type="spellStart"/>
      <w:r>
        <w:t>both</w:t>
      </w:r>
      <w:proofErr w:type="spellEnd"/>
      <w:r>
        <w:t xml:space="preserve"> </w:t>
      </w:r>
      <w:proofErr w:type="spellStart"/>
      <w:r>
        <w:t>the</w:t>
      </w:r>
      <w:proofErr w:type="spellEnd"/>
      <w:r>
        <w:t xml:space="preserve"> </w:t>
      </w:r>
      <w:proofErr w:type="spellStart"/>
      <w:r>
        <w:t>patient</w:t>
      </w:r>
      <w:proofErr w:type="spellEnd"/>
      <w:r>
        <w:t xml:space="preserve"> </w:t>
      </w:r>
      <w:proofErr w:type="spellStart"/>
      <w:r>
        <w:t>and</w:t>
      </w:r>
      <w:proofErr w:type="spellEnd"/>
      <w:r>
        <w:t xml:space="preserve"> </w:t>
      </w:r>
      <w:proofErr w:type="spellStart"/>
      <w:r>
        <w:t>the</w:t>
      </w:r>
      <w:proofErr w:type="spellEnd"/>
      <w:r>
        <w:t xml:space="preserve"> </w:t>
      </w:r>
      <w:proofErr w:type="spellStart"/>
      <w:r>
        <w:t>family</w:t>
      </w:r>
      <w:proofErr w:type="spellEnd"/>
      <w:r>
        <w:t xml:space="preserve">. </w:t>
      </w:r>
      <w:proofErr w:type="spellStart"/>
      <w:r>
        <w:t>Due</w:t>
      </w:r>
      <w:proofErr w:type="spellEnd"/>
      <w:r>
        <w:t xml:space="preserve"> </w:t>
      </w:r>
      <w:proofErr w:type="spellStart"/>
      <w:r>
        <w:t>to</w:t>
      </w:r>
      <w:proofErr w:type="spellEnd"/>
      <w:r>
        <w:t xml:space="preserve"> </w:t>
      </w:r>
      <w:proofErr w:type="spellStart"/>
      <w:r>
        <w:t>the</w:t>
      </w:r>
      <w:proofErr w:type="spellEnd"/>
      <w:r>
        <w:t xml:space="preserve"> </w:t>
      </w:r>
      <w:proofErr w:type="spellStart"/>
      <w:r>
        <w:t>long</w:t>
      </w:r>
      <w:proofErr w:type="spellEnd"/>
      <w:r>
        <w:t xml:space="preserve"> </w:t>
      </w:r>
      <w:proofErr w:type="spellStart"/>
      <w:r>
        <w:t>duration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disease</w:t>
      </w:r>
      <w:proofErr w:type="spellEnd"/>
      <w:r>
        <w:t xml:space="preserve">, a </w:t>
      </w:r>
      <w:proofErr w:type="spellStart"/>
      <w:r>
        <w:t>considerable</w:t>
      </w:r>
      <w:proofErr w:type="spellEnd"/>
      <w:r>
        <w:t xml:space="preserve"> </w:t>
      </w:r>
      <w:proofErr w:type="spellStart"/>
      <w:r>
        <w:t>number</w:t>
      </w:r>
      <w:proofErr w:type="spellEnd"/>
      <w:r>
        <w:t xml:space="preserve"> </w:t>
      </w:r>
      <w:proofErr w:type="spellStart"/>
      <w:r>
        <w:t>of</w:t>
      </w:r>
      <w:proofErr w:type="spellEnd"/>
      <w:r>
        <w:t xml:space="preserve"> </w:t>
      </w:r>
      <w:proofErr w:type="spellStart"/>
      <w:r>
        <w:t>people</w:t>
      </w:r>
      <w:proofErr w:type="spellEnd"/>
      <w:r>
        <w:t xml:space="preserve"> </w:t>
      </w:r>
      <w:proofErr w:type="spellStart"/>
      <w:r>
        <w:t>with</w:t>
      </w:r>
      <w:proofErr w:type="spellEnd"/>
      <w:r>
        <w:t xml:space="preserve"> </w:t>
      </w:r>
      <w:proofErr w:type="spellStart"/>
      <w:r>
        <w:t>this</w:t>
      </w:r>
      <w:proofErr w:type="spellEnd"/>
      <w:r>
        <w:t xml:space="preserve"> </w:t>
      </w:r>
      <w:proofErr w:type="spellStart"/>
      <w:r>
        <w:t>disorder</w:t>
      </w:r>
      <w:proofErr w:type="spellEnd"/>
      <w:r>
        <w:t xml:space="preserve"> </w:t>
      </w:r>
      <w:proofErr w:type="spellStart"/>
      <w:r>
        <w:t>accumulate</w:t>
      </w:r>
      <w:proofErr w:type="spellEnd"/>
      <w:r>
        <w:t xml:space="preserve"> in </w:t>
      </w:r>
      <w:proofErr w:type="spellStart"/>
      <w:r>
        <w:t>different</w:t>
      </w:r>
      <w:proofErr w:type="spellEnd"/>
      <w:r>
        <w:t xml:space="preserve"> </w:t>
      </w:r>
      <w:proofErr w:type="spellStart"/>
      <w:r>
        <w:t>degrees</w:t>
      </w:r>
      <w:proofErr w:type="spellEnd"/>
      <w:r>
        <w:t xml:space="preserve"> </w:t>
      </w:r>
      <w:proofErr w:type="spellStart"/>
      <w:r>
        <w:t>of</w:t>
      </w:r>
      <w:proofErr w:type="spellEnd"/>
      <w:r>
        <w:t xml:space="preserve"> </w:t>
      </w:r>
      <w:proofErr w:type="spellStart"/>
      <w:r>
        <w:t>behavior</w:t>
      </w:r>
      <w:proofErr w:type="spellEnd"/>
      <w:r>
        <w:t xml:space="preserve"> </w:t>
      </w:r>
      <w:proofErr w:type="spellStart"/>
      <w:r>
        <w:t>and</w:t>
      </w:r>
      <w:proofErr w:type="spellEnd"/>
      <w:r>
        <w:t xml:space="preserve"> </w:t>
      </w:r>
      <w:proofErr w:type="spellStart"/>
      <w:r>
        <w:t>needs</w:t>
      </w:r>
      <w:proofErr w:type="spellEnd"/>
      <w:r>
        <w:t xml:space="preserve">. The </w:t>
      </w:r>
      <w:proofErr w:type="spellStart"/>
      <w:r>
        <w:t>act</w:t>
      </w:r>
      <w:proofErr w:type="spellEnd"/>
      <w:r>
        <w:t xml:space="preserve"> </w:t>
      </w:r>
      <w:proofErr w:type="spellStart"/>
      <w:r>
        <w:t>of</w:t>
      </w:r>
      <w:proofErr w:type="spellEnd"/>
      <w:r>
        <w:t xml:space="preserve"> </w:t>
      </w:r>
      <w:proofErr w:type="spellStart"/>
      <w:r>
        <w:t>knowing</w:t>
      </w:r>
      <w:proofErr w:type="spellEnd"/>
      <w:r>
        <w:t xml:space="preserve"> </w:t>
      </w:r>
      <w:proofErr w:type="spellStart"/>
      <w:r>
        <w:t>about</w:t>
      </w:r>
      <w:proofErr w:type="spellEnd"/>
      <w:r>
        <w:t xml:space="preserve"> </w:t>
      </w:r>
      <w:proofErr w:type="spellStart"/>
      <w:r>
        <w:t>the</w:t>
      </w:r>
      <w:proofErr w:type="spellEnd"/>
      <w:r>
        <w:t xml:space="preserve"> </w:t>
      </w:r>
      <w:proofErr w:type="spellStart"/>
      <w:r>
        <w:t>disease</w:t>
      </w:r>
      <w:proofErr w:type="spellEnd"/>
      <w:r>
        <w:t xml:space="preserve"> in </w:t>
      </w:r>
      <w:proofErr w:type="spellStart"/>
      <w:r>
        <w:t>theory</w:t>
      </w:r>
      <w:proofErr w:type="spellEnd"/>
      <w:r>
        <w:t xml:space="preserve"> </w:t>
      </w:r>
      <w:proofErr w:type="spellStart"/>
      <w:r>
        <w:t>and</w:t>
      </w:r>
      <w:proofErr w:type="spellEnd"/>
      <w:r>
        <w:t xml:space="preserve"> </w:t>
      </w:r>
      <w:proofErr w:type="spellStart"/>
      <w:r>
        <w:t>practice</w:t>
      </w:r>
      <w:proofErr w:type="spellEnd"/>
      <w:r>
        <w:t xml:space="preserve"> includes </w:t>
      </w:r>
      <w:proofErr w:type="spellStart"/>
      <w:r>
        <w:t>highlighting</w:t>
      </w:r>
      <w:proofErr w:type="spellEnd"/>
      <w:r>
        <w:t xml:space="preserve"> </w:t>
      </w:r>
      <w:proofErr w:type="spellStart"/>
      <w:r>
        <w:t>the</w:t>
      </w:r>
      <w:proofErr w:type="spellEnd"/>
      <w:r>
        <w:t xml:space="preserve"> </w:t>
      </w:r>
      <w:proofErr w:type="spellStart"/>
      <w:r>
        <w:t>nurse's</w:t>
      </w:r>
      <w:proofErr w:type="spellEnd"/>
      <w:r>
        <w:t xml:space="preserve"> role in </w:t>
      </w:r>
      <w:proofErr w:type="spellStart"/>
      <w:r>
        <w:t>raising</w:t>
      </w:r>
      <w:proofErr w:type="spellEnd"/>
      <w:r>
        <w:t xml:space="preserve"> </w:t>
      </w:r>
      <w:proofErr w:type="spellStart"/>
      <w:r>
        <w:t>family</w:t>
      </w:r>
      <w:proofErr w:type="spellEnd"/>
      <w:r>
        <w:t xml:space="preserve"> </w:t>
      </w:r>
      <w:proofErr w:type="spellStart"/>
      <w:r>
        <w:t>members</w:t>
      </w:r>
      <w:proofErr w:type="spellEnd"/>
      <w:r>
        <w:t xml:space="preserve">' </w:t>
      </w:r>
      <w:proofErr w:type="spellStart"/>
      <w:r>
        <w:t>awareness</w:t>
      </w:r>
      <w:proofErr w:type="spellEnd"/>
      <w:r>
        <w:t xml:space="preserve"> </w:t>
      </w:r>
      <w:proofErr w:type="spellStart"/>
      <w:r>
        <w:t>of</w:t>
      </w:r>
      <w:proofErr w:type="spellEnd"/>
      <w:r>
        <w:t xml:space="preserve"> </w:t>
      </w:r>
      <w:proofErr w:type="spellStart"/>
      <w:r>
        <w:t>schizophrenia</w:t>
      </w:r>
      <w:proofErr w:type="spellEnd"/>
      <w:r>
        <w:t xml:space="preserve">, </w:t>
      </w:r>
      <w:proofErr w:type="spellStart"/>
      <w:r>
        <w:t>enabling</w:t>
      </w:r>
      <w:proofErr w:type="spellEnd"/>
      <w:r>
        <w:t xml:space="preserve"> </w:t>
      </w:r>
      <w:proofErr w:type="spellStart"/>
      <w:r>
        <w:t>the</w:t>
      </w:r>
      <w:proofErr w:type="spellEnd"/>
      <w:r>
        <w:t xml:space="preserve"> </w:t>
      </w:r>
      <w:proofErr w:type="spellStart"/>
      <w:r>
        <w:t>patient's</w:t>
      </w:r>
      <w:proofErr w:type="spellEnd"/>
      <w:r>
        <w:t xml:space="preserve"> </w:t>
      </w:r>
      <w:proofErr w:type="spellStart"/>
      <w:r>
        <w:t>needs</w:t>
      </w:r>
      <w:proofErr w:type="spellEnd"/>
      <w:r>
        <w:t xml:space="preserve">, </w:t>
      </w:r>
      <w:proofErr w:type="spellStart"/>
      <w:r>
        <w:t>facilitating</w:t>
      </w:r>
      <w:proofErr w:type="spellEnd"/>
      <w:r>
        <w:t xml:space="preserve"> </w:t>
      </w:r>
      <w:proofErr w:type="spellStart"/>
      <w:r>
        <w:t>daily</w:t>
      </w:r>
      <w:proofErr w:type="spellEnd"/>
      <w:r>
        <w:t xml:space="preserve"> </w:t>
      </w:r>
      <w:proofErr w:type="spellStart"/>
      <w:r>
        <w:t>life</w:t>
      </w:r>
      <w:proofErr w:type="spellEnd"/>
      <w:r>
        <w:t xml:space="preserve">, </w:t>
      </w:r>
      <w:proofErr w:type="spellStart"/>
      <w:r>
        <w:t>through</w:t>
      </w:r>
      <w:proofErr w:type="spellEnd"/>
      <w:r>
        <w:t xml:space="preserve"> </w:t>
      </w:r>
      <w:proofErr w:type="spellStart"/>
      <w:r>
        <w:t>pleasant</w:t>
      </w:r>
      <w:proofErr w:type="spellEnd"/>
      <w:r>
        <w:t xml:space="preserve"> living </w:t>
      </w:r>
      <w:proofErr w:type="spellStart"/>
      <w:r>
        <w:t>and</w:t>
      </w:r>
      <w:proofErr w:type="spellEnd"/>
      <w:r>
        <w:t xml:space="preserve"> </w:t>
      </w:r>
      <w:proofErr w:type="spellStart"/>
      <w:r>
        <w:t>treating</w:t>
      </w:r>
      <w:proofErr w:type="spellEnd"/>
      <w:r>
        <w:t xml:space="preserve"> </w:t>
      </w:r>
      <w:proofErr w:type="spellStart"/>
      <w:r>
        <w:t>the</w:t>
      </w:r>
      <w:proofErr w:type="spellEnd"/>
      <w:r>
        <w:t xml:space="preserve"> </w:t>
      </w:r>
      <w:proofErr w:type="spellStart"/>
      <w:r>
        <w:t>patient</w:t>
      </w:r>
      <w:proofErr w:type="spellEnd"/>
      <w:r>
        <w:t xml:space="preserve"> </w:t>
      </w:r>
      <w:proofErr w:type="spellStart"/>
      <w:r>
        <w:t>with</w:t>
      </w:r>
      <w:proofErr w:type="spellEnd"/>
      <w:r>
        <w:t xml:space="preserve"> </w:t>
      </w:r>
      <w:proofErr w:type="spellStart"/>
      <w:r>
        <w:t>Schizophrenia</w:t>
      </w:r>
      <w:proofErr w:type="spellEnd"/>
      <w:r>
        <w:t xml:space="preserve">. It </w:t>
      </w:r>
      <w:proofErr w:type="spellStart"/>
      <w:r>
        <w:t>is</w:t>
      </w:r>
      <w:proofErr w:type="spellEnd"/>
      <w:r>
        <w:t xml:space="preserve"> </w:t>
      </w:r>
      <w:proofErr w:type="spellStart"/>
      <w:r>
        <w:t>necessary</w:t>
      </w:r>
      <w:proofErr w:type="spellEnd"/>
      <w:r>
        <w:t xml:space="preserve"> </w:t>
      </w:r>
      <w:proofErr w:type="spellStart"/>
      <w:r>
        <w:t>to</w:t>
      </w:r>
      <w:proofErr w:type="spellEnd"/>
      <w:r>
        <w:t xml:space="preserve"> </w:t>
      </w:r>
      <w:proofErr w:type="spellStart"/>
      <w:r>
        <w:t>elucidate</w:t>
      </w:r>
      <w:proofErr w:type="spellEnd"/>
      <w:r>
        <w:t xml:space="preserve"> </w:t>
      </w:r>
      <w:proofErr w:type="spellStart"/>
      <w:r>
        <w:t>how</w:t>
      </w:r>
      <w:proofErr w:type="spellEnd"/>
      <w:r>
        <w:t xml:space="preserve"> </w:t>
      </w:r>
      <w:proofErr w:type="spellStart"/>
      <w:r>
        <w:t>nursing</w:t>
      </w:r>
      <w:proofErr w:type="spellEnd"/>
      <w:r>
        <w:t xml:space="preserve"> </w:t>
      </w:r>
      <w:proofErr w:type="spellStart"/>
      <w:r>
        <w:t>care</w:t>
      </w:r>
      <w:proofErr w:type="spellEnd"/>
      <w:r>
        <w:t xml:space="preserve"> </w:t>
      </w:r>
      <w:proofErr w:type="spellStart"/>
      <w:r>
        <w:t>is</w:t>
      </w:r>
      <w:proofErr w:type="spellEnd"/>
      <w:r>
        <w:t xml:space="preserve"> </w:t>
      </w:r>
      <w:proofErr w:type="spellStart"/>
      <w:r>
        <w:t>provided</w:t>
      </w:r>
      <w:proofErr w:type="spellEnd"/>
      <w:r>
        <w:t xml:space="preserve"> </w:t>
      </w:r>
      <w:proofErr w:type="spellStart"/>
      <w:r>
        <w:t>to</w:t>
      </w:r>
      <w:proofErr w:type="spellEnd"/>
      <w:r>
        <w:t xml:space="preserve"> </w:t>
      </w:r>
      <w:proofErr w:type="spellStart"/>
      <w:r>
        <w:t>patients</w:t>
      </w:r>
      <w:proofErr w:type="spellEnd"/>
      <w:r>
        <w:t xml:space="preserve"> </w:t>
      </w:r>
      <w:proofErr w:type="spellStart"/>
      <w:r>
        <w:t>and</w:t>
      </w:r>
      <w:proofErr w:type="spellEnd"/>
      <w:r>
        <w:t xml:space="preserve"> </w:t>
      </w:r>
      <w:proofErr w:type="spellStart"/>
      <w:r>
        <w:t>how</w:t>
      </w:r>
      <w:proofErr w:type="spellEnd"/>
      <w:r>
        <w:t xml:space="preserve"> </w:t>
      </w:r>
      <w:proofErr w:type="spellStart"/>
      <w:r>
        <w:t>they</w:t>
      </w:r>
      <w:proofErr w:type="spellEnd"/>
      <w:r>
        <w:t xml:space="preserve"> </w:t>
      </w:r>
      <w:proofErr w:type="spellStart"/>
      <w:r>
        <w:t>live</w:t>
      </w:r>
      <w:proofErr w:type="spellEnd"/>
      <w:r>
        <w:t xml:space="preserve"> </w:t>
      </w:r>
      <w:proofErr w:type="spellStart"/>
      <w:r>
        <w:t>with</w:t>
      </w:r>
      <w:proofErr w:type="spellEnd"/>
      <w:r>
        <w:t xml:space="preserve"> </w:t>
      </w:r>
      <w:proofErr w:type="spellStart"/>
      <w:r>
        <w:t>the</w:t>
      </w:r>
      <w:proofErr w:type="spellEnd"/>
      <w:r>
        <w:t xml:space="preserve"> </w:t>
      </w:r>
      <w:proofErr w:type="spellStart"/>
      <w:r>
        <w:t>disease</w:t>
      </w:r>
      <w:proofErr w:type="spellEnd"/>
      <w:r>
        <w:t xml:space="preserve">, </w:t>
      </w:r>
      <w:proofErr w:type="spellStart"/>
      <w:r>
        <w:t>so</w:t>
      </w:r>
      <w:proofErr w:type="spellEnd"/>
      <w:r>
        <w:t xml:space="preserve"> </w:t>
      </w:r>
      <w:proofErr w:type="spellStart"/>
      <w:r>
        <w:t>that</w:t>
      </w:r>
      <w:proofErr w:type="spellEnd"/>
      <w:r>
        <w:t xml:space="preserve"> </w:t>
      </w:r>
      <w:proofErr w:type="spellStart"/>
      <w:r>
        <w:t>adequate</w:t>
      </w:r>
      <w:proofErr w:type="spellEnd"/>
      <w:r>
        <w:t xml:space="preserve"> </w:t>
      </w:r>
      <w:proofErr w:type="spellStart"/>
      <w:r>
        <w:t>care</w:t>
      </w:r>
      <w:proofErr w:type="spellEnd"/>
      <w:r>
        <w:t xml:space="preserve"> </w:t>
      </w:r>
      <w:proofErr w:type="spellStart"/>
      <w:r>
        <w:t>strategies</w:t>
      </w:r>
      <w:proofErr w:type="spellEnd"/>
      <w:r>
        <w:t xml:space="preserve"> are </w:t>
      </w:r>
      <w:proofErr w:type="spellStart"/>
      <w:r>
        <w:t>promoted</w:t>
      </w:r>
      <w:proofErr w:type="spellEnd"/>
      <w:r>
        <w:t xml:space="preserve"> </w:t>
      </w:r>
      <w:proofErr w:type="spellStart"/>
      <w:r>
        <w:t>through</w:t>
      </w:r>
      <w:proofErr w:type="spellEnd"/>
      <w:r>
        <w:t xml:space="preserve"> </w:t>
      </w:r>
      <w:proofErr w:type="spellStart"/>
      <w:r>
        <w:t>therapeutic</w:t>
      </w:r>
      <w:proofErr w:type="spellEnd"/>
      <w:r>
        <w:t xml:space="preserve"> </w:t>
      </w:r>
      <w:proofErr w:type="spellStart"/>
      <w:r>
        <w:t>care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the</w:t>
      </w:r>
      <w:proofErr w:type="spellEnd"/>
      <w:r>
        <w:t xml:space="preserve"> </w:t>
      </w:r>
      <w:proofErr w:type="spellStart"/>
      <w:r>
        <w:t>therapeutic</w:t>
      </w:r>
      <w:proofErr w:type="spellEnd"/>
      <w:r>
        <w:t xml:space="preserve"> </w:t>
      </w:r>
      <w:proofErr w:type="spellStart"/>
      <w:r>
        <w:t>activities</w:t>
      </w:r>
      <w:proofErr w:type="spellEnd"/>
      <w:r>
        <w:t xml:space="preserve"> </w:t>
      </w:r>
      <w:proofErr w:type="spellStart"/>
      <w:r>
        <w:t>described</w:t>
      </w:r>
      <w:proofErr w:type="spellEnd"/>
      <w:r>
        <w:t xml:space="preserve"> </w:t>
      </w:r>
      <w:proofErr w:type="spellStart"/>
      <w:r>
        <w:t>by</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of</w:t>
      </w:r>
      <w:proofErr w:type="spellEnd"/>
      <w:r>
        <w:t xml:space="preserve"> </w:t>
      </w:r>
      <w:proofErr w:type="spellStart"/>
      <w:r>
        <w:t>the</w:t>
      </w:r>
      <w:proofErr w:type="spellEnd"/>
      <w:r>
        <w:t xml:space="preserve"> </w:t>
      </w:r>
      <w:proofErr w:type="spellStart"/>
      <w:r>
        <w:t>Bachelor</w:t>
      </w:r>
      <w:proofErr w:type="spellEnd"/>
      <w:r>
        <w:t xml:space="preserve"> </w:t>
      </w:r>
      <w:proofErr w:type="spellStart"/>
      <w:r>
        <w:t>of</w:t>
      </w:r>
      <w:proofErr w:type="spellEnd"/>
      <w:r>
        <w:t xml:space="preserve"> </w:t>
      </w:r>
      <w:proofErr w:type="spellStart"/>
      <w:r>
        <w:t>Nursing</w:t>
      </w:r>
      <w:proofErr w:type="spellEnd"/>
      <w:r>
        <w:t xml:space="preserve"> </w:t>
      </w:r>
      <w:proofErr w:type="spellStart"/>
      <w:r>
        <w:t>course</w:t>
      </w:r>
      <w:proofErr w:type="spellEnd"/>
      <w:r>
        <w:t xml:space="preserve"> </w:t>
      </w:r>
      <w:proofErr w:type="spellStart"/>
      <w:r>
        <w:t>at</w:t>
      </w:r>
      <w:proofErr w:type="spellEnd"/>
      <w:r>
        <w:t xml:space="preserve"> Escola Técnica e Faculdade Dama: Daianne Regina Naizer </w:t>
      </w:r>
      <w:proofErr w:type="spellStart"/>
      <w:r>
        <w:t>and</w:t>
      </w:r>
      <w:proofErr w:type="spellEnd"/>
      <w:r>
        <w:t xml:space="preserve"> Michele Nizer play a </w:t>
      </w:r>
      <w:proofErr w:type="spellStart"/>
      <w:r>
        <w:t>very</w:t>
      </w:r>
      <w:proofErr w:type="spellEnd"/>
      <w:r>
        <w:t xml:space="preserve"> </w:t>
      </w:r>
      <w:proofErr w:type="spellStart"/>
      <w:r>
        <w:t>important</w:t>
      </w:r>
      <w:proofErr w:type="spellEnd"/>
      <w:r>
        <w:t xml:space="preserve"> role in </w:t>
      </w:r>
      <w:proofErr w:type="spellStart"/>
      <w:r>
        <w:t>the</w:t>
      </w:r>
      <w:proofErr w:type="spellEnd"/>
      <w:r>
        <w:t xml:space="preserve"> </w:t>
      </w:r>
      <w:proofErr w:type="spellStart"/>
      <w:r>
        <w:t>rehabilitation</w:t>
      </w:r>
      <w:proofErr w:type="spellEnd"/>
      <w:r>
        <w:t xml:space="preserve"> </w:t>
      </w:r>
      <w:proofErr w:type="spellStart"/>
      <w:r>
        <w:t>of</w:t>
      </w:r>
      <w:proofErr w:type="spellEnd"/>
      <w:r>
        <w:t xml:space="preserve"> </w:t>
      </w:r>
      <w:proofErr w:type="spellStart"/>
      <w:r>
        <w:t>patients</w:t>
      </w:r>
      <w:proofErr w:type="spellEnd"/>
      <w:r>
        <w:t xml:space="preserve"> </w:t>
      </w:r>
      <w:proofErr w:type="spellStart"/>
      <w:r>
        <w:t>suffering</w:t>
      </w:r>
      <w:proofErr w:type="spellEnd"/>
      <w:r>
        <w:t xml:space="preserve"> </w:t>
      </w:r>
      <w:proofErr w:type="spellStart"/>
      <w:r>
        <w:t>from</w:t>
      </w:r>
      <w:proofErr w:type="spellEnd"/>
      <w:r>
        <w:t xml:space="preserve"> mental </w:t>
      </w:r>
      <w:proofErr w:type="spellStart"/>
      <w:r>
        <w:t>disorders</w:t>
      </w:r>
      <w:proofErr w:type="spellEnd"/>
      <w:r>
        <w:t xml:space="preserve">, </w:t>
      </w:r>
      <w:proofErr w:type="spellStart"/>
      <w:r>
        <w:t>such</w:t>
      </w:r>
      <w:proofErr w:type="spellEnd"/>
      <w:r>
        <w:t xml:space="preserve"> as </w:t>
      </w:r>
      <w:proofErr w:type="spellStart"/>
      <w:r>
        <w:t>schizophrenia</w:t>
      </w:r>
      <w:proofErr w:type="spellEnd"/>
      <w:r>
        <w:t>.</w:t>
      </w:r>
    </w:p>
    <w:p w14:paraId="30F10714" w14:textId="77777777" w:rsidR="00023C0E" w:rsidRDefault="00023C0E" w:rsidP="00023C0E">
      <w:pPr>
        <w:ind w:firstLine="0"/>
      </w:pPr>
      <w:r>
        <w:t xml:space="preserve">  </w:t>
      </w:r>
      <w:proofErr w:type="spellStart"/>
      <w:r>
        <w:t>Therapeutic</w:t>
      </w:r>
      <w:proofErr w:type="spellEnd"/>
      <w:r>
        <w:t xml:space="preserve"> </w:t>
      </w:r>
      <w:proofErr w:type="spellStart"/>
      <w:r>
        <w:t>activities</w:t>
      </w:r>
      <w:proofErr w:type="spellEnd"/>
      <w:r>
        <w:t xml:space="preserve"> </w:t>
      </w:r>
      <w:proofErr w:type="spellStart"/>
      <w:r>
        <w:t>can</w:t>
      </w:r>
      <w:proofErr w:type="spellEnd"/>
      <w:r>
        <w:t xml:space="preserve"> </w:t>
      </w:r>
      <w:proofErr w:type="spellStart"/>
      <w:r>
        <w:t>be</w:t>
      </w:r>
      <w:proofErr w:type="spellEnd"/>
      <w:r>
        <w:t xml:space="preserve"> </w:t>
      </w:r>
      <w:proofErr w:type="spellStart"/>
      <w:r>
        <w:t>defined</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interest</w:t>
      </w:r>
      <w:proofErr w:type="spellEnd"/>
      <w:r>
        <w:t xml:space="preserve"> </w:t>
      </w:r>
      <w:proofErr w:type="spellStart"/>
      <w:r>
        <w:t>and</w:t>
      </w:r>
      <w:proofErr w:type="spellEnd"/>
      <w:r>
        <w:t xml:space="preserve"> </w:t>
      </w:r>
      <w:proofErr w:type="spellStart"/>
      <w:r>
        <w:t>physical</w:t>
      </w:r>
      <w:proofErr w:type="spellEnd"/>
      <w:r>
        <w:t xml:space="preserve"> </w:t>
      </w:r>
      <w:proofErr w:type="spellStart"/>
      <w:r>
        <w:t>conditions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users</w:t>
      </w:r>
      <w:proofErr w:type="spellEnd"/>
      <w:r>
        <w:t xml:space="preserve">, </w:t>
      </w:r>
      <w:proofErr w:type="spellStart"/>
      <w:r>
        <w:t>verifying</w:t>
      </w:r>
      <w:proofErr w:type="spellEnd"/>
      <w:r>
        <w:t xml:space="preserve"> </w:t>
      </w:r>
      <w:proofErr w:type="spellStart"/>
      <w:r>
        <w:t>the</w:t>
      </w:r>
      <w:proofErr w:type="spellEnd"/>
      <w:r>
        <w:t xml:space="preserve"> </w:t>
      </w:r>
      <w:proofErr w:type="spellStart"/>
      <w:r>
        <w:t>possibilities</w:t>
      </w:r>
      <w:proofErr w:type="spellEnd"/>
      <w:r>
        <w:t xml:space="preserve"> </w:t>
      </w:r>
      <w:proofErr w:type="spellStart"/>
      <w:r>
        <w:t>of</w:t>
      </w:r>
      <w:proofErr w:type="spellEnd"/>
      <w:r>
        <w:t xml:space="preserve"> </w:t>
      </w:r>
      <w:proofErr w:type="spellStart"/>
      <w:r>
        <w:t>the</w:t>
      </w:r>
      <w:proofErr w:type="spellEnd"/>
      <w:r>
        <w:t xml:space="preserve"> </w:t>
      </w:r>
      <w:proofErr w:type="spellStart"/>
      <w:r>
        <w:t>service</w:t>
      </w:r>
      <w:proofErr w:type="spellEnd"/>
      <w:r>
        <w:t xml:space="preserve"> </w:t>
      </w:r>
      <w:proofErr w:type="spellStart"/>
      <w:r>
        <w:t>technicians</w:t>
      </w:r>
      <w:proofErr w:type="spellEnd"/>
      <w:r>
        <w:t xml:space="preserve">, </w:t>
      </w:r>
      <w:proofErr w:type="spellStart"/>
      <w:r>
        <w:t>with</w:t>
      </w:r>
      <w:proofErr w:type="spellEnd"/>
      <w:r>
        <w:t xml:space="preserve"> a </w:t>
      </w:r>
      <w:proofErr w:type="spellStart"/>
      <w:r>
        <w:t>view</w:t>
      </w:r>
      <w:proofErr w:type="spellEnd"/>
      <w:r>
        <w:t xml:space="preserve"> </w:t>
      </w:r>
      <w:proofErr w:type="spellStart"/>
      <w:r>
        <w:t>to</w:t>
      </w:r>
      <w:proofErr w:type="spellEnd"/>
      <w:r>
        <w:t xml:space="preserve"> </w:t>
      </w:r>
      <w:proofErr w:type="spellStart"/>
      <w:r>
        <w:t>greater</w:t>
      </w:r>
      <w:proofErr w:type="spellEnd"/>
      <w:r>
        <w:t xml:space="preserve"> social </w:t>
      </w:r>
      <w:proofErr w:type="spellStart"/>
      <w:r>
        <w:t>and</w:t>
      </w:r>
      <w:proofErr w:type="spellEnd"/>
      <w:r>
        <w:t xml:space="preserve"> </w:t>
      </w:r>
      <w:proofErr w:type="spellStart"/>
      <w:r>
        <w:t>family</w:t>
      </w:r>
      <w:proofErr w:type="spellEnd"/>
      <w:r>
        <w:t xml:space="preserve"> </w:t>
      </w:r>
      <w:proofErr w:type="spellStart"/>
      <w:r>
        <w:t>integration</w:t>
      </w:r>
      <w:proofErr w:type="spellEnd"/>
      <w:r>
        <w:t xml:space="preserve">, </w:t>
      </w:r>
      <w:proofErr w:type="spellStart"/>
      <w:r>
        <w:t>the</w:t>
      </w:r>
      <w:proofErr w:type="spellEnd"/>
      <w:r>
        <w:t xml:space="preserve"> </w:t>
      </w:r>
      <w:proofErr w:type="spellStart"/>
      <w:r>
        <w:t>manifestation</w:t>
      </w:r>
      <w:proofErr w:type="spellEnd"/>
      <w:r>
        <w:t xml:space="preserve"> </w:t>
      </w:r>
      <w:proofErr w:type="spellStart"/>
      <w:r>
        <w:t>of</w:t>
      </w:r>
      <w:proofErr w:type="spellEnd"/>
      <w:r>
        <w:t xml:space="preserve"> feelings </w:t>
      </w:r>
      <w:proofErr w:type="spellStart"/>
      <w:r>
        <w:t>and</w:t>
      </w:r>
      <w:proofErr w:type="spellEnd"/>
      <w:r>
        <w:t xml:space="preserve"> </w:t>
      </w:r>
      <w:proofErr w:type="spellStart"/>
      <w:r>
        <w:t>problems</w:t>
      </w:r>
      <w:proofErr w:type="spellEnd"/>
      <w:r>
        <w:t xml:space="preserve">,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body skills, </w:t>
      </w:r>
      <w:proofErr w:type="spellStart"/>
      <w:r>
        <w:t>the</w:t>
      </w:r>
      <w:proofErr w:type="spellEnd"/>
      <w:r>
        <w:t xml:space="preserve"> performance </w:t>
      </w:r>
      <w:proofErr w:type="spellStart"/>
      <w:r>
        <w:t>of</w:t>
      </w:r>
      <w:proofErr w:type="spellEnd"/>
      <w:r>
        <w:t xml:space="preserve"> </w:t>
      </w:r>
      <w:proofErr w:type="spellStart"/>
      <w:r>
        <w:t>activities</w:t>
      </w:r>
      <w:proofErr w:type="spellEnd"/>
      <w:r>
        <w:t xml:space="preserve"> </w:t>
      </w:r>
      <w:proofErr w:type="spellStart"/>
      <w:r>
        <w:t>productive</w:t>
      </w:r>
      <w:proofErr w:type="spellEnd"/>
      <w:r>
        <w:t xml:space="preserve"> </w:t>
      </w:r>
      <w:proofErr w:type="spellStart"/>
      <w:r>
        <w:t>activities</w:t>
      </w:r>
      <w:proofErr w:type="spellEnd"/>
      <w:r>
        <w:t xml:space="preserve">, </w:t>
      </w:r>
      <w:proofErr w:type="spellStart"/>
      <w:r>
        <w:t>the</w:t>
      </w:r>
      <w:proofErr w:type="spellEnd"/>
      <w:r>
        <w:t xml:space="preserve"> </w:t>
      </w:r>
      <w:proofErr w:type="spellStart"/>
      <w:r>
        <w:t>collective</w:t>
      </w:r>
      <w:proofErr w:type="spellEnd"/>
      <w:r>
        <w:t xml:space="preserve"> </w:t>
      </w:r>
      <w:proofErr w:type="spellStart"/>
      <w:r>
        <w:t>exercise</w:t>
      </w:r>
      <w:proofErr w:type="spellEnd"/>
      <w:r>
        <w:t xml:space="preserve"> </w:t>
      </w:r>
      <w:proofErr w:type="spellStart"/>
      <w:r>
        <w:t>of</w:t>
      </w:r>
      <w:proofErr w:type="spellEnd"/>
      <w:r>
        <w:t xml:space="preserve"> </w:t>
      </w:r>
      <w:proofErr w:type="spellStart"/>
      <w:r>
        <w:t>citizenship</w:t>
      </w:r>
      <w:proofErr w:type="spellEnd"/>
      <w:r>
        <w:t>.</w:t>
      </w:r>
    </w:p>
    <w:p w14:paraId="29A94DDA" w14:textId="77777777" w:rsidR="00023C0E" w:rsidRDefault="00023C0E" w:rsidP="00023C0E">
      <w:pPr>
        <w:ind w:firstLine="0"/>
      </w:pPr>
    </w:p>
    <w:p w14:paraId="2458DBD0" w14:textId="5F1C77E3" w:rsidR="00CF5EA4" w:rsidRDefault="00023C0E" w:rsidP="00023C0E">
      <w:pPr>
        <w:ind w:firstLine="0"/>
      </w:pPr>
      <w:r>
        <w:t xml:space="preserve"> Keywords </w:t>
      </w:r>
      <w:proofErr w:type="spellStart"/>
      <w:r>
        <w:t>Schizophrenia</w:t>
      </w:r>
      <w:proofErr w:type="spellEnd"/>
      <w:r>
        <w:t xml:space="preserve">. </w:t>
      </w:r>
      <w:proofErr w:type="spellStart"/>
      <w:r>
        <w:t>Nursing</w:t>
      </w:r>
      <w:proofErr w:type="spellEnd"/>
      <w:r>
        <w:t xml:space="preserve"> </w:t>
      </w:r>
      <w:proofErr w:type="spellStart"/>
      <w:r>
        <w:t>care</w:t>
      </w:r>
      <w:proofErr w:type="spellEnd"/>
      <w:r>
        <w:t xml:space="preserve">. Mental health. </w:t>
      </w:r>
      <w:proofErr w:type="spellStart"/>
      <w:r>
        <w:t>Therapeutic</w:t>
      </w:r>
      <w:proofErr w:type="spellEnd"/>
      <w:r>
        <w:t xml:space="preserve"> </w:t>
      </w:r>
      <w:proofErr w:type="spellStart"/>
      <w:r>
        <w:t>Activity</w:t>
      </w:r>
      <w:proofErr w:type="spellEnd"/>
      <w:r>
        <w:t>.</w:t>
      </w:r>
    </w:p>
    <w:p w14:paraId="7F0AB294" w14:textId="4E3FE595" w:rsidR="00CF5EA4" w:rsidRPr="003F78FD" w:rsidRDefault="00CF5EA4" w:rsidP="00023C0E">
      <w:pPr>
        <w:ind w:firstLine="0"/>
        <w:rPr>
          <w:color w:val="FF0000"/>
        </w:rPr>
      </w:pPr>
    </w:p>
    <w:p w14:paraId="1F2FBC9B" w14:textId="0A94AA30" w:rsidR="00CF5EA4" w:rsidRDefault="00CF5EA4" w:rsidP="00CF5EA4"/>
    <w:p w14:paraId="0451A68B" w14:textId="77777777" w:rsidR="00F21A74" w:rsidRPr="00CF5EA4" w:rsidRDefault="00F21A74" w:rsidP="00CF5EA4"/>
    <w:p w14:paraId="74ED61C0" w14:textId="5BFB778E" w:rsidR="00836057" w:rsidRPr="008A1589" w:rsidRDefault="006D6953" w:rsidP="008A1589">
      <w:pPr>
        <w:pStyle w:val="Ttulo2"/>
      </w:pPr>
      <w:bookmarkStart w:id="3" w:name="_Toc103615901"/>
      <w:r w:rsidRPr="008A1589">
        <w:lastRenderedPageBreak/>
        <w:t xml:space="preserve">1 </w:t>
      </w:r>
      <w:r w:rsidR="00A2416E" w:rsidRPr="008A1589">
        <w:t>Introdução</w:t>
      </w:r>
      <w:bookmarkEnd w:id="3"/>
      <w:r w:rsidR="00A2416E" w:rsidRPr="008A1589">
        <w:t xml:space="preserve"> </w:t>
      </w:r>
    </w:p>
    <w:p w14:paraId="20084F00" w14:textId="61537EFC" w:rsidR="00D91643" w:rsidRDefault="00A2416E" w:rsidP="00D91643">
      <w:r>
        <w:t>A cada dia que passa é possível perceber que a saúde mental vem se destacando cada vez mais em nossas vidas. Vivendo o momento atual fica evidenciado o quanto precisamos estar bem fisicamente e mentalmente com nós mesmos. Mas nem sempre a saúde mental foi assim ou até mesmo</w:t>
      </w:r>
      <w:r w:rsidR="00211011">
        <w:t xml:space="preserve"> teve todo esse destaque. Algum tempo atrás antes da Reforma Psiquiátrica que no Brasil teve início </w:t>
      </w:r>
      <w:r w:rsidR="00211011" w:rsidRPr="00DF581D">
        <w:t xml:space="preserve">nos anos </w:t>
      </w:r>
      <w:r w:rsidR="00DF581D" w:rsidRPr="00DF581D">
        <w:t>1</w:t>
      </w:r>
      <w:r w:rsidR="00211011" w:rsidRPr="00DF581D">
        <w:t xml:space="preserve">990, </w:t>
      </w:r>
      <w:r w:rsidR="00211011">
        <w:t xml:space="preserve">a loucura era dita como centro de todos os problemas do indivíduo acometido por esta </w:t>
      </w:r>
      <w:r w:rsidR="00211011" w:rsidRPr="00FF3136">
        <w:t>circunstância a uma comunidade, estava inserido em uma família</w:t>
      </w:r>
      <w:r w:rsidR="00FF3136" w:rsidRPr="00FF3136">
        <w:t xml:space="preserve"> a portador de seus direitos (CEPEPE, 2017).</w:t>
      </w:r>
    </w:p>
    <w:p w14:paraId="5EA03BF1" w14:textId="272CE019" w:rsidR="00EB0548" w:rsidRDefault="00EB0548" w:rsidP="00EB0548">
      <w:pPr>
        <w:ind w:firstLine="708"/>
      </w:pPr>
      <w:r>
        <w:t xml:space="preserve">Entende-se que a interação do profissional com a pessoa com transtorno mental se constitui elemento primordial do cuidar na prática de Enfermagem, pois é através dela que se forma uma relação com a pessoa cuidada e sua família, tornando-se possível compreender suas necessidades e assisti-los. A relevância deste estudo reside no fato de que poderá auxiliar os profissionais que atuam na área de saúde mental, em particular os enfermeiros, a qualificar o cuidado ofertado por meio das oficinas terapêuticas, no sentido de ser, saber e fazer de modo criativo, acolhedor e facilitador para a promoção da saúde </w:t>
      </w:r>
      <w:r w:rsidRPr="00EB0548">
        <w:t>mental (IBIAPINA et al., 2017).</w:t>
      </w:r>
    </w:p>
    <w:p w14:paraId="62E01427" w14:textId="7BA61CB7" w:rsidR="00A86F7D" w:rsidRDefault="00EB0548" w:rsidP="00D91643">
      <w:r>
        <w:t>As oficinas, em especial, delineiam um percurso intrínseco ao desenvolvimento paradigmático, situando-se no rol das tecnologias de cuidados desde períodos anteriores à origem da psiquiatria, embora sob perspectivas distintas no progresso histórico-</w:t>
      </w:r>
      <w:r w:rsidRPr="00EB0548">
        <w:t>cronológico (SOARES, 2010)</w:t>
      </w:r>
      <w:r w:rsidR="00A107D1">
        <w:t>.</w:t>
      </w:r>
    </w:p>
    <w:p w14:paraId="2EA88787" w14:textId="1FC61025" w:rsidR="00A107D1" w:rsidRDefault="00A107D1" w:rsidP="00D91643">
      <w:r>
        <w:t xml:space="preserve">O Centro de Atenção Psicossocial (CAPS) é um serviço substitutivo ao Hospital Psiquiátrico, representando a reorientação do modelo de atenção em saúde mental de um modo hospitalocêntrico para o de reabilitação psicossocial, com vistas à promoção do exercício da cidadania. Dentre as estratégias de tratamento oferecidas no CAPS, estão as atividades de Oficinas Terapêuticas, que representam uma importante ferramenta de ressocialização e inserção individual e coletiva, na medida em que possibilita o trabalho, o agir e o pensar coletivo, a partir de uma lógica de respeito à diversidade e à subjetividade e de estímulo à capacidade de cada </w:t>
      </w:r>
      <w:proofErr w:type="gramStart"/>
      <w:r>
        <w:t>pessoa(</w:t>
      </w:r>
      <w:proofErr w:type="gramEnd"/>
      <w:r>
        <w:t>Noronha AA et al.).</w:t>
      </w:r>
    </w:p>
    <w:p w14:paraId="0C661C55" w14:textId="4459A7E5" w:rsidR="008A1589" w:rsidRDefault="008A1589" w:rsidP="00D91643"/>
    <w:p w14:paraId="3E8ACCD1" w14:textId="6DE0327C" w:rsidR="008A1589" w:rsidRDefault="008A1589" w:rsidP="00D91643"/>
    <w:p w14:paraId="4CFDA09A" w14:textId="390720F7" w:rsidR="008A1589" w:rsidRDefault="008A1589" w:rsidP="00D91643"/>
    <w:p w14:paraId="61888895" w14:textId="4DECA8B3" w:rsidR="008A1589" w:rsidRDefault="008A1589" w:rsidP="00D91643"/>
    <w:p w14:paraId="0B10BC70" w14:textId="1C19CD43" w:rsidR="008A1589" w:rsidRDefault="008A1589" w:rsidP="00D91643"/>
    <w:p w14:paraId="24E43C23" w14:textId="77777777" w:rsidR="008A1589" w:rsidRDefault="008A1589" w:rsidP="00D91643"/>
    <w:p w14:paraId="0C25DCA8" w14:textId="28FD7D8B" w:rsidR="00D91643" w:rsidRDefault="008A1589" w:rsidP="008A1589">
      <w:pPr>
        <w:pStyle w:val="Ttulo2"/>
      </w:pPr>
      <w:bookmarkStart w:id="4" w:name="_Toc103615902"/>
      <w:r>
        <w:t xml:space="preserve">2 </w:t>
      </w:r>
      <w:r w:rsidR="00D91643">
        <w:t>JUSTIFICATIVA</w:t>
      </w:r>
      <w:bookmarkEnd w:id="4"/>
      <w:r w:rsidR="00D91643">
        <w:t xml:space="preserve"> </w:t>
      </w:r>
    </w:p>
    <w:p w14:paraId="066D7288" w14:textId="7B29B227" w:rsidR="001258B2" w:rsidRDefault="00AF10AC" w:rsidP="001C6C6A">
      <w:pPr>
        <w:ind w:firstLine="0"/>
      </w:pPr>
      <w:r>
        <w:t>P</w:t>
      </w:r>
      <w:r w:rsidR="001258B2">
        <w:t xml:space="preserve">rocesso de Reforma Psiquiátrica </w:t>
      </w:r>
      <w:r>
        <w:t>Brasileiro a</w:t>
      </w:r>
      <w:r w:rsidR="001258B2">
        <w:t xml:space="preserve"> importância que a criação do CAPS teve em sua consolidação. A proposta atual do CAPS é que o usuário seja tratado no seio da família, considerada uma unidade cuidadora e de cuidado, que dentre outros fatores, é responsável por promover o contato dos pacientes com os profissionais do CAPS, a comunidade e os serviços sociais e de saúde existentes. Assim, considera-se importante a criação destes centros de atenção e sua expansão em todo o território a fim de que os mesmos estejam cada vez mais próximos das famílias dos doentes. </w:t>
      </w:r>
      <w:r>
        <w:t xml:space="preserve">        </w:t>
      </w:r>
      <w:r w:rsidR="001258B2">
        <w:t xml:space="preserve">Quando se expressa o modo como os </w:t>
      </w:r>
      <w:proofErr w:type="spellStart"/>
      <w:r w:rsidR="001258B2">
        <w:t>CAPSs</w:t>
      </w:r>
      <w:proofErr w:type="spellEnd"/>
      <w:r w:rsidR="001258B2">
        <w:t xml:space="preserve"> e as Unidades de Saúde da Família (USF) devem ser integrados, recorre-se à construção de um Modelo de Redes de Cuidado, de base territorial e atuação transversal com as demais políticas específicas, voltadas ao acolhimento, com estabelecimento de vínculos desses sujeitos peculiares. Para tanto, as equipes dos </w:t>
      </w:r>
      <w:proofErr w:type="spellStart"/>
      <w:r w:rsidR="001258B2">
        <w:t>CAPSs</w:t>
      </w:r>
      <w:proofErr w:type="spellEnd"/>
      <w:r w:rsidR="001258B2">
        <w:t xml:space="preserve"> e das Unidades de Saúde da Família lançam mão de estratégias como noção de território; atenção à saúde em rede intersetorial, multiprofissional e interdisciplinar, que ultrapassem as instituições 14 fechadas, de modo a promover a construção da autonomia possível de usuários e também de seus familiares (BRASIL, 2004). </w:t>
      </w:r>
    </w:p>
    <w:p w14:paraId="40050EA2" w14:textId="023ED235" w:rsidR="005D5A4C" w:rsidRDefault="005D5A4C" w:rsidP="001258B2">
      <w:pPr>
        <w:ind w:firstLine="405"/>
      </w:pPr>
      <w:r>
        <w:t xml:space="preserve">As oficinas terapêuticas têm se destacado por se constituírem novas formas de acolhimento, de convivência, de mediações do diálogo e de acompanhamento que associam a clínica à política. No entanto, as suas finalidades sofreram modificações ao longo da história. Os primeiros relatos do seu uso, como forma de reabilitar sujeitos, datam do século XVII, período em que os hospitais, ainda não eram reconhecidos como instituições de saúde, pois mantinham sob tutela leiga, e não médica, a assistência a grupos “socialmente desajustados”. Nesse contexto, a finalidade da atividade era, por meio do trabalho, restaurar ou manter a ordem social (Pinho LB et al). </w:t>
      </w:r>
    </w:p>
    <w:p w14:paraId="6250A49C" w14:textId="3DE2D414" w:rsidR="00D91643" w:rsidRDefault="008A1589" w:rsidP="008A1589">
      <w:pPr>
        <w:pStyle w:val="Ttulo2"/>
      </w:pPr>
      <w:bookmarkStart w:id="5" w:name="_Toc103615903"/>
      <w:r>
        <w:t>2.</w:t>
      </w:r>
      <w:r w:rsidRPr="008A1589">
        <w:rPr>
          <w:rStyle w:val="Ttulo2Char"/>
        </w:rPr>
        <w:t>1</w:t>
      </w:r>
      <w:r w:rsidR="00D91643" w:rsidRPr="008A1589">
        <w:rPr>
          <w:rStyle w:val="Ttulo2Char"/>
        </w:rPr>
        <w:t>PROBLEMA DE PESQUISA</w:t>
      </w:r>
      <w:bookmarkEnd w:id="5"/>
    </w:p>
    <w:p w14:paraId="0FBBEF67" w14:textId="3C278B21" w:rsidR="00600A23" w:rsidRPr="00360BE7" w:rsidRDefault="00600A23" w:rsidP="00600A23">
      <w:pPr>
        <w:ind w:firstLine="405"/>
        <w:rPr>
          <w:color w:val="000000" w:themeColor="text1"/>
        </w:rPr>
      </w:pPr>
      <w:r w:rsidRPr="00360BE7">
        <w:rPr>
          <w:color w:val="000000" w:themeColor="text1"/>
        </w:rPr>
        <w:t>Diante do exposto na justificativa, apresenta-se o problema de pesquisa</w:t>
      </w:r>
      <w:r w:rsidR="00360BE7" w:rsidRPr="00360BE7">
        <w:rPr>
          <w:color w:val="000000" w:themeColor="text1"/>
        </w:rPr>
        <w:t xml:space="preserve"> demonstrar a importância na vida dos pacientes de saúde mental em especial pacientes com esquizofrenia, apresentando as dificuldades que enfrentam ao ingressarem a sociedade.</w:t>
      </w:r>
    </w:p>
    <w:p w14:paraId="44751441" w14:textId="77777777" w:rsidR="00FC6C96" w:rsidRPr="00FC6C96" w:rsidRDefault="00FC6C96" w:rsidP="00FC6C96"/>
    <w:p w14:paraId="27FC6C25" w14:textId="77777777" w:rsidR="00F21A74" w:rsidRDefault="00F21A74" w:rsidP="00D77F6D">
      <w:pPr>
        <w:pStyle w:val="Ttulo2"/>
      </w:pPr>
    </w:p>
    <w:p w14:paraId="36CA292C" w14:textId="21B1404C" w:rsidR="00D91643" w:rsidRDefault="00D77F6D" w:rsidP="00D77F6D">
      <w:pPr>
        <w:pStyle w:val="Ttulo2"/>
      </w:pPr>
      <w:bookmarkStart w:id="6" w:name="_Toc103615904"/>
      <w:r>
        <w:t xml:space="preserve">3 </w:t>
      </w:r>
      <w:r w:rsidR="00D91643">
        <w:t>OBJETIVO</w:t>
      </w:r>
      <w:r w:rsidR="00D161B0">
        <w:t>s</w:t>
      </w:r>
      <w:bookmarkEnd w:id="6"/>
      <w:r w:rsidR="00D161B0">
        <w:t xml:space="preserve"> </w:t>
      </w:r>
    </w:p>
    <w:p w14:paraId="7E4F6722" w14:textId="77777777" w:rsidR="0028044B" w:rsidRPr="0028044B" w:rsidRDefault="0028044B" w:rsidP="0028044B"/>
    <w:p w14:paraId="1C530AB1" w14:textId="43C17AD1" w:rsidR="00D161B0" w:rsidRDefault="00D77F6D" w:rsidP="00D161B0">
      <w:pPr>
        <w:pStyle w:val="Ttulo4"/>
      </w:pPr>
      <w:r>
        <w:t>3</w:t>
      </w:r>
      <w:r w:rsidR="00D161B0">
        <w:t>.3.1 Objetivo geral</w:t>
      </w:r>
    </w:p>
    <w:p w14:paraId="2C97342A" w14:textId="7B16AF6A" w:rsidR="003F78FD" w:rsidRPr="003F78FD" w:rsidRDefault="003F78FD" w:rsidP="003F78FD">
      <w:pPr>
        <w:ind w:firstLine="708"/>
      </w:pPr>
      <w:r>
        <w:t xml:space="preserve"> Oferecer diversificação de atividades</w:t>
      </w:r>
      <w:r w:rsidR="00653766">
        <w:t xml:space="preserve"> terapêuticas para conquista ou reconquista dos usuários </w:t>
      </w:r>
      <w:r>
        <w:t>em relação a sua interação na sociedade com autonomia e reconhecimento de um cidadão.</w:t>
      </w:r>
    </w:p>
    <w:p w14:paraId="1F37CBA1" w14:textId="77777777" w:rsidR="003F78FD" w:rsidRPr="003F78FD" w:rsidRDefault="003F78FD" w:rsidP="003F78FD"/>
    <w:p w14:paraId="7F78081E" w14:textId="19B20CF2" w:rsidR="003F78FD" w:rsidRPr="003F78FD" w:rsidRDefault="00D77F6D" w:rsidP="003F78FD">
      <w:pPr>
        <w:pStyle w:val="Ttulo4"/>
      </w:pPr>
      <w:r>
        <w:t>3</w:t>
      </w:r>
      <w:r w:rsidR="00D161B0">
        <w:t>.3.2 Objetivos específicos</w:t>
      </w:r>
    </w:p>
    <w:p w14:paraId="12A3738A" w14:textId="1C4FD5B5" w:rsidR="007604D1" w:rsidRDefault="003F78FD" w:rsidP="00BB1D63">
      <w:pPr>
        <w:ind w:firstLine="0"/>
      </w:pPr>
      <w:r>
        <w:t xml:space="preserve">-  </w:t>
      </w:r>
      <w:r w:rsidR="007604D1">
        <w:t>Promover bem-estar e saúde menta</w:t>
      </w:r>
      <w:r w:rsidR="00FF3136">
        <w:t>l ao paciente com esquizofrenia;</w:t>
      </w:r>
    </w:p>
    <w:p w14:paraId="3DC64F21" w14:textId="2E20FD86" w:rsidR="003F78FD" w:rsidRDefault="003F78FD" w:rsidP="00BB1D63">
      <w:pPr>
        <w:ind w:firstLine="0"/>
      </w:pPr>
      <w:r>
        <w:t>-  Resgate da identidade do paciente</w:t>
      </w:r>
    </w:p>
    <w:p w14:paraId="08EBF78F" w14:textId="6B851FB7" w:rsidR="007604D1" w:rsidRDefault="003F78FD" w:rsidP="00BB1D63">
      <w:pPr>
        <w:ind w:firstLine="0"/>
      </w:pPr>
      <w:r>
        <w:t xml:space="preserve">-  </w:t>
      </w:r>
      <w:r w:rsidR="007604D1">
        <w:t>Ajudar a diminuir as t</w:t>
      </w:r>
      <w:r w:rsidR="00FF3136">
        <w:t>ensões e estresses do cotidiano;</w:t>
      </w:r>
    </w:p>
    <w:p w14:paraId="6D1EA677" w14:textId="2252A351" w:rsidR="003F78FD" w:rsidRDefault="003F78FD" w:rsidP="00BB1D63">
      <w:pPr>
        <w:ind w:firstLine="0"/>
      </w:pPr>
    </w:p>
    <w:p w14:paraId="257C34AD" w14:textId="77777777" w:rsidR="007604D1" w:rsidRDefault="007604D1" w:rsidP="00256A15">
      <w:pPr>
        <w:pStyle w:val="Ttulo2"/>
        <w:numPr>
          <w:ilvl w:val="0"/>
          <w:numId w:val="29"/>
        </w:numPr>
      </w:pPr>
      <w:r>
        <w:br w:type="page"/>
      </w:r>
    </w:p>
    <w:p w14:paraId="41C331EB" w14:textId="55A6E472" w:rsidR="00D91643" w:rsidRDefault="00D77F6D" w:rsidP="00D77F6D">
      <w:pPr>
        <w:pStyle w:val="Ttulo2"/>
      </w:pPr>
      <w:bookmarkStart w:id="7" w:name="_Toc103615905"/>
      <w:r>
        <w:lastRenderedPageBreak/>
        <w:t xml:space="preserve">4 </w:t>
      </w:r>
      <w:r w:rsidR="007604D1">
        <w:t>R</w:t>
      </w:r>
      <w:r w:rsidR="00D91643">
        <w:t>eferencial teórico</w:t>
      </w:r>
      <w:bookmarkEnd w:id="7"/>
      <w:r w:rsidR="00D91643">
        <w:t xml:space="preserve"> </w:t>
      </w:r>
    </w:p>
    <w:p w14:paraId="097D0F89" w14:textId="77777777" w:rsidR="002F3E03" w:rsidRDefault="002F3E03" w:rsidP="002F3E03">
      <w:pPr>
        <w:pStyle w:val="Ttulo2"/>
      </w:pPr>
      <w:bookmarkStart w:id="8" w:name="_Toc103615906"/>
      <w:r>
        <w:t>Reforma Psiquiátrica</w:t>
      </w:r>
      <w:bookmarkEnd w:id="8"/>
      <w:r>
        <w:t xml:space="preserve"> </w:t>
      </w:r>
    </w:p>
    <w:p w14:paraId="0302F76A" w14:textId="77777777" w:rsidR="002F3E03" w:rsidRDefault="002F3E03" w:rsidP="002F3E03">
      <w:pPr>
        <w:ind w:left="360" w:firstLine="1"/>
        <w:jc w:val="left"/>
        <w:rPr>
          <w:rFonts w:cs="Arial"/>
          <w:color w:val="000000"/>
        </w:rPr>
      </w:pPr>
      <w:r>
        <w:rPr>
          <w:rFonts w:cs="Arial"/>
          <w:color w:val="000000"/>
          <w:shd w:val="clear" w:color="auto" w:fill="FFFFFF"/>
        </w:rPr>
        <w:t xml:space="preserve"> </w:t>
      </w:r>
      <w:r>
        <w:rPr>
          <w:rFonts w:cs="Arial"/>
          <w:color w:val="000000"/>
          <w:shd w:val="clear" w:color="auto" w:fill="FFFFFF"/>
        </w:rPr>
        <w:tab/>
        <w:t>Em meados da década de 1990, durante o governo do primeiro presidente do Brasil eleito por voto popular desde a ditadura, foi aprovada à primeira Lei Orgânica da Saúde, esta especificava as atribuições e a organização deste sistema, seus princípios e diretrizes, competências e atribuições a nível federal, estadual e municipal, a participação complementar do sistema privado de saúde, financiamento e gestão, entre outros. Em 28 de dezembro de 1990, foi instituída a Lei n° 8142 que dispõe, principalmente, sobre a participação da comunidade na gestão do SUS e instituiu os Conselhos de Saúde.</w:t>
      </w:r>
      <w:r>
        <w:rPr>
          <w:rFonts w:cs="Arial"/>
          <w:color w:val="000000"/>
        </w:rPr>
        <w:br/>
      </w:r>
      <w:r>
        <w:rPr>
          <w:rFonts w:cs="Arial"/>
          <w:color w:val="000000"/>
          <w:shd w:val="clear" w:color="auto" w:fill="FFFFFF"/>
        </w:rPr>
        <w:t>A partir disto ficou entendido que a saúde é um direito de todos e um dever do Estado, sendo assim, todo cidadão em território brasileiro tem direito a ela, desde os casos mais simples aos mais complexos. Dessa forma, a saúde mental não ficou fora desse contexto nacional e passou por modificações na forma de pensar sobre o cuidado com a saúde.</w:t>
      </w:r>
    </w:p>
    <w:p w14:paraId="1DC9A69B" w14:textId="09396709" w:rsidR="002F3E03" w:rsidRDefault="002F3E03" w:rsidP="002F3E03">
      <w:pPr>
        <w:ind w:left="360" w:firstLine="1"/>
        <w:jc w:val="left"/>
        <w:rPr>
          <w:rFonts w:cs="Arial"/>
          <w:color w:val="000000"/>
          <w:shd w:val="clear" w:color="auto" w:fill="FFFFFF"/>
        </w:rPr>
      </w:pPr>
      <w:r>
        <w:rPr>
          <w:rFonts w:cs="Arial"/>
          <w:color w:val="000000"/>
        </w:rPr>
        <w:t xml:space="preserve"> </w:t>
      </w:r>
      <w:r>
        <w:rPr>
          <w:rFonts w:cs="Arial"/>
          <w:color w:val="000000"/>
        </w:rPr>
        <w:tab/>
      </w:r>
      <w:r>
        <w:rPr>
          <w:rFonts w:cs="Arial"/>
          <w:color w:val="000000"/>
          <w:shd w:val="clear" w:color="auto" w:fill="FFFFFF"/>
        </w:rPr>
        <w:t>São Paulo o primeiro Centro de Atenção Psicossocial do Brasil, conhecido por Professor Luís da Rocha Cerqueira. Este novo modelo de serviço propôs acolher os subterfugiados dos hospitais psiquiátricos e evitar as internações, podendo assim, oferecer um atendimento aos portadores de transtornos psicossociais dentro de um novo contexto de atendimento em saúde mental.</w:t>
      </w:r>
    </w:p>
    <w:p w14:paraId="5C0945C0" w14:textId="77777777" w:rsidR="002F3E03" w:rsidRDefault="002F3E03" w:rsidP="002F3E03">
      <w:pPr>
        <w:ind w:left="360" w:firstLine="1"/>
        <w:jc w:val="left"/>
        <w:rPr>
          <w:rFonts w:cs="Arial"/>
          <w:color w:val="000000"/>
          <w:shd w:val="clear" w:color="auto" w:fill="FFFFFF"/>
        </w:rPr>
      </w:pPr>
    </w:p>
    <w:p w14:paraId="6AC5AE7D" w14:textId="2316ED36" w:rsidR="002F3E03" w:rsidRPr="00D77F6D" w:rsidRDefault="00D77F6D" w:rsidP="00D77F6D">
      <w:pPr>
        <w:pStyle w:val="Ttulo2"/>
      </w:pPr>
      <w:bookmarkStart w:id="9" w:name="_Toc103615907"/>
      <w:r w:rsidRPr="00D77F6D">
        <w:t xml:space="preserve">4.1 </w:t>
      </w:r>
      <w:r w:rsidR="002F3E03" w:rsidRPr="00D77F6D">
        <w:t>MARCOS HISTÓRICOS</w:t>
      </w:r>
      <w:bookmarkEnd w:id="9"/>
      <w:r w:rsidR="002F3E03" w:rsidRPr="00D77F6D">
        <w:t xml:space="preserve"> </w:t>
      </w:r>
    </w:p>
    <w:p w14:paraId="3CC3E626" w14:textId="77777777" w:rsidR="002F3E03" w:rsidRDefault="002F3E03" w:rsidP="002F3E03">
      <w:pPr>
        <w:ind w:left="360" w:firstLine="0"/>
        <w:jc w:val="left"/>
      </w:pPr>
      <w:r>
        <w:t xml:space="preserve"> </w:t>
      </w:r>
      <w:r>
        <w:tab/>
        <w:t xml:space="preserve">Surge nos Estados Unidos da América (EUA) em meados da década de 1970, o modelo de Psiquiatria Preventiva Comunitária, que foi o cruzamento da psiquiatria da comunidade terapêutica com a psiquiatria de setor. Tal modelo foi absorvido de forma rápida como política de saúde mental nos EUA, este modelo, levou a tentativa de combate a tudo que viesse a interferir no bem-estar da sociedade americana (RIBEIRO, 2004). </w:t>
      </w:r>
    </w:p>
    <w:p w14:paraId="426119A5" w14:textId="2A40DDE5" w:rsidR="002F3E03" w:rsidRDefault="002F3E03" w:rsidP="002F3E03">
      <w:pPr>
        <w:ind w:left="360" w:firstLine="0"/>
        <w:jc w:val="left"/>
      </w:pPr>
      <w:r>
        <w:t xml:space="preserve"> </w:t>
      </w:r>
      <w:r>
        <w:tab/>
        <w:t xml:space="preserve">Visão esta que se tornou preventiva defendia que os distúrbios mentais poderiam ser prevenidos e identificados antes que ocorressem, então, passou-se a estudar e analisar o estilo de vida das pessoas para detectar as que são potencialmente doentes, para isto, os especialistas visitavam as ruas e as casas dos cidadãos americanos para encontrar possíveis candidatos a terem problemas mentais no futuro e conduzi-los a tratamento especializado o mais rápido possível. Este modelo não ficou estagnado nos EUA, foi difundido e aceito </w:t>
      </w:r>
      <w:r>
        <w:lastRenderedPageBreak/>
        <w:t xml:space="preserve">pelos países da América Latina entre as décadas de 1970 e 1980, por meio da Organização mundial de Saúde (OMS) (RIBEIRO, 2004). </w:t>
      </w:r>
    </w:p>
    <w:p w14:paraId="2221A09E" w14:textId="77777777" w:rsidR="002F3E03" w:rsidRDefault="002F3E03" w:rsidP="002F3E03">
      <w:pPr>
        <w:ind w:left="360" w:firstLine="0"/>
        <w:jc w:val="left"/>
      </w:pPr>
      <w:r>
        <w:t xml:space="preserve"> </w:t>
      </w:r>
      <w:r>
        <w:tab/>
        <w:t xml:space="preserve"> Já no Brasil a saúde mental passou por diversos processos até chegar ao sistema de atenção que conhecemos hoje. Um dos marcos iniciais para a reforma na saúde mental foi a Conferência Regional para a Reestruturação da Assistência Psiquiátrica que ocorreu em 1990, realizada em Caracas, este marco foi um “possibilitador” das mudanças ao nível do Ministério da Saúde. Neste evento foi realizado um acordo entre os países da América Latina, que ficou intitulado de “Declaração de Caracas”, onde estes países se comprometeram em reanalisar criticamente o papel dos hospitais psiquiátricos, analisarem os direitos civis e humanos dos usuários para garanti- -los aos mesmos e promover a reestruturação da assistência psiquiátrica (HIRDES, 2009). </w:t>
      </w:r>
    </w:p>
    <w:p w14:paraId="46A11F6A" w14:textId="77777777" w:rsidR="002F3E03" w:rsidRDefault="002F3E03" w:rsidP="002F3E03">
      <w:pPr>
        <w:ind w:left="360" w:firstLine="348"/>
        <w:jc w:val="left"/>
      </w:pPr>
      <w:r>
        <w:t xml:space="preserve">A “Declaração de Caracas” foi retomada em 2005, por meio de um documento intitulado “Princípios Orientadores para o Desenvolvimento da Atenção em Saúde Mental nas Américas”, que tinha como objetivo analisar os resultados obtidos desde 1990. Por meio deste documento, foi reconhecido que haviam ocorrido avanços até então no que se dizia respeito à reestruturação da atenção psiquiátrica em vários países. A partir desse fato, reafirmou-se a validade dos princípios instituídos na “Declaração de Caracas” com relação à qualidade na garantia dos direitos dos portadores de transtornos mentais e a construção de um meio alternativo à rede de serviços dos hospitais psiquiátricos (HIRDES, 2009). </w:t>
      </w:r>
    </w:p>
    <w:p w14:paraId="620BA167" w14:textId="2E3EF755" w:rsidR="002F3E03" w:rsidRPr="002F3E03" w:rsidRDefault="002F3E03" w:rsidP="002F3E03">
      <w:pPr>
        <w:ind w:left="360" w:firstLine="348"/>
        <w:jc w:val="left"/>
      </w:pPr>
      <w:r>
        <w:rPr>
          <w:rFonts w:cs="Arial"/>
        </w:rPr>
        <w:t>A III Conferência de Saúde Mental foi um dos marcos principais nesse sentido, uma vez que por meio dela, foram determinados estratégias, princípios e diretrizes que estabeleceram as propostas para a Reforma Psiquiátrica. Com o apoio dos movimentos sociais ligados as famílias dos pacientes com transtornos mentais. Essa Conferência pode gerar argumentos que sustentavam a necessidade de uma Política de Saúde Mental, oferecendo subsídios para ampará-la tanto no sentido político quanto nos fundamentos teóricos (BARRETO, 2019; BRASIL, 2001).</w:t>
      </w:r>
    </w:p>
    <w:p w14:paraId="733BDEC1" w14:textId="77777777" w:rsidR="002F3E03" w:rsidRDefault="002F3E03" w:rsidP="002F3E03">
      <w:pPr>
        <w:jc w:val="left"/>
        <w:rPr>
          <w:rFonts w:cs="Arial"/>
        </w:rPr>
      </w:pPr>
      <w:r>
        <w:rPr>
          <w:rFonts w:cs="Arial"/>
        </w:rPr>
        <w:t xml:space="preserve"> Foi a partir desse momento histórico que a Reforma Psiquiátrica passou a se estabelecer como uma política integrada ao Sistema Único de Saúde (SUS) e propôs uma rede comunitária e articulada para guiar a saúde mental brasileira. Então, começou-se a criar um modelo de atenção </w:t>
      </w:r>
      <w:proofErr w:type="spellStart"/>
      <w:r>
        <w:rPr>
          <w:rFonts w:cs="Arial"/>
        </w:rPr>
        <w:t>a</w:t>
      </w:r>
      <w:proofErr w:type="spellEnd"/>
      <w:r>
        <w:rPr>
          <w:rFonts w:cs="Arial"/>
        </w:rPr>
        <w:t xml:space="preserve"> saúde mental onde fosse substituída as internações hospitalares, surgindo então dos Centros de Atenção </w:t>
      </w:r>
      <w:r>
        <w:rPr>
          <w:rFonts w:cs="Arial"/>
        </w:rPr>
        <w:lastRenderedPageBreak/>
        <w:t>Psicossociais (CAPS), que além do acima citado, tem a função de institui uma rede de atenção as pessoas com transtornos psicossociais com a finalidade de garantir o fortalecimento e preservar os laços sociais do indivíduo (BARRETO, 2019; SANTOS 2019).</w:t>
      </w:r>
    </w:p>
    <w:p w14:paraId="3FDF3C23" w14:textId="5D1C3A82" w:rsidR="002F3E03" w:rsidRDefault="002F3E03" w:rsidP="002F3E03">
      <w:pPr>
        <w:jc w:val="left"/>
        <w:rPr>
          <w:rFonts w:cs="Arial"/>
        </w:rPr>
      </w:pPr>
      <w:r>
        <w:rPr>
          <w:rFonts w:cs="Arial"/>
        </w:rPr>
        <w:t>Uma das bases de pensamento para a substituição do modelo de internações hospitalares é a de garantir que os indivíduos com transtornos psicológicos possam sentir-se acolhidos, valorizados na sua forma de ser, dentro do seu contexto social e familiar, de modo que se possa reconhecer e entender as necessidade individuais de cada usuário do serviço, com a finalidade de traçar até mesmo um tratamento que se encaixe de maneira mais adequada, garantindo assim, a promoção e melhoria na qualidade de vida do indivíduo (BARRETO, 2019; SANTOS, 2019).</w:t>
      </w:r>
    </w:p>
    <w:p w14:paraId="63054E28" w14:textId="2C6F8D32" w:rsidR="00D51744" w:rsidRDefault="002F3E03" w:rsidP="00D77F6D">
      <w:pPr>
        <w:ind w:firstLine="360"/>
        <w:jc w:val="left"/>
        <w:rPr>
          <w:rFonts w:cs="Arial"/>
          <w:color w:val="000000"/>
          <w:shd w:val="clear" w:color="auto" w:fill="FFFFFF"/>
        </w:rPr>
      </w:pPr>
      <w:r w:rsidRPr="002F3E03">
        <w:rPr>
          <w:rFonts w:cs="Arial"/>
          <w:color w:val="000000"/>
          <w:shd w:val="clear" w:color="auto" w:fill="FFFFFF"/>
        </w:rPr>
        <w:t>Podemos afirmar que a Reforma Psiquiátrica no Brasil é um marco histórico que se tornou democrática quando foram atribuídos a categoria popular civil e classe política a discursão sobre a saúde mental brasileira. A criação dos CAPS surgiu a partir de um intenso movimento social, principalmente por parte dos trabalhadores de saúde mental, que tinham por objetivo principal a melhoria no atendimento dos portadores de problemas mentais. Nesta perspectiva, surgem em diversos municípios do Brasil os serviços de saúde mental alternativos para a diminuição da quantidade de internações e a mudança na visão sobre o modelo de assistência aos usuários. Os CAPS foram criados oficialmente em 1992, a partir da Portaria Ministério da Saúde 224/92 e foram definidos como unidades de saúde locais que contam com uma população conhecida e definida a nível local e que oferecem atendimento de cuidados intermediários entre o regime ambulatorial e a internação hospitalar, em um ou dois turnos de quatro horas, por equipe de profissionais de diversas áreas .</w:t>
      </w:r>
      <w:r w:rsidRPr="002F3E03">
        <w:rPr>
          <w:rFonts w:cs="Arial"/>
          <w:color w:val="000000"/>
        </w:rPr>
        <w:br/>
        <w:t xml:space="preserve"> </w:t>
      </w:r>
      <w:r w:rsidRPr="002F3E03">
        <w:rPr>
          <w:rFonts w:cs="Arial"/>
          <w:color w:val="000000"/>
        </w:rPr>
        <w:tab/>
      </w:r>
      <w:r w:rsidRPr="002F3E03">
        <w:rPr>
          <w:rFonts w:cs="Arial"/>
          <w:color w:val="000000"/>
          <w:shd w:val="clear" w:color="auto" w:fill="FFFFFF"/>
        </w:rPr>
        <w:t xml:space="preserve">Serviço foi regulamentado pela Portaria 336 do Ministério da Saúde, de 19 de fevereiro de 2002, sendo integrado ao SUS. Devido ao grande número de atendidos pelos CAPS-AD em todo o Brasil, em 23 de dezembro de 2011, foi instituída a portaria 3.088 do Ministério da Saúde que teve como intuito a instituição de um rede de atenção psicossocial direcionada para pessoa com transtorno mental, que sofrem ou passam necessidades em decorrência do uso de crack, álcool e outras drogas, que estejam sendo assistidas pelo </w:t>
      </w:r>
      <w:proofErr w:type="gramStart"/>
      <w:r w:rsidRPr="002F3E03">
        <w:rPr>
          <w:rFonts w:cs="Arial"/>
          <w:color w:val="000000"/>
          <w:shd w:val="clear" w:color="auto" w:fill="FFFFFF"/>
        </w:rPr>
        <w:t>SUS .</w:t>
      </w:r>
      <w:proofErr w:type="gramEnd"/>
      <w:r w:rsidRPr="002F3E03">
        <w:rPr>
          <w:rFonts w:cs="Arial"/>
          <w:color w:val="000000"/>
          <w:shd w:val="clear" w:color="auto" w:fill="FFFFFF"/>
        </w:rPr>
        <w:t xml:space="preserve"> Esta portaria tem como objetivo principal a ampliação do acesso por parte da população a atenção psicossocial, a promoção do acesso de usuário de crack, álcool e outras drogas, além de seus familiares no serviço de saúde, como também garantir qualidade no </w:t>
      </w:r>
      <w:r w:rsidRPr="002F3E03">
        <w:rPr>
          <w:rFonts w:cs="Arial"/>
          <w:color w:val="000000"/>
          <w:shd w:val="clear" w:color="auto" w:fill="FFFFFF"/>
        </w:rPr>
        <w:lastRenderedPageBreak/>
        <w:t>acolhimento, acompanhamento e atenção em casos de urgências por meio de articulações e integração da rede de atenção à saúde mental. Em 2001, de acordo com o Informativo de Saúde Mental no Brasil existem ainda 52.286 leitos em 270 hospitais psiquiátricos espalhados por todo o Brasil.</w:t>
      </w:r>
      <w:r w:rsidRPr="002F3E03">
        <w:rPr>
          <w:rFonts w:cs="Arial"/>
          <w:color w:val="000000"/>
        </w:rPr>
        <w:br/>
      </w:r>
      <w:r w:rsidRPr="002F3E03">
        <w:rPr>
          <w:rFonts w:cs="Arial"/>
          <w:color w:val="000000"/>
          <w:shd w:val="clear" w:color="auto" w:fill="FFFFFF"/>
        </w:rPr>
        <w:t xml:space="preserve"> </w:t>
      </w:r>
      <w:r w:rsidRPr="002F3E03">
        <w:rPr>
          <w:rFonts w:cs="Arial"/>
          <w:color w:val="000000"/>
          <w:shd w:val="clear" w:color="auto" w:fill="FFFFFF"/>
        </w:rPr>
        <w:tab/>
        <w:t xml:space="preserve">A equipe de trabalho deve ser multiprofissional, tendo como presença obrigatória de enfermeiro, psicólogo, assistente social e psiquiatra que se unirão com os demais profissionais de </w:t>
      </w:r>
      <w:proofErr w:type="gramStart"/>
      <w:r w:rsidRPr="002F3E03">
        <w:rPr>
          <w:rFonts w:cs="Arial"/>
          <w:color w:val="000000"/>
          <w:shd w:val="clear" w:color="auto" w:fill="FFFFFF"/>
        </w:rPr>
        <w:t>saúde .</w:t>
      </w:r>
      <w:proofErr w:type="gramEnd"/>
      <w:r w:rsidRPr="002F3E03">
        <w:rPr>
          <w:rFonts w:cs="Arial"/>
          <w:color w:val="000000"/>
          <w:shd w:val="clear" w:color="auto" w:fill="FFFFFF"/>
        </w:rPr>
        <w:t> O Ministério da Saúde, divulgou em agosto de 2017, o Panorama e Diagnóstico da Política Nacional de Saúde Mental por meio da Secretária de Atenção à Saúde, onde foi constatado por meio de dados que em 2017 o Brasil contava com 2.462 CAPS, sendo 146 no Centro-oeste, 860 no Nordeste, 161 no Norte, 862 no Sudoeste e 426 na região Sul do país. Estes dados apresentados mostraram o forte crescimento e aceitação do modelo assistencial de saúde mental e a redução significativa dos hospitais psiquiátricos nos últimos anos comunitário e familiar, além de serem submetidos a tratamentos e procedimentos muitas vezes desumanos, passaram a ter mais visibilidade, assistência e acompanhamentos, garantindo o reequilibro e a melhora da qualidade de vida tanto do paciente quanto dos familiares. Observa-se que a saúde mental tem vínculo com os processos sociais e a influência global de saúde pública.</w:t>
      </w:r>
      <w:r w:rsidRPr="002F3E03">
        <w:rPr>
          <w:rFonts w:cs="Arial"/>
          <w:color w:val="000000"/>
        </w:rPr>
        <w:br/>
      </w:r>
      <w:r w:rsidR="00D51744">
        <w:rPr>
          <w:rFonts w:cs="Arial"/>
          <w:color w:val="000000"/>
        </w:rPr>
        <w:t xml:space="preserve"> </w:t>
      </w:r>
      <w:r w:rsidR="00D51744">
        <w:rPr>
          <w:rFonts w:cs="Arial"/>
          <w:color w:val="000000"/>
        </w:rPr>
        <w:tab/>
      </w:r>
      <w:r w:rsidRPr="002F3E03">
        <w:rPr>
          <w:rFonts w:cs="Arial"/>
          <w:color w:val="000000"/>
          <w:shd w:val="clear" w:color="auto" w:fill="FFFFFF"/>
        </w:rPr>
        <w:t>A reforma psiquiátrica percorreu uma trajetória político-social que construíram os alicerces para a reorganização do modelo assistencial em saúde mental. Pudemos concluir que há uma crescente aceitação e investimento para os crescimentos dos Centros de Atenção Psicossocial e uma redução significativa no número de leitos para internamento de pacientes com distúrbios mentais em hospitais psiquiátricos, o que sugere que a Política Nacional de Saúde Mental, Álcool e outras Drogas caminha em direção os que foi preconizado no início da reforma. Faz-se necessário uma reflexão mais aprofundada sobre a efetivação na reversão do modelo tradicional de saúde mental.</w:t>
      </w:r>
    </w:p>
    <w:p w14:paraId="4E888EE8" w14:textId="77777777" w:rsidR="00D77F6D" w:rsidRPr="00D77F6D" w:rsidRDefault="00D77F6D" w:rsidP="00D77F6D">
      <w:pPr>
        <w:ind w:firstLine="360"/>
        <w:jc w:val="left"/>
        <w:rPr>
          <w:rFonts w:cs="Arial"/>
          <w:highlight w:val="lightGray"/>
        </w:rPr>
      </w:pPr>
    </w:p>
    <w:p w14:paraId="5D9735AF" w14:textId="0CF36A25" w:rsidR="00D77F6D" w:rsidRDefault="00D77F6D" w:rsidP="00D77F6D"/>
    <w:p w14:paraId="713BD2AC" w14:textId="1F0E0A65" w:rsidR="00D77F6D" w:rsidRDefault="00D77F6D" w:rsidP="00D77F6D"/>
    <w:p w14:paraId="78B18C8B" w14:textId="4E69B81E" w:rsidR="00D77F6D" w:rsidRDefault="00D77F6D" w:rsidP="00D77F6D"/>
    <w:p w14:paraId="48C9280C" w14:textId="68122355" w:rsidR="00D77F6D" w:rsidRDefault="00D77F6D" w:rsidP="00D77F6D"/>
    <w:p w14:paraId="1AE25EF4" w14:textId="77777777" w:rsidR="00D77F6D" w:rsidRPr="00D77F6D" w:rsidRDefault="00D77F6D" w:rsidP="00D77F6D"/>
    <w:p w14:paraId="74FE547A" w14:textId="77777777" w:rsidR="00D51744" w:rsidRDefault="00D51744" w:rsidP="00256A15">
      <w:pPr>
        <w:pStyle w:val="Ttulo2"/>
      </w:pPr>
    </w:p>
    <w:p w14:paraId="01D0687D" w14:textId="7FFD4235" w:rsidR="007604D1" w:rsidRPr="00DD61B7" w:rsidRDefault="00D77F6D" w:rsidP="00D77F6D">
      <w:pPr>
        <w:pStyle w:val="Ttulo2"/>
      </w:pPr>
      <w:bookmarkStart w:id="10" w:name="_Toc103615908"/>
      <w:r>
        <w:t>5</w:t>
      </w:r>
      <w:r w:rsidR="007604D1">
        <w:t xml:space="preserve"> Esquizofrenia</w:t>
      </w:r>
      <w:bookmarkEnd w:id="10"/>
      <w:r w:rsidR="007604D1">
        <w:t xml:space="preserve"> </w:t>
      </w:r>
    </w:p>
    <w:p w14:paraId="2EFF99C1" w14:textId="77777777" w:rsidR="00AF1D94" w:rsidRDefault="00AF1D94" w:rsidP="007604D1"/>
    <w:p w14:paraId="71D5404D" w14:textId="77777777" w:rsidR="00AF1D94" w:rsidRDefault="00AF1D94" w:rsidP="007604D1">
      <w:r>
        <w:t xml:space="preserve">Os transtornos esquizofrênicos constituem um grupo de distúrbios mentais graves, sem sintomas </w:t>
      </w:r>
      <w:proofErr w:type="spellStart"/>
      <w:r>
        <w:t>patognomônicos</w:t>
      </w:r>
      <w:proofErr w:type="spellEnd"/>
      <w:r>
        <w:t>, ou seja, sem sintomas específicos da doença. É caracterizada por distorções do pensamento e da percepção, e da fala, com graus variados de autismo e de confusão, por inadequação e insensibilidade do afeto sem prejuízo imediato da inteligência. Embora ao longo do tempo possam aparecer prejuízos cognitivos, o que muitas vezes contribui para um prognóstico ruim se não controlados (BRASIL, 2015).</w:t>
      </w:r>
    </w:p>
    <w:p w14:paraId="268DE484" w14:textId="6F36FAFD" w:rsidR="00AF1D94" w:rsidRDefault="00AF1D94" w:rsidP="007604D1">
      <w:r>
        <w:t xml:space="preserve">A esquizofrenia atinge cerca de 1% da população e normalmente tem seu </w:t>
      </w:r>
      <w:proofErr w:type="spellStart"/>
      <w:r>
        <w:t>inicio</w:t>
      </w:r>
      <w:proofErr w:type="spellEnd"/>
      <w:r>
        <w:t xml:space="preserve"> antes dos 25 anos de idade, persiste por toda vida e afeta pessoas de todas as classes sociais. Tantos os pacientes quantos os familiares muitas vezes recebem cuidados insuficientes devido a não aceitação da doença e falta de conhecimento sobre o transtorno. Entender sobre o transtorno facilita todo o trabalho a ser feito com paciente por ser transtorno complexo os familiares podem ser treinados para reconhecer os sinais iniciais de exacerbações iminentes para que haja o mínimo de atraso possível no controle eficaz da crise (SADOCK; SADOCK, 2007).</w:t>
      </w:r>
    </w:p>
    <w:p w14:paraId="7512E197" w14:textId="5078938B" w:rsidR="007604D1" w:rsidRDefault="00D77F6D" w:rsidP="007604D1">
      <w:pPr>
        <w:pStyle w:val="Ttulo4"/>
      </w:pPr>
      <w:r>
        <w:t>5</w:t>
      </w:r>
      <w:r w:rsidR="007604D1">
        <w:t>.1 Quadro clínico/sinais e sintomas</w:t>
      </w:r>
    </w:p>
    <w:p w14:paraId="706562C7" w14:textId="77777777" w:rsidR="007604D1" w:rsidRDefault="007604D1" w:rsidP="007604D1">
      <w:r>
        <w:t xml:space="preserve">Segundo </w:t>
      </w:r>
      <w:r>
        <w:rPr>
          <w:rFonts w:ascii="Helvetica" w:hAnsi="Helvetica" w:cs="Helvetica"/>
          <w:color w:val="222222"/>
          <w:shd w:val="clear" w:color="auto" w:fill="FFFFFF"/>
        </w:rPr>
        <w:t xml:space="preserve">Queirós </w:t>
      </w:r>
      <w:r>
        <w:rPr>
          <w:rFonts w:ascii="Helvetica" w:hAnsi="Helvetica" w:cs="Helvetica"/>
          <w:i/>
          <w:color w:val="222222"/>
          <w:shd w:val="clear" w:color="auto" w:fill="FFFFFF"/>
        </w:rPr>
        <w:t xml:space="preserve">et al. </w:t>
      </w:r>
      <w:r w:rsidRPr="006024B9">
        <w:t>(2019)</w:t>
      </w:r>
      <w:r>
        <w:t xml:space="preserve"> “</w:t>
      </w:r>
      <w:r w:rsidRPr="00DD61B7">
        <w:t>O quadro clínico é</w:t>
      </w:r>
      <w:r>
        <w:t xml:space="preserve"> bastante heterogéneo, complexo e nem sempre facilmente perceptível, nenhum sinal ou sintoma é por si só </w:t>
      </w:r>
      <w:proofErr w:type="spellStart"/>
      <w:r>
        <w:t>patognomónico</w:t>
      </w:r>
      <w:proofErr w:type="spellEnd"/>
      <w:r>
        <w:t xml:space="preserve"> e estes variam ao longo do curso da doença”.</w:t>
      </w:r>
    </w:p>
    <w:p w14:paraId="7C8B4F1F" w14:textId="58DCABF5" w:rsidR="007604D1" w:rsidRDefault="007604D1" w:rsidP="007604D1">
      <w:pPr>
        <w:rPr>
          <w:rFonts w:ascii="Helvetica" w:hAnsi="Helvetica" w:cs="Helvetica"/>
          <w:color w:val="222222"/>
          <w:shd w:val="clear" w:color="auto" w:fill="FFFFFF"/>
        </w:rPr>
      </w:pPr>
      <w:r w:rsidRPr="00C766F5">
        <w:t>Sintomas prodrômicos pouco específicos, incluindo perda</w:t>
      </w:r>
      <w:r>
        <w:t xml:space="preserve"> de energia, iniciativa e inte</w:t>
      </w:r>
      <w:r w:rsidRPr="00C766F5">
        <w:t>resses, humor depressivo, isolamento, comportamento inadequado, negligência com a aparência pessoal e higiene, podem surgir e permanecer por algumas semanas ou até meses antes do aparecimento de sintomas mais característicos da doença. Familiares e amigos em geral percebem mudanças no comporta- mento do paciente, nas suas atividades pessoais, contato social e desempenho no trabalho e/ou escola (</w:t>
      </w:r>
      <w:r>
        <w:t>VALLADA FILHO;</w:t>
      </w:r>
      <w:r w:rsidRPr="00C766F5">
        <w:t xml:space="preserve"> BUSATTO FILLHO</w:t>
      </w:r>
      <w:r>
        <w:t xml:space="preserve">, 1996 apud </w:t>
      </w:r>
      <w:r>
        <w:rPr>
          <w:rFonts w:ascii="Helvetica" w:hAnsi="Helvetica" w:cs="Helvetica"/>
          <w:color w:val="222222"/>
          <w:shd w:val="clear" w:color="auto" w:fill="FFFFFF"/>
        </w:rPr>
        <w:t>SILVA, 2006).</w:t>
      </w:r>
    </w:p>
    <w:p w14:paraId="24BDCB0B" w14:textId="305C083F" w:rsidR="00AF1D94" w:rsidRDefault="00AF1D94" w:rsidP="007604D1">
      <w:r>
        <w:t>As causas da esquizofrenia ainda não estão totalmente esclarecidas. Alguns autores atribuem a desorganização da personalidade na esquizofrenia a variáveis como; culturais, psicológicas e biológicas, entre as quais se destacam as de natureza genética (SILVA, 2006).</w:t>
      </w:r>
    </w:p>
    <w:p w14:paraId="07674895" w14:textId="26F7155C" w:rsidR="007604D1" w:rsidRDefault="00D77F6D" w:rsidP="007604D1">
      <w:pPr>
        <w:pStyle w:val="Ttulo4"/>
      </w:pPr>
      <w:r>
        <w:lastRenderedPageBreak/>
        <w:t>5</w:t>
      </w:r>
      <w:r w:rsidR="007604D1">
        <w:t>.</w:t>
      </w:r>
      <w:r>
        <w:t>1.2</w:t>
      </w:r>
      <w:r w:rsidR="007604D1">
        <w:t xml:space="preserve"> Etiologia </w:t>
      </w:r>
    </w:p>
    <w:p w14:paraId="20583A66" w14:textId="03B01A1C" w:rsidR="007604D1" w:rsidRDefault="007604D1" w:rsidP="007604D1">
      <w:pPr>
        <w:ind w:firstLine="0"/>
      </w:pPr>
      <w:r>
        <w:t xml:space="preserve">Face às investigações das últimas décadas, considera- -se, atualmente, uma </w:t>
      </w:r>
      <w:r w:rsidRPr="006024B9">
        <w:t>etiologia</w:t>
      </w:r>
      <w:r>
        <w:t xml:space="preserve"> multifatorial, com a contribuição de fatores psicossociais e biológicos. Fatores hereditários parecem contribuir de </w:t>
      </w:r>
      <w:r w:rsidR="00EC4814">
        <w:t>forma importante no apare</w:t>
      </w:r>
      <w:r>
        <w:t>cimento da doença, existindo um grande número de genes envolvidos (</w:t>
      </w:r>
      <w:r>
        <w:rPr>
          <w:rFonts w:ascii="Helvetica" w:hAnsi="Helvetica" w:cs="Helvetica"/>
          <w:color w:val="222222"/>
          <w:shd w:val="clear" w:color="auto" w:fill="FFFFFF"/>
        </w:rPr>
        <w:t xml:space="preserve">QUEIRÓS </w:t>
      </w:r>
      <w:r>
        <w:rPr>
          <w:rFonts w:ascii="Helvetica" w:hAnsi="Helvetica" w:cs="Helvetica"/>
          <w:i/>
          <w:color w:val="222222"/>
          <w:shd w:val="clear" w:color="auto" w:fill="FFFFFF"/>
        </w:rPr>
        <w:t xml:space="preserve">et al, </w:t>
      </w:r>
      <w:r w:rsidRPr="006024B9">
        <w:t>2019)</w:t>
      </w:r>
      <w:r>
        <w:t>.</w:t>
      </w:r>
    </w:p>
    <w:p w14:paraId="73C50C5B" w14:textId="1FC15729" w:rsidR="007604D1" w:rsidRDefault="00D77F6D" w:rsidP="007604D1">
      <w:pPr>
        <w:pStyle w:val="Ttulo4"/>
      </w:pPr>
      <w:r>
        <w:t xml:space="preserve">5.1.3 </w:t>
      </w:r>
      <w:r w:rsidR="007604D1">
        <w:t xml:space="preserve">Diagnóstico </w:t>
      </w:r>
    </w:p>
    <w:p w14:paraId="6977ECD4" w14:textId="304B2909" w:rsidR="007604D1" w:rsidRDefault="007604D1" w:rsidP="007604D1">
      <w:r w:rsidRPr="006024B9">
        <w:t>O diagnóstico</w:t>
      </w:r>
      <w:r>
        <w:t xml:space="preserve"> de esquizofrenia é, muitas vezes, difícil, já que para além de ser longitudinal assenta principalmente na história clínica e na observação psicopatológica. Atualmente, não dispomos de exames laboratoriais ou </w:t>
      </w:r>
      <w:proofErr w:type="spellStart"/>
      <w:r>
        <w:t>imagiológicos</w:t>
      </w:r>
      <w:proofErr w:type="spellEnd"/>
      <w:r>
        <w:t xml:space="preserve"> que possibilitem per se o diagnóstico. Contudo, têm sido encontradas algumas alterações </w:t>
      </w:r>
      <w:r w:rsidR="00DC5763">
        <w:t>neuro anatômicas</w:t>
      </w:r>
      <w:r>
        <w:t xml:space="preserve"> e certos biomarcadores na esquizofrenia, embora não </w:t>
      </w:r>
      <w:r w:rsidR="00DC5763">
        <w:t>sejam específicos</w:t>
      </w:r>
      <w:r>
        <w:t xml:space="preserve"> da doença e a sua validade seja controversa (</w:t>
      </w:r>
      <w:r w:rsidRPr="00D91643">
        <w:t>QUEIRÓS</w:t>
      </w:r>
      <w:r>
        <w:rPr>
          <w:rFonts w:ascii="Helvetica" w:hAnsi="Helvetica" w:cs="Helvetica"/>
          <w:color w:val="222222"/>
          <w:shd w:val="clear" w:color="auto" w:fill="FFFFFF"/>
        </w:rPr>
        <w:t xml:space="preserve"> </w:t>
      </w:r>
      <w:r>
        <w:rPr>
          <w:rFonts w:ascii="Helvetica" w:hAnsi="Helvetica" w:cs="Helvetica"/>
          <w:i/>
          <w:color w:val="222222"/>
          <w:shd w:val="clear" w:color="auto" w:fill="FFFFFF"/>
        </w:rPr>
        <w:t xml:space="preserve">et al, </w:t>
      </w:r>
      <w:r w:rsidRPr="006024B9">
        <w:t>2019)</w:t>
      </w:r>
      <w:r>
        <w:t>.</w:t>
      </w:r>
    </w:p>
    <w:p w14:paraId="06D68E40" w14:textId="0B6D1C3F" w:rsidR="007604D1" w:rsidRDefault="00D77F6D" w:rsidP="007604D1">
      <w:pPr>
        <w:pStyle w:val="Ttulo4"/>
      </w:pPr>
      <w:r>
        <w:t>5</w:t>
      </w:r>
      <w:r w:rsidR="007604D1">
        <w:t>.1.</w:t>
      </w:r>
      <w:r>
        <w:t xml:space="preserve">4 </w:t>
      </w:r>
      <w:r w:rsidR="007604D1">
        <w:t>Classificação</w:t>
      </w:r>
    </w:p>
    <w:p w14:paraId="701BE7EB" w14:textId="77777777" w:rsidR="007604D1" w:rsidRDefault="007604D1" w:rsidP="007604D1">
      <w:r w:rsidRPr="00556057">
        <w:t>Para Carpenter Junior e Thaker</w:t>
      </w:r>
      <w:r>
        <w:rPr>
          <w:rFonts w:ascii="Helvetica" w:hAnsi="Helvetica" w:cs="Helvetica"/>
          <w:color w:val="222222"/>
          <w:shd w:val="clear" w:color="auto" w:fill="FFFFFF"/>
        </w:rPr>
        <w:t xml:space="preserve"> (2011), d</w:t>
      </w:r>
      <w:r>
        <w:t>entre os subtipos de esquizofrenia, pode-se citar: a</w:t>
      </w:r>
      <w:r w:rsidRPr="00D75DD6">
        <w:t xml:space="preserve"> </w:t>
      </w:r>
      <w:r>
        <w:rPr>
          <w:b/>
        </w:rPr>
        <w:t>Esquizofrenia H</w:t>
      </w:r>
      <w:r w:rsidRPr="00D75DD6">
        <w:rPr>
          <w:b/>
        </w:rPr>
        <w:t>ebefrênica</w:t>
      </w:r>
      <w:r w:rsidRPr="00D75DD6">
        <w:t xml:space="preserve"> (hoje denominada esquizofrenia desorganizada) é caracterizada por um nível de afeto superficial e incongruente e pela desorganização do pensamento e comportamento. A </w:t>
      </w:r>
      <w:r>
        <w:rPr>
          <w:b/>
        </w:rPr>
        <w:t>Esquizofrenia P</w:t>
      </w:r>
      <w:r w:rsidRPr="00D75DD6">
        <w:rPr>
          <w:b/>
        </w:rPr>
        <w:t>aranoide</w:t>
      </w:r>
      <w:r w:rsidRPr="00D75DD6">
        <w:t xml:space="preserve"> é caracterizada por predominância masculina, aparecimento mais tardio na vida, relativa preservação da cognição e afeto, além de alucinações e ilusões frequentemente persecutórias. A </w:t>
      </w:r>
      <w:r w:rsidRPr="00D51744">
        <w:rPr>
          <w:bCs/>
        </w:rPr>
        <w:t>Esquizofrenia Catatônica</w:t>
      </w:r>
      <w:r w:rsidRPr="00D75DD6">
        <w:t xml:space="preserve"> é caracterizada por manifestações psicomotoras extremas, com estupor, posicionamento prolongado ou excitação, e deve ser diferenciada da catatonia periódica, que consiste em uma síndrome à parte, não relacionada à esquizofrenia. Por motivos desconhecidos, a esquizofrenia</w:t>
      </w:r>
      <w:r>
        <w:t xml:space="preserve"> catatônica é rara, atualmente.</w:t>
      </w:r>
      <w:r w:rsidRPr="00D75DD6">
        <w:t xml:space="preserve"> A </w:t>
      </w:r>
      <w:r w:rsidRPr="00D51744">
        <w:rPr>
          <w:bCs/>
        </w:rPr>
        <w:t>Esquizofrenia Simples</w:t>
      </w:r>
      <w:r w:rsidRPr="00D75DD6">
        <w:t xml:space="preserve"> denota uma psicose mais branda (isto é, menos alucinações, ilusões e desorganização), em que os casos tipicamente são caracterizados por um estilo de vida com níveis reduzidos de expressão e experiência emocional, bem como de empenho e impulso social.</w:t>
      </w:r>
    </w:p>
    <w:p w14:paraId="1BA213A1" w14:textId="23878BF9" w:rsidR="007604D1" w:rsidRDefault="00D77F6D" w:rsidP="007604D1">
      <w:pPr>
        <w:pStyle w:val="Ttulo4"/>
        <w:rPr>
          <w:shd w:val="clear" w:color="auto" w:fill="FFFFFF"/>
        </w:rPr>
      </w:pPr>
      <w:r>
        <w:rPr>
          <w:shd w:val="clear" w:color="auto" w:fill="FFFFFF"/>
        </w:rPr>
        <w:t>5</w:t>
      </w:r>
      <w:r w:rsidR="007604D1">
        <w:rPr>
          <w:shd w:val="clear" w:color="auto" w:fill="FFFFFF"/>
        </w:rPr>
        <w:t>.1.</w:t>
      </w:r>
      <w:r>
        <w:rPr>
          <w:shd w:val="clear" w:color="auto" w:fill="FFFFFF"/>
        </w:rPr>
        <w:t xml:space="preserve">5 </w:t>
      </w:r>
      <w:r w:rsidR="007604D1">
        <w:rPr>
          <w:shd w:val="clear" w:color="auto" w:fill="FFFFFF"/>
        </w:rPr>
        <w:t xml:space="preserve">Cuidados de enfermagem </w:t>
      </w:r>
    </w:p>
    <w:p w14:paraId="33D7BAAA" w14:textId="77777777" w:rsidR="007604D1" w:rsidRDefault="007604D1" w:rsidP="007604D1">
      <w:r>
        <w:t xml:space="preserve">No que diz respeito ao papel do enfermeiro no tratamento aos pacientes com esquizofrenia, à partir do momento que o enfermeiro se torna atuante dando suporte ao tratamento do paciente com transtorno metal na sociedade, ele alivia a sobrecarga </w:t>
      </w:r>
      <w:r>
        <w:lastRenderedPageBreak/>
        <w:t xml:space="preserve">familiar, prevenindo assim, que outra pessoa da família adoeça pelo fato de estar sobrecarregado por cuidar de um portador de esquizofrenia, por isso é essencial que os programas de saúde mental para pacientes com transtornos psíquicos graves e persistentes atenda toda a demanda, reduzindo assim a responsabilidade familiar, além disso, é necessário que aconteça ações que propiciem momentos agradáveis de interação e recreação entre doentes e familiares para que seja fortalecido os vínculos e os laços entre eles o que ajudará na adesão e evolução do tratamento </w:t>
      </w:r>
      <w:r w:rsidRPr="00D91643">
        <w:t>(LOPES; BURIOLA, 2015).</w:t>
      </w:r>
    </w:p>
    <w:p w14:paraId="7620E7EB" w14:textId="77777777" w:rsidR="007604D1" w:rsidRPr="00F84DD0" w:rsidRDefault="007604D1" w:rsidP="007604D1">
      <w:r w:rsidRPr="00D91643">
        <w:t>Lopes e Buriola</w:t>
      </w:r>
      <w:r>
        <w:rPr>
          <w:rFonts w:ascii="Helvetica" w:hAnsi="Helvetica" w:cs="Helvetica"/>
          <w:color w:val="222222"/>
          <w:shd w:val="clear" w:color="auto" w:fill="FFFFFF"/>
        </w:rPr>
        <w:t xml:space="preserve"> (</w:t>
      </w:r>
      <w:r w:rsidRPr="00D91643">
        <w:t>2015</w:t>
      </w:r>
      <w:r>
        <w:rPr>
          <w:rFonts w:ascii="Helvetica" w:hAnsi="Helvetica" w:cs="Helvetica"/>
          <w:color w:val="222222"/>
          <w:shd w:val="clear" w:color="auto" w:fill="FFFFFF"/>
        </w:rPr>
        <w:t xml:space="preserve">) ainda ressalta que </w:t>
      </w:r>
      <w:r>
        <w:t>é possível perceber a importância do enfermeiro para o controle do medo, da fragilidade, das angústias e das dificuldades enfrentadas pelo cuidador de um paciente com transtorno mental sendo que a doença é de uma grande complexidade e que ainda não se sabe a etiologia com perfeição dessa psicopatologia. Essa pesquisa se propôs a alcançar os seguintes objetivos: realizar o levantamento e análise das publicações e suas contribuições em relação ao conceito da esquizofrenia, perfil epidemiológico e papel da enfermagem na adesão ao tratamento.</w:t>
      </w:r>
    </w:p>
    <w:p w14:paraId="676E0C3E" w14:textId="14EA1BB9" w:rsidR="007604D1" w:rsidRPr="003C21C0" w:rsidRDefault="00D77F6D" w:rsidP="007604D1">
      <w:pPr>
        <w:pStyle w:val="Ttulo4"/>
      </w:pPr>
      <w:r>
        <w:rPr>
          <w:shd w:val="clear" w:color="auto" w:fill="FFFFFF"/>
        </w:rPr>
        <w:t>5</w:t>
      </w:r>
      <w:r w:rsidR="007604D1">
        <w:rPr>
          <w:shd w:val="clear" w:color="auto" w:fill="FFFFFF"/>
        </w:rPr>
        <w:t>.1.</w:t>
      </w:r>
      <w:r>
        <w:rPr>
          <w:shd w:val="clear" w:color="auto" w:fill="FFFFFF"/>
        </w:rPr>
        <w:t>6</w:t>
      </w:r>
      <w:r w:rsidR="007604D1">
        <w:rPr>
          <w:shd w:val="clear" w:color="auto" w:fill="FFFFFF"/>
        </w:rPr>
        <w:t xml:space="preserve"> Oficinas terapêuticas</w:t>
      </w:r>
    </w:p>
    <w:p w14:paraId="03D899B1" w14:textId="46F97154" w:rsidR="007604D1" w:rsidRDefault="007604D1" w:rsidP="007604D1">
      <w:r>
        <w:t xml:space="preserve">Afirma </w:t>
      </w:r>
      <w:r w:rsidRPr="00D91643">
        <w:t>Saúde (2004)</w:t>
      </w:r>
      <w:r>
        <w:rPr>
          <w:rFonts w:ascii="Helvetica" w:hAnsi="Helvetica" w:cs="Helvetica"/>
          <w:color w:val="222222"/>
          <w:shd w:val="clear" w:color="auto" w:fill="FFFFFF"/>
        </w:rPr>
        <w:t xml:space="preserve"> que u</w:t>
      </w:r>
      <w:r>
        <w:t xml:space="preserve">ma das principais formas de tratamento oferecido para pacientes cm transtornos mentais, são as </w:t>
      </w:r>
      <w:r w:rsidRPr="00955456">
        <w:t>Oficinas Terapêuticas.</w:t>
      </w:r>
      <w:r>
        <w:t xml:space="preserve"> Essas oficinas são atividades realizadas em grupo com a presença e orientação de um ou mais profissionais, monitores e/ou estagiários. Elas realizam vários tipos de atividades que podem ser definidas através do interesse dos usuários, das possibilidades dos técnicos do serviço, das necessidades, tendo em vista a maior integração social e familiar, a manifestação de sentimentos e problemas, o desenvolvimento de habilidades corporais, a realização de atividades produtivas, o exercício coletivo da cidadania. </w:t>
      </w:r>
    </w:p>
    <w:p w14:paraId="0D2CEE1C" w14:textId="6196637C" w:rsidR="00897734" w:rsidRPr="00B8701C" w:rsidRDefault="00D77F6D" w:rsidP="00B8701C">
      <w:pPr>
        <w:pStyle w:val="NormalWeb"/>
        <w:shd w:val="clear" w:color="auto" w:fill="FFFFFF"/>
        <w:spacing w:before="0" w:beforeAutospacing="0" w:after="225" w:afterAutospacing="0" w:line="360" w:lineRule="auto"/>
        <w:rPr>
          <w:rFonts w:ascii="Arial" w:hAnsi="Arial" w:cs="Arial"/>
          <w:b/>
          <w:bCs/>
          <w:color w:val="403D39"/>
          <w:shd w:val="clear" w:color="auto" w:fill="FFFFFF"/>
        </w:rPr>
      </w:pPr>
      <w:r>
        <w:rPr>
          <w:rFonts w:cs="Arial"/>
          <w:b/>
          <w:bCs/>
          <w:color w:val="383838"/>
          <w:bdr w:val="none" w:sz="0" w:space="0" w:color="auto" w:frame="1"/>
        </w:rPr>
        <w:t>5</w:t>
      </w:r>
      <w:r w:rsidR="0020465E">
        <w:rPr>
          <w:rFonts w:cs="Arial"/>
          <w:b/>
          <w:bCs/>
          <w:color w:val="383838"/>
          <w:bdr w:val="none" w:sz="0" w:space="0" w:color="auto" w:frame="1"/>
        </w:rPr>
        <w:t>.1.</w:t>
      </w:r>
      <w:r>
        <w:rPr>
          <w:rFonts w:cs="Arial"/>
          <w:b/>
          <w:bCs/>
          <w:color w:val="383838"/>
          <w:bdr w:val="none" w:sz="0" w:space="0" w:color="auto" w:frame="1"/>
        </w:rPr>
        <w:t>7</w:t>
      </w:r>
      <w:r w:rsidR="00897734">
        <w:rPr>
          <w:rFonts w:cs="Arial"/>
          <w:b/>
          <w:bCs/>
          <w:color w:val="383838"/>
          <w:bdr w:val="none" w:sz="0" w:space="0" w:color="auto" w:frame="1"/>
        </w:rPr>
        <w:t xml:space="preserve"> </w:t>
      </w:r>
      <w:r w:rsidR="00897734">
        <w:rPr>
          <w:rFonts w:ascii="Arial" w:hAnsi="Arial" w:cs="Arial"/>
          <w:b/>
          <w:bCs/>
          <w:color w:val="403D39"/>
          <w:sz w:val="21"/>
          <w:szCs w:val="21"/>
          <w:shd w:val="clear" w:color="auto" w:fill="FFFFFF"/>
        </w:rPr>
        <w:t xml:space="preserve">A atuação da terapia ocupacional diante da transformação da assistência </w:t>
      </w:r>
      <w:r w:rsidR="00897734" w:rsidRPr="00B8701C">
        <w:rPr>
          <w:rFonts w:ascii="Arial" w:hAnsi="Arial" w:cs="Arial"/>
          <w:b/>
          <w:bCs/>
          <w:color w:val="403D39"/>
          <w:shd w:val="clear" w:color="auto" w:fill="FFFFFF"/>
        </w:rPr>
        <w:t>psiquiátrica</w:t>
      </w:r>
    </w:p>
    <w:p w14:paraId="2515613D" w14:textId="77777777" w:rsidR="00897734" w:rsidRPr="00897734" w:rsidRDefault="00897734" w:rsidP="00B8701C">
      <w:pPr>
        <w:shd w:val="clear" w:color="auto" w:fill="FFFFFF"/>
        <w:spacing w:after="225"/>
        <w:ind w:firstLine="708"/>
        <w:jc w:val="left"/>
        <w:rPr>
          <w:rFonts w:eastAsia="Times New Roman" w:cs="Arial"/>
          <w:color w:val="403D39"/>
          <w:szCs w:val="24"/>
          <w:lang w:eastAsia="pt-BR"/>
        </w:rPr>
      </w:pPr>
      <w:r w:rsidRPr="00897734">
        <w:rPr>
          <w:rFonts w:eastAsia="Times New Roman" w:cs="Arial"/>
          <w:color w:val="403D39"/>
          <w:szCs w:val="24"/>
          <w:lang w:eastAsia="pt-BR"/>
        </w:rPr>
        <w:t>No Brasil, a profissão foi criada em 1959. Na área de psiquiatria tinha sua prática voltada a assistência hospitalocêntrica, com a tarefa de ocupar os pacientes, num processo de manutenção e organização dos hospitais e de reabilitação, tendo em vista que, com o advento das terapêuticas biológicas e farmacológicas, os pacientes melhoravam rapidamente dos sintomas (Benetton, 1991).</w:t>
      </w:r>
    </w:p>
    <w:p w14:paraId="4040389A" w14:textId="77777777" w:rsidR="00897734" w:rsidRPr="00897734" w:rsidRDefault="00897734" w:rsidP="00B8701C">
      <w:pPr>
        <w:shd w:val="clear" w:color="auto" w:fill="FFFFFF"/>
        <w:spacing w:after="225"/>
        <w:ind w:firstLine="708"/>
        <w:jc w:val="left"/>
        <w:rPr>
          <w:rFonts w:eastAsia="Times New Roman" w:cs="Arial"/>
          <w:color w:val="403D39"/>
          <w:szCs w:val="24"/>
          <w:lang w:eastAsia="pt-BR"/>
        </w:rPr>
      </w:pPr>
      <w:r w:rsidRPr="00897734">
        <w:rPr>
          <w:rFonts w:eastAsia="Times New Roman" w:cs="Arial"/>
          <w:color w:val="403D39"/>
          <w:szCs w:val="24"/>
          <w:lang w:eastAsia="pt-BR"/>
        </w:rPr>
        <w:lastRenderedPageBreak/>
        <w:t xml:space="preserve">Diante das transformações na assistência psiquiátrica, esta profissão vem buscando uma legitimidade enquanto área de atuação e de produção de saber. Para tanto, os terapeutas ocupacionais têm procurado aprimorar-se </w:t>
      </w:r>
      <w:proofErr w:type="spellStart"/>
      <w:r w:rsidRPr="00897734">
        <w:rPr>
          <w:rFonts w:eastAsia="Times New Roman" w:cs="Arial"/>
          <w:color w:val="403D39"/>
          <w:szCs w:val="24"/>
          <w:lang w:eastAsia="pt-BR"/>
        </w:rPr>
        <w:t>teorica</w:t>
      </w:r>
      <w:proofErr w:type="spellEnd"/>
      <w:r w:rsidRPr="00897734">
        <w:rPr>
          <w:rFonts w:eastAsia="Times New Roman" w:cs="Arial"/>
          <w:color w:val="403D39"/>
          <w:szCs w:val="24"/>
          <w:lang w:eastAsia="pt-BR"/>
        </w:rPr>
        <w:t xml:space="preserve">, </w:t>
      </w:r>
      <w:proofErr w:type="spellStart"/>
      <w:r w:rsidRPr="00897734">
        <w:rPr>
          <w:rFonts w:eastAsia="Times New Roman" w:cs="Arial"/>
          <w:color w:val="403D39"/>
          <w:szCs w:val="24"/>
          <w:lang w:eastAsia="pt-BR"/>
        </w:rPr>
        <w:t>tecnica</w:t>
      </w:r>
      <w:proofErr w:type="spellEnd"/>
      <w:r w:rsidRPr="00897734">
        <w:rPr>
          <w:rFonts w:eastAsia="Times New Roman" w:cs="Arial"/>
          <w:color w:val="403D39"/>
          <w:szCs w:val="24"/>
          <w:lang w:eastAsia="pt-BR"/>
        </w:rPr>
        <w:t xml:space="preserve"> e politicamente para a atuação na rede de serviços substitutivos, em nível de prevenção e promoção de saúde, tratamento, reabilitação e inclusão social.</w:t>
      </w:r>
    </w:p>
    <w:p w14:paraId="7AC844CF" w14:textId="09168A29" w:rsidR="00897734" w:rsidRPr="00B8701C" w:rsidRDefault="00897734" w:rsidP="00B8701C">
      <w:pPr>
        <w:shd w:val="clear" w:color="auto" w:fill="FFFFFF"/>
        <w:spacing w:after="225"/>
        <w:ind w:firstLine="708"/>
        <w:jc w:val="left"/>
        <w:rPr>
          <w:rFonts w:eastAsia="Times New Roman" w:cs="Arial"/>
          <w:color w:val="403D39"/>
          <w:szCs w:val="24"/>
          <w:lang w:eastAsia="pt-BR"/>
        </w:rPr>
      </w:pPr>
      <w:r w:rsidRPr="00897734">
        <w:rPr>
          <w:rFonts w:eastAsia="Times New Roman" w:cs="Arial"/>
          <w:color w:val="403D39"/>
          <w:szCs w:val="24"/>
          <w:lang w:eastAsia="pt-BR"/>
        </w:rPr>
        <w:t>No final da década de 1970, algumas terapeutas ocupacionais defendendo a função terapêutica, incorporam conceitos psicodinâmicos baseados na psicanálise e na psicologia e criam um método de tratamento. Neste método, a terapia ocupacional é definida por uma dinâmica relacional entre terapeuta-paciente-atividade em que se compõe uma trilha associativa num campo transferencial (Benetton, 1991). Este método tem sido amplamente divulgado entre os terapeutas ocupacionais e aplicado em pacientes com transtornos mentais graves, com o objetivo de manter a saúde mental e a sociabilidade.</w:t>
      </w:r>
    </w:p>
    <w:p w14:paraId="7DD7BCD9" w14:textId="77777777" w:rsidR="00897734" w:rsidRPr="00B8701C" w:rsidRDefault="00897734" w:rsidP="00B8701C">
      <w:pPr>
        <w:pStyle w:val="NormalWeb"/>
        <w:shd w:val="clear" w:color="auto" w:fill="FFFFFF"/>
        <w:spacing w:before="0" w:beforeAutospacing="0" w:after="225" w:afterAutospacing="0" w:line="360" w:lineRule="auto"/>
        <w:ind w:firstLine="708"/>
        <w:rPr>
          <w:rFonts w:cs="Arial"/>
          <w:color w:val="403D39"/>
        </w:rPr>
      </w:pPr>
      <w:r w:rsidRPr="00B8701C">
        <w:rPr>
          <w:rFonts w:ascii="Arial" w:hAnsi="Arial" w:cs="Arial"/>
          <w:color w:val="403D39"/>
          <w:shd w:val="clear" w:color="auto" w:fill="FFFFFF"/>
        </w:rPr>
        <w:t>Os "Centros de Convivência e Cooperativas" (</w:t>
      </w:r>
      <w:proofErr w:type="spellStart"/>
      <w:r w:rsidRPr="00B8701C">
        <w:rPr>
          <w:rFonts w:ascii="Arial" w:hAnsi="Arial" w:cs="Arial"/>
          <w:color w:val="403D39"/>
          <w:shd w:val="clear" w:color="auto" w:fill="FFFFFF"/>
        </w:rPr>
        <w:t>CeCCOs</w:t>
      </w:r>
      <w:proofErr w:type="spellEnd"/>
      <w:r w:rsidRPr="00B8701C">
        <w:rPr>
          <w:rFonts w:ascii="Arial" w:hAnsi="Arial" w:cs="Arial"/>
          <w:color w:val="403D39"/>
          <w:shd w:val="clear" w:color="auto" w:fill="FFFFFF"/>
        </w:rPr>
        <w:t xml:space="preserve">) adotados pela prefeitura de São Paulo, no período de 1989 a 2000, foram baseados neste paradigma. Estes equipamentos propunham a convivência entre pessoas portadoras de transtorno mental, portadores de deficiência física e/ou sensorial, idosos, crianças e adolescentes em situação de risco pessoal e social, e a população em geral em espaços públicos, tais como, parques, praças, centros comunitários. Como estratégia de ação utilizavam-se de oficinas nas quais se desenvolviam vários tipos de atividades, partindo-se das necessidades dos usuários, valorizando-se sua história e sua identidade </w:t>
      </w:r>
      <w:proofErr w:type="spellStart"/>
      <w:r w:rsidRPr="00B8701C">
        <w:rPr>
          <w:rFonts w:ascii="Arial" w:hAnsi="Arial" w:cs="Arial"/>
          <w:color w:val="403D39"/>
          <w:shd w:val="clear" w:color="auto" w:fill="FFFFFF"/>
        </w:rPr>
        <w:t>sócio-cultural</w:t>
      </w:r>
      <w:proofErr w:type="spellEnd"/>
      <w:r w:rsidRPr="00B8701C">
        <w:rPr>
          <w:rFonts w:ascii="Arial" w:hAnsi="Arial" w:cs="Arial"/>
          <w:color w:val="403D39"/>
          <w:shd w:val="clear" w:color="auto" w:fill="FFFFFF"/>
        </w:rPr>
        <w:t xml:space="preserve"> (Lopes &amp; Leão, 2002).</w:t>
      </w:r>
      <w:r w:rsidRPr="00B8701C">
        <w:rPr>
          <w:rFonts w:cs="Arial"/>
          <w:color w:val="403D39"/>
        </w:rPr>
        <w:t xml:space="preserve"> </w:t>
      </w:r>
    </w:p>
    <w:p w14:paraId="06AFAF47" w14:textId="57AC0F96" w:rsidR="00897734" w:rsidRPr="00B8701C" w:rsidRDefault="00897734" w:rsidP="00B8701C">
      <w:pPr>
        <w:pStyle w:val="NormalWeb"/>
        <w:shd w:val="clear" w:color="auto" w:fill="FFFFFF"/>
        <w:spacing w:before="0" w:beforeAutospacing="0" w:after="225" w:afterAutospacing="0" w:line="360" w:lineRule="auto"/>
        <w:ind w:firstLine="708"/>
        <w:rPr>
          <w:rFonts w:ascii="Arial" w:hAnsi="Arial" w:cs="Arial"/>
          <w:color w:val="403D39"/>
        </w:rPr>
      </w:pPr>
      <w:r w:rsidRPr="00B8701C">
        <w:rPr>
          <w:rFonts w:ascii="Arial" w:hAnsi="Arial" w:cs="Arial"/>
          <w:color w:val="403D39"/>
        </w:rPr>
        <w:t>Como exemplo de uma prática da terapia ocupacional promotora de estratégias de inclusão social, pode-se citar a experiência da Associação Arte e Convívio (AAC), no município de Botucatu-SP, tema de uma dissertação de mestrado (Ribeiro, 2003). Esta associação da área de saúde mental foi criada em 1995, a partir da iniciativa de profissionais, pacientes e pessoas da comunidade, diante da falta de oficinas terapêuticas e de convivência na rede pública de assistência. Embora tivesse contado com participação multiprofissional, a estruturação desta Associação fundamentou-se em pressupostos e formas de atuação da terapia ocupacional.</w:t>
      </w:r>
    </w:p>
    <w:p w14:paraId="1CE3FCDA" w14:textId="77777777" w:rsidR="00897734" w:rsidRPr="00897734" w:rsidRDefault="00897734" w:rsidP="00B8701C">
      <w:pPr>
        <w:shd w:val="clear" w:color="auto" w:fill="FFFFFF"/>
        <w:spacing w:after="225"/>
        <w:ind w:firstLine="708"/>
        <w:jc w:val="left"/>
        <w:rPr>
          <w:rFonts w:eastAsia="Times New Roman" w:cs="Arial"/>
          <w:color w:val="403D39"/>
          <w:szCs w:val="24"/>
          <w:lang w:eastAsia="pt-BR"/>
        </w:rPr>
      </w:pPr>
      <w:r w:rsidRPr="00897734">
        <w:rPr>
          <w:rFonts w:eastAsia="Times New Roman" w:cs="Arial"/>
          <w:color w:val="403D39"/>
          <w:szCs w:val="24"/>
          <w:lang w:eastAsia="pt-BR"/>
        </w:rPr>
        <w:t xml:space="preserve">A AAC teve como ponto de partida o tratamento clínico dos pacientes nos serviços de saúde mental. Neste processo observava-se que embora os pacientes </w:t>
      </w:r>
      <w:r w:rsidRPr="00897734">
        <w:rPr>
          <w:rFonts w:eastAsia="Times New Roman" w:cs="Arial"/>
          <w:color w:val="403D39"/>
          <w:szCs w:val="24"/>
          <w:lang w:eastAsia="pt-BR"/>
        </w:rPr>
        <w:lastRenderedPageBreak/>
        <w:t>estivessem fora dos hospitais psiquiátricos, viviam como se estivessem internados, isolados em suas casas, sem executar atividades nem mesmo de lazer. Não tinham participação social nem política e enfrentavam diversas dificuldades para se inserirem no mercado de trabalho. Viviam numa rotina pobre e sem sentido. O reconhecimento do sofrimento causado pela situação existencial dos pacientes foi o grande mobilizador do projeto.</w:t>
      </w:r>
    </w:p>
    <w:p w14:paraId="71680AAA" w14:textId="77777777" w:rsidR="00897734" w:rsidRPr="00897734" w:rsidRDefault="00897734" w:rsidP="00B8701C">
      <w:pPr>
        <w:shd w:val="clear" w:color="auto" w:fill="FFFFFF"/>
        <w:spacing w:after="225"/>
        <w:ind w:firstLine="708"/>
        <w:jc w:val="left"/>
        <w:rPr>
          <w:rFonts w:eastAsia="Times New Roman" w:cs="Arial"/>
          <w:color w:val="403D39"/>
          <w:szCs w:val="24"/>
          <w:lang w:eastAsia="pt-BR"/>
        </w:rPr>
      </w:pPr>
      <w:r w:rsidRPr="00897734">
        <w:rPr>
          <w:rFonts w:eastAsia="Times New Roman" w:cs="Arial"/>
          <w:color w:val="403D39"/>
          <w:szCs w:val="24"/>
          <w:lang w:eastAsia="pt-BR"/>
        </w:rPr>
        <w:t>As estratégias que a AAC utiliza para lidar com estas questões são: a criação de espaços de convivência entre usuários (adultos e adolescentes), familiares, trabalhadores dos serviços de saúde mental e pessoas da comunidade; a realização de oficinas terapêuticas, de geração de renda e de relaxamento; a organização de festas, viagens, passeios e eventos científicos, entre outras.</w:t>
      </w:r>
    </w:p>
    <w:p w14:paraId="7A73694E" w14:textId="77777777" w:rsidR="00897734" w:rsidRPr="00897734" w:rsidRDefault="00897734" w:rsidP="00B8701C">
      <w:pPr>
        <w:shd w:val="clear" w:color="auto" w:fill="FFFFFF"/>
        <w:spacing w:after="225"/>
        <w:ind w:firstLine="708"/>
        <w:jc w:val="left"/>
        <w:rPr>
          <w:rFonts w:eastAsia="Times New Roman" w:cs="Arial"/>
          <w:color w:val="403D39"/>
          <w:szCs w:val="24"/>
          <w:lang w:eastAsia="pt-BR"/>
        </w:rPr>
      </w:pPr>
      <w:r w:rsidRPr="00897734">
        <w:rPr>
          <w:rFonts w:eastAsia="Times New Roman" w:cs="Arial"/>
          <w:color w:val="403D39"/>
          <w:szCs w:val="24"/>
          <w:lang w:eastAsia="pt-BR"/>
        </w:rPr>
        <w:t>A AAC tem desenvolvido uma práxis que rompe com o modelo asilar excludente de tratar as pessoas com transtorno mental, envolvendo a sociedade desde a fase de sua construção ideológica. Tem sido um lugar de possibilidade de existência criativa para os usuários e conseguido a inclusão de alguns no mercado de trabalho (Ribeiro, 2003).</w:t>
      </w:r>
    </w:p>
    <w:p w14:paraId="40BEF86C" w14:textId="3A49EC91" w:rsidR="00897734" w:rsidRDefault="00897734" w:rsidP="00B8701C">
      <w:pPr>
        <w:shd w:val="clear" w:color="auto" w:fill="FFFFFF"/>
        <w:spacing w:after="225"/>
        <w:ind w:firstLine="0"/>
        <w:jc w:val="left"/>
        <w:rPr>
          <w:rFonts w:eastAsia="Times New Roman" w:cs="Arial"/>
          <w:color w:val="403D39"/>
          <w:szCs w:val="24"/>
          <w:lang w:eastAsia="pt-BR"/>
        </w:rPr>
      </w:pPr>
    </w:p>
    <w:p w14:paraId="41054952" w14:textId="02DAB60B" w:rsidR="00D77F6D" w:rsidRDefault="00D77F6D" w:rsidP="00B8701C">
      <w:pPr>
        <w:shd w:val="clear" w:color="auto" w:fill="FFFFFF"/>
        <w:spacing w:after="225"/>
        <w:ind w:firstLine="0"/>
        <w:jc w:val="left"/>
        <w:rPr>
          <w:rFonts w:eastAsia="Times New Roman" w:cs="Arial"/>
          <w:color w:val="403D39"/>
          <w:szCs w:val="24"/>
          <w:lang w:eastAsia="pt-BR"/>
        </w:rPr>
      </w:pPr>
    </w:p>
    <w:p w14:paraId="1B868303" w14:textId="125CDAB8" w:rsidR="00D77F6D" w:rsidRDefault="00D77F6D" w:rsidP="00B8701C">
      <w:pPr>
        <w:shd w:val="clear" w:color="auto" w:fill="FFFFFF"/>
        <w:spacing w:after="225"/>
        <w:ind w:firstLine="0"/>
        <w:jc w:val="left"/>
        <w:rPr>
          <w:rFonts w:eastAsia="Times New Roman" w:cs="Arial"/>
          <w:color w:val="403D39"/>
          <w:szCs w:val="24"/>
          <w:lang w:eastAsia="pt-BR"/>
        </w:rPr>
      </w:pPr>
    </w:p>
    <w:p w14:paraId="0F3F7A0C" w14:textId="1139D07D" w:rsidR="00D77F6D" w:rsidRDefault="00D77F6D" w:rsidP="00B8701C">
      <w:pPr>
        <w:shd w:val="clear" w:color="auto" w:fill="FFFFFF"/>
        <w:spacing w:after="225"/>
        <w:ind w:firstLine="0"/>
        <w:jc w:val="left"/>
        <w:rPr>
          <w:rFonts w:eastAsia="Times New Roman" w:cs="Arial"/>
          <w:color w:val="403D39"/>
          <w:szCs w:val="24"/>
          <w:lang w:eastAsia="pt-BR"/>
        </w:rPr>
      </w:pPr>
    </w:p>
    <w:p w14:paraId="720012BD" w14:textId="07DBD9DE" w:rsidR="00D77F6D" w:rsidRDefault="00D77F6D" w:rsidP="00B8701C">
      <w:pPr>
        <w:shd w:val="clear" w:color="auto" w:fill="FFFFFF"/>
        <w:spacing w:after="225"/>
        <w:ind w:firstLine="0"/>
        <w:jc w:val="left"/>
        <w:rPr>
          <w:rFonts w:eastAsia="Times New Roman" w:cs="Arial"/>
          <w:color w:val="403D39"/>
          <w:szCs w:val="24"/>
          <w:lang w:eastAsia="pt-BR"/>
        </w:rPr>
      </w:pPr>
    </w:p>
    <w:p w14:paraId="1841E135" w14:textId="326973A3" w:rsidR="00D77F6D" w:rsidRDefault="00D77F6D" w:rsidP="00B8701C">
      <w:pPr>
        <w:shd w:val="clear" w:color="auto" w:fill="FFFFFF"/>
        <w:spacing w:after="225"/>
        <w:ind w:firstLine="0"/>
        <w:jc w:val="left"/>
        <w:rPr>
          <w:rFonts w:eastAsia="Times New Roman" w:cs="Arial"/>
          <w:color w:val="403D39"/>
          <w:szCs w:val="24"/>
          <w:lang w:eastAsia="pt-BR"/>
        </w:rPr>
      </w:pPr>
    </w:p>
    <w:p w14:paraId="128615B3" w14:textId="3CFB3391" w:rsidR="00D77F6D" w:rsidRDefault="00D77F6D" w:rsidP="00B8701C">
      <w:pPr>
        <w:shd w:val="clear" w:color="auto" w:fill="FFFFFF"/>
        <w:spacing w:after="225"/>
        <w:ind w:firstLine="0"/>
        <w:jc w:val="left"/>
        <w:rPr>
          <w:rFonts w:eastAsia="Times New Roman" w:cs="Arial"/>
          <w:color w:val="403D39"/>
          <w:szCs w:val="24"/>
          <w:lang w:eastAsia="pt-BR"/>
        </w:rPr>
      </w:pPr>
    </w:p>
    <w:p w14:paraId="0BF61CB8" w14:textId="7BB8668D" w:rsidR="00D77F6D" w:rsidRDefault="00D77F6D" w:rsidP="00B8701C">
      <w:pPr>
        <w:shd w:val="clear" w:color="auto" w:fill="FFFFFF"/>
        <w:spacing w:after="225"/>
        <w:ind w:firstLine="0"/>
        <w:jc w:val="left"/>
        <w:rPr>
          <w:rFonts w:eastAsia="Times New Roman" w:cs="Arial"/>
          <w:color w:val="403D39"/>
          <w:szCs w:val="24"/>
          <w:lang w:eastAsia="pt-BR"/>
        </w:rPr>
      </w:pPr>
    </w:p>
    <w:p w14:paraId="6C4339C3" w14:textId="77777777" w:rsidR="00D77F6D" w:rsidRPr="00897734" w:rsidRDefault="00D77F6D" w:rsidP="00B8701C">
      <w:pPr>
        <w:shd w:val="clear" w:color="auto" w:fill="FFFFFF"/>
        <w:spacing w:after="225"/>
        <w:ind w:firstLine="0"/>
        <w:jc w:val="left"/>
        <w:rPr>
          <w:rFonts w:eastAsia="Times New Roman" w:cs="Arial"/>
          <w:color w:val="403D39"/>
          <w:szCs w:val="24"/>
          <w:lang w:eastAsia="pt-BR"/>
        </w:rPr>
      </w:pPr>
    </w:p>
    <w:p w14:paraId="71B3C39D" w14:textId="7004A35F" w:rsidR="007604D1" w:rsidRPr="00B8701C" w:rsidRDefault="007604D1" w:rsidP="00B8701C">
      <w:pPr>
        <w:shd w:val="clear" w:color="auto" w:fill="FFFFFF"/>
        <w:ind w:firstLine="0"/>
        <w:rPr>
          <w:szCs w:val="24"/>
        </w:rPr>
      </w:pPr>
    </w:p>
    <w:p w14:paraId="5C6E58F0" w14:textId="77777777" w:rsidR="008309FA" w:rsidRPr="00B8701C" w:rsidRDefault="008309FA" w:rsidP="00B8701C">
      <w:pPr>
        <w:ind w:left="360" w:firstLine="0"/>
        <w:jc w:val="left"/>
        <w:rPr>
          <w:rFonts w:cs="Arial"/>
          <w:color w:val="000000"/>
          <w:szCs w:val="24"/>
          <w:shd w:val="clear" w:color="auto" w:fill="FFFFFF"/>
        </w:rPr>
      </w:pPr>
    </w:p>
    <w:p w14:paraId="08917E4B" w14:textId="23970173" w:rsidR="007604D1" w:rsidRDefault="00D77F6D" w:rsidP="00D77F6D">
      <w:pPr>
        <w:pStyle w:val="Ttulo2"/>
      </w:pPr>
      <w:bookmarkStart w:id="11" w:name="_Toc103615909"/>
      <w:r>
        <w:lastRenderedPageBreak/>
        <w:t xml:space="preserve">6 </w:t>
      </w:r>
      <w:r w:rsidR="00D91643" w:rsidRPr="00AD391D">
        <w:t>METODOLOGIA</w:t>
      </w:r>
      <w:bookmarkEnd w:id="11"/>
      <w:r w:rsidR="00D91643" w:rsidRPr="00AD391D">
        <w:t xml:space="preserve"> </w:t>
      </w:r>
      <w:r w:rsidR="00BD63F6">
        <w:t xml:space="preserve"> </w:t>
      </w:r>
    </w:p>
    <w:p w14:paraId="35B55F69" w14:textId="77777777" w:rsidR="002F3E03" w:rsidRDefault="002F3E03" w:rsidP="00AD391D">
      <w:pPr>
        <w:ind w:firstLine="0"/>
        <w:jc w:val="left"/>
        <w:rPr>
          <w:b/>
          <w:bCs/>
        </w:rPr>
      </w:pPr>
    </w:p>
    <w:p w14:paraId="316CEFC2" w14:textId="2624D6F0" w:rsidR="002F3E03" w:rsidRPr="002F3E03" w:rsidRDefault="000B5AD7" w:rsidP="002F3E03">
      <w:pPr>
        <w:ind w:firstLine="708"/>
        <w:jc w:val="left"/>
        <w:rPr>
          <w:rFonts w:eastAsia="Times New Roman" w:cs="Arial"/>
          <w:color w:val="000000" w:themeColor="text1"/>
          <w:szCs w:val="24"/>
          <w:lang w:eastAsia="pt-BR"/>
        </w:rPr>
      </w:pPr>
      <w:r w:rsidRPr="002F3E03">
        <w:rPr>
          <w:rFonts w:eastAsia="Times New Roman" w:cs="Arial"/>
          <w:color w:val="000000" w:themeColor="text1"/>
          <w:szCs w:val="24"/>
          <w:lang w:eastAsia="pt-BR"/>
        </w:rPr>
        <w:t xml:space="preserve">O projeto </w:t>
      </w:r>
      <w:r w:rsidR="002F3E03" w:rsidRPr="002F3E03">
        <w:rPr>
          <w:rFonts w:eastAsia="Times New Roman" w:cs="Arial"/>
          <w:color w:val="000000" w:themeColor="text1"/>
          <w:szCs w:val="24"/>
          <w:lang w:eastAsia="pt-BR"/>
        </w:rPr>
        <w:t>será</w:t>
      </w:r>
      <w:r w:rsidRPr="002F3E03">
        <w:rPr>
          <w:rFonts w:eastAsia="Times New Roman" w:cs="Arial"/>
          <w:color w:val="000000" w:themeColor="text1"/>
          <w:szCs w:val="24"/>
          <w:lang w:eastAsia="pt-BR"/>
        </w:rPr>
        <w:t xml:space="preserve"> realizado através de pesquisa bibliográfica no SCIELO. Serão obtidos dados </w:t>
      </w:r>
      <w:r w:rsidR="006C1CC4" w:rsidRPr="002F3E03">
        <w:rPr>
          <w:rFonts w:eastAsia="Times New Roman" w:cs="Arial"/>
          <w:color w:val="000000" w:themeColor="text1"/>
          <w:szCs w:val="24"/>
          <w:lang w:eastAsia="pt-BR"/>
        </w:rPr>
        <w:t>sobre reforma psiquiátrica, como aconteceu e principais benefícios desta reforma para pacientes da saúde mental. Serão analisados os dados obtidos através da pesquisa bibliográfica, trazendo os benefícios e malefícios das terapias para saúde mental com ênfase na esquizofrenia. Obtivemos algumas dificuldades para a obtenção de dados, pois, não há tanta disponibilidade de informações sobre terapias pa</w:t>
      </w:r>
      <w:r w:rsidR="002F3E03" w:rsidRPr="002F3E03">
        <w:rPr>
          <w:rFonts w:eastAsia="Times New Roman" w:cs="Arial"/>
          <w:color w:val="000000" w:themeColor="text1"/>
          <w:szCs w:val="24"/>
          <w:lang w:eastAsia="pt-BR"/>
        </w:rPr>
        <w:t>ra esquizofrenia.</w:t>
      </w:r>
    </w:p>
    <w:p w14:paraId="397456E3" w14:textId="3AE1C3CA" w:rsidR="00BD63F6" w:rsidRPr="00BD63F6" w:rsidRDefault="00BD63F6" w:rsidP="006C1CC4">
      <w:pPr>
        <w:shd w:val="clear" w:color="auto" w:fill="FFFFFF"/>
        <w:spacing w:after="60" w:line="240" w:lineRule="auto"/>
        <w:ind w:firstLine="0"/>
        <w:jc w:val="left"/>
        <w:rPr>
          <w:rFonts w:eastAsia="Times New Roman" w:cs="Arial"/>
          <w:color w:val="FF0000"/>
          <w:szCs w:val="24"/>
          <w:lang w:eastAsia="pt-BR"/>
        </w:rPr>
      </w:pPr>
    </w:p>
    <w:p w14:paraId="6C0B4F31" w14:textId="77777777" w:rsidR="00BD63F6" w:rsidRPr="00BD63F6" w:rsidRDefault="00BD63F6" w:rsidP="00BD63F6">
      <w:pPr>
        <w:shd w:val="clear" w:color="auto" w:fill="FFFFFF"/>
        <w:spacing w:line="240" w:lineRule="auto"/>
        <w:ind w:firstLine="0"/>
        <w:jc w:val="left"/>
        <w:rPr>
          <w:rFonts w:eastAsia="Times New Roman" w:cs="Arial"/>
          <w:color w:val="FF0000"/>
          <w:szCs w:val="24"/>
          <w:lang w:eastAsia="pt-BR"/>
        </w:rPr>
      </w:pPr>
    </w:p>
    <w:p w14:paraId="335A22D0" w14:textId="77777777" w:rsidR="00BD63F6" w:rsidRDefault="00BD63F6" w:rsidP="00AD391D">
      <w:pPr>
        <w:ind w:firstLine="0"/>
        <w:jc w:val="left"/>
        <w:rPr>
          <w:b/>
          <w:bCs/>
        </w:rPr>
      </w:pPr>
    </w:p>
    <w:p w14:paraId="7BEB81CC" w14:textId="77777777" w:rsidR="008309FA" w:rsidRPr="00AD391D" w:rsidRDefault="008309FA" w:rsidP="00AD391D">
      <w:pPr>
        <w:ind w:firstLine="0"/>
        <w:jc w:val="left"/>
        <w:rPr>
          <w:b/>
          <w:bCs/>
        </w:rPr>
      </w:pPr>
    </w:p>
    <w:p w14:paraId="650A906C" w14:textId="77777777" w:rsidR="00DF581D" w:rsidRPr="00D57049" w:rsidRDefault="00DF581D" w:rsidP="002B3F3F">
      <w:pPr>
        <w:ind w:firstLine="360"/>
        <w:jc w:val="left"/>
      </w:pPr>
    </w:p>
    <w:p w14:paraId="685CF0A0" w14:textId="02EAAA88" w:rsidR="00B513E0" w:rsidRPr="00D77F6D" w:rsidRDefault="001E5E5E" w:rsidP="00D77F6D">
      <w:pPr>
        <w:pStyle w:val="Ttulo2"/>
      </w:pPr>
      <w:bookmarkStart w:id="12" w:name="_Toc103615910"/>
      <w:r w:rsidRPr="00D77F6D">
        <w:t>CONSIDERAÇÕES FINAIS</w:t>
      </w:r>
      <w:bookmarkEnd w:id="12"/>
      <w:r w:rsidRPr="00D77F6D">
        <w:t xml:space="preserve"> </w:t>
      </w:r>
    </w:p>
    <w:p w14:paraId="6187F01A" w14:textId="77777777" w:rsidR="008B2350" w:rsidRDefault="008B2350" w:rsidP="001E5E5E">
      <w:pPr>
        <w:pStyle w:val="PargrafodaLista"/>
        <w:ind w:firstLine="0"/>
        <w:jc w:val="left"/>
      </w:pPr>
      <w:r>
        <w:t>O profissional de enfermagem que trabalha no CAPS demonstra a importância do cuidado não só do doente mental, mas com o propósito de reinserção do paciente na sociedade, levando a família e amigos para um convívio próximo a doença e ao tratamento do seu familiar, possibilitando uma continua atuação na busca do cuidado que sofre com a doença nas relações que ele estabelece, na dificuldade de vida que ele tem, na relação dele com o mundo e o mundo com ele visto sua doença ter um contexto muito mais amplo.</w:t>
      </w:r>
    </w:p>
    <w:p w14:paraId="3FE15097" w14:textId="37130996" w:rsidR="001E5E5E" w:rsidRPr="001E5E5E" w:rsidRDefault="008B2350" w:rsidP="008B2350">
      <w:pPr>
        <w:pStyle w:val="PargrafodaLista"/>
        <w:ind w:firstLine="696"/>
        <w:jc w:val="left"/>
        <w:rPr>
          <w:b/>
          <w:bCs/>
        </w:rPr>
      </w:pPr>
      <w:r>
        <w:t xml:space="preserve"> As oficinas terapêuticas possibilitam explorar autonomia de cada paciente proporcionando melhor qualidade de vida, mudanças favoráveis para a continuação do tratamento estimulando a interação social, bem como ampliar os espaços de construção do sujeito social e de ressignificação do sofrimento psíquico. A atuação da enfermagem é uma ferramenta oportuna de grande auxilio para o andamento terapêutico produtivo e desenvolvimento integral da habilidade do paciente para orientar os pensamentos e valores de reabilitação psicossocial mais efetivo, conduzindo à produção de algo útil para coletividade e para si a sua volta, minimizando as formas de exclusão na sociedade.</w:t>
      </w:r>
    </w:p>
    <w:p w14:paraId="109C2369" w14:textId="77777777" w:rsidR="00B513E0" w:rsidRDefault="00B513E0" w:rsidP="00B513E0">
      <w:pPr>
        <w:ind w:left="360" w:firstLine="0"/>
        <w:jc w:val="left"/>
      </w:pPr>
    </w:p>
    <w:p w14:paraId="51072426" w14:textId="77777777" w:rsidR="00B513E0" w:rsidRDefault="00B513E0" w:rsidP="00B513E0">
      <w:pPr>
        <w:ind w:left="360" w:firstLine="0"/>
        <w:jc w:val="left"/>
      </w:pPr>
    </w:p>
    <w:p w14:paraId="1A0297B4" w14:textId="77777777" w:rsidR="00B513E0" w:rsidRDefault="00B513E0" w:rsidP="00B513E0">
      <w:pPr>
        <w:ind w:left="360" w:firstLine="0"/>
        <w:jc w:val="left"/>
      </w:pPr>
    </w:p>
    <w:p w14:paraId="70829C52" w14:textId="5900CE67" w:rsidR="00B513E0" w:rsidRDefault="00B513E0" w:rsidP="00B513E0">
      <w:pPr>
        <w:ind w:left="360" w:firstLine="0"/>
        <w:jc w:val="left"/>
      </w:pPr>
    </w:p>
    <w:p w14:paraId="0EFB2794" w14:textId="542A0A4B" w:rsidR="001E5E5E" w:rsidRDefault="001E5E5E" w:rsidP="00B513E0">
      <w:pPr>
        <w:ind w:left="360" w:firstLine="0"/>
        <w:jc w:val="left"/>
      </w:pPr>
    </w:p>
    <w:p w14:paraId="6BD9BB8E" w14:textId="1AFD2E66" w:rsidR="001E5E5E" w:rsidRDefault="001E5E5E" w:rsidP="00B513E0">
      <w:pPr>
        <w:ind w:left="360" w:firstLine="0"/>
        <w:jc w:val="left"/>
      </w:pPr>
    </w:p>
    <w:p w14:paraId="7DE9C39C" w14:textId="0C023F98" w:rsidR="001E5E5E" w:rsidRDefault="001E5E5E" w:rsidP="00B513E0">
      <w:pPr>
        <w:ind w:left="360" w:firstLine="0"/>
        <w:jc w:val="left"/>
      </w:pPr>
    </w:p>
    <w:p w14:paraId="4D4E70E0" w14:textId="554D263A" w:rsidR="001E5E5E" w:rsidRDefault="001E5E5E" w:rsidP="00B513E0">
      <w:pPr>
        <w:ind w:left="360" w:firstLine="0"/>
        <w:jc w:val="left"/>
      </w:pPr>
    </w:p>
    <w:p w14:paraId="0BC06BA5" w14:textId="6FEE53FB" w:rsidR="001E5E5E" w:rsidRDefault="001E5E5E" w:rsidP="00B513E0">
      <w:pPr>
        <w:ind w:left="360" w:firstLine="0"/>
        <w:jc w:val="left"/>
      </w:pPr>
    </w:p>
    <w:p w14:paraId="2518C97C" w14:textId="42F652EB" w:rsidR="001E5E5E" w:rsidRDefault="001E5E5E" w:rsidP="00B513E0">
      <w:pPr>
        <w:ind w:left="360" w:firstLine="0"/>
        <w:jc w:val="left"/>
      </w:pPr>
    </w:p>
    <w:p w14:paraId="7ED7D609" w14:textId="393B2137" w:rsidR="001E5E5E" w:rsidRDefault="001E5E5E" w:rsidP="00B513E0">
      <w:pPr>
        <w:ind w:left="360" w:firstLine="0"/>
        <w:jc w:val="left"/>
      </w:pPr>
    </w:p>
    <w:p w14:paraId="2C75FDE5" w14:textId="4599F589" w:rsidR="001E5E5E" w:rsidRDefault="001E5E5E" w:rsidP="00B513E0">
      <w:pPr>
        <w:ind w:left="360" w:firstLine="0"/>
        <w:jc w:val="left"/>
      </w:pPr>
    </w:p>
    <w:p w14:paraId="3E6D5D37" w14:textId="049DD5A9" w:rsidR="001E5E5E" w:rsidRDefault="001E5E5E" w:rsidP="00B513E0">
      <w:pPr>
        <w:ind w:left="360" w:firstLine="0"/>
        <w:jc w:val="left"/>
      </w:pPr>
    </w:p>
    <w:p w14:paraId="11D65E83" w14:textId="67F4857A" w:rsidR="001E5E5E" w:rsidRDefault="001E5E5E" w:rsidP="00B513E0">
      <w:pPr>
        <w:ind w:left="360" w:firstLine="0"/>
        <w:jc w:val="left"/>
      </w:pPr>
    </w:p>
    <w:p w14:paraId="2AB19ADF" w14:textId="07D9F9F3" w:rsidR="001E5E5E" w:rsidRDefault="001E5E5E" w:rsidP="00B513E0">
      <w:pPr>
        <w:ind w:left="360" w:firstLine="0"/>
        <w:jc w:val="left"/>
      </w:pPr>
    </w:p>
    <w:p w14:paraId="505685A4" w14:textId="2251BE6B" w:rsidR="00967BA2" w:rsidRDefault="00967BA2" w:rsidP="00B513E0">
      <w:pPr>
        <w:ind w:left="360" w:firstLine="0"/>
        <w:jc w:val="left"/>
      </w:pPr>
    </w:p>
    <w:p w14:paraId="3502E08B" w14:textId="4A6D0DE3" w:rsidR="00967BA2" w:rsidRDefault="00967BA2" w:rsidP="00B513E0">
      <w:pPr>
        <w:ind w:left="360" w:firstLine="0"/>
        <w:jc w:val="left"/>
      </w:pPr>
    </w:p>
    <w:p w14:paraId="54BA8BB0" w14:textId="138DD10E" w:rsidR="00967BA2" w:rsidRDefault="00967BA2" w:rsidP="00B513E0">
      <w:pPr>
        <w:ind w:left="360" w:firstLine="0"/>
        <w:jc w:val="left"/>
      </w:pPr>
    </w:p>
    <w:p w14:paraId="4299D210" w14:textId="221C90B2" w:rsidR="00967BA2" w:rsidRDefault="00967BA2" w:rsidP="00B513E0">
      <w:pPr>
        <w:ind w:left="360" w:firstLine="0"/>
        <w:jc w:val="left"/>
      </w:pPr>
    </w:p>
    <w:p w14:paraId="3CE7D12F" w14:textId="2450CDB8" w:rsidR="00967BA2" w:rsidRDefault="00967BA2" w:rsidP="00B513E0">
      <w:pPr>
        <w:ind w:left="360" w:firstLine="0"/>
        <w:jc w:val="left"/>
      </w:pPr>
    </w:p>
    <w:p w14:paraId="4AF0D6EC" w14:textId="1471F5BA" w:rsidR="00967BA2" w:rsidRDefault="00967BA2" w:rsidP="00B513E0">
      <w:pPr>
        <w:ind w:left="360" w:firstLine="0"/>
        <w:jc w:val="left"/>
      </w:pPr>
    </w:p>
    <w:p w14:paraId="72EC99D0" w14:textId="79D5B812" w:rsidR="00967BA2" w:rsidRDefault="00967BA2" w:rsidP="00B513E0">
      <w:pPr>
        <w:ind w:left="360" w:firstLine="0"/>
        <w:jc w:val="left"/>
      </w:pPr>
    </w:p>
    <w:p w14:paraId="17037FF4" w14:textId="04135295" w:rsidR="00967BA2" w:rsidRDefault="00967BA2" w:rsidP="00B513E0">
      <w:pPr>
        <w:ind w:left="360" w:firstLine="0"/>
        <w:jc w:val="left"/>
      </w:pPr>
    </w:p>
    <w:p w14:paraId="7453DB44" w14:textId="500FC84C" w:rsidR="00D77F6D" w:rsidRDefault="00D77F6D" w:rsidP="00B513E0">
      <w:pPr>
        <w:ind w:left="360" w:firstLine="0"/>
        <w:jc w:val="left"/>
      </w:pPr>
    </w:p>
    <w:p w14:paraId="0883EA8C" w14:textId="47C9B5A8" w:rsidR="00D77F6D" w:rsidRDefault="00D77F6D" w:rsidP="00B513E0">
      <w:pPr>
        <w:ind w:left="360" w:firstLine="0"/>
        <w:jc w:val="left"/>
      </w:pPr>
    </w:p>
    <w:p w14:paraId="204ABBBC" w14:textId="6E10DCA2" w:rsidR="00D77F6D" w:rsidRDefault="00D77F6D" w:rsidP="00B513E0">
      <w:pPr>
        <w:ind w:left="360" w:firstLine="0"/>
        <w:jc w:val="left"/>
      </w:pPr>
    </w:p>
    <w:p w14:paraId="17ED1BAE" w14:textId="7E4B9A2E" w:rsidR="00D77F6D" w:rsidRDefault="00D77F6D" w:rsidP="00B513E0">
      <w:pPr>
        <w:ind w:left="360" w:firstLine="0"/>
        <w:jc w:val="left"/>
      </w:pPr>
    </w:p>
    <w:p w14:paraId="3566CADA" w14:textId="4380D5A7" w:rsidR="00D77F6D" w:rsidRDefault="00D77F6D" w:rsidP="00B513E0">
      <w:pPr>
        <w:ind w:left="360" w:firstLine="0"/>
        <w:jc w:val="left"/>
      </w:pPr>
    </w:p>
    <w:p w14:paraId="409133F2" w14:textId="1D82A14F" w:rsidR="00D77F6D" w:rsidRDefault="00D77F6D" w:rsidP="00B513E0">
      <w:pPr>
        <w:ind w:left="360" w:firstLine="0"/>
        <w:jc w:val="left"/>
      </w:pPr>
    </w:p>
    <w:p w14:paraId="377317BC" w14:textId="55625E70" w:rsidR="00D77F6D" w:rsidRDefault="00D77F6D" w:rsidP="00B513E0">
      <w:pPr>
        <w:ind w:left="360" w:firstLine="0"/>
        <w:jc w:val="left"/>
      </w:pPr>
    </w:p>
    <w:p w14:paraId="39CDD20B" w14:textId="27FFC44B" w:rsidR="00D77F6D" w:rsidRDefault="00D77F6D" w:rsidP="00B513E0">
      <w:pPr>
        <w:ind w:left="360" w:firstLine="0"/>
        <w:jc w:val="left"/>
      </w:pPr>
    </w:p>
    <w:p w14:paraId="1A1A31FD" w14:textId="79FC67FC" w:rsidR="00D77F6D" w:rsidRDefault="00D77F6D" w:rsidP="00B513E0">
      <w:pPr>
        <w:ind w:left="360" w:firstLine="0"/>
        <w:jc w:val="left"/>
      </w:pPr>
    </w:p>
    <w:p w14:paraId="632E2DC6" w14:textId="7D9EEF40" w:rsidR="00D77F6D" w:rsidRDefault="00D77F6D" w:rsidP="00B513E0">
      <w:pPr>
        <w:ind w:left="360" w:firstLine="0"/>
        <w:jc w:val="left"/>
      </w:pPr>
    </w:p>
    <w:p w14:paraId="554D60C9" w14:textId="1486E6A6" w:rsidR="00D77F6D" w:rsidRDefault="00D77F6D" w:rsidP="00B513E0">
      <w:pPr>
        <w:ind w:left="360" w:firstLine="0"/>
        <w:jc w:val="left"/>
      </w:pPr>
    </w:p>
    <w:p w14:paraId="164B29CD" w14:textId="5C8F597D" w:rsidR="00D77F6D" w:rsidRDefault="00D77F6D" w:rsidP="00B513E0">
      <w:pPr>
        <w:ind w:left="360" w:firstLine="0"/>
        <w:jc w:val="left"/>
      </w:pPr>
    </w:p>
    <w:p w14:paraId="0268FD36" w14:textId="77777777" w:rsidR="00D77F6D" w:rsidRDefault="00D77F6D" w:rsidP="00B513E0">
      <w:pPr>
        <w:ind w:left="360" w:firstLine="0"/>
        <w:jc w:val="left"/>
      </w:pPr>
    </w:p>
    <w:p w14:paraId="5DB3DE03" w14:textId="77777777" w:rsidR="00B513E0" w:rsidRPr="00986DE8" w:rsidRDefault="00B513E0" w:rsidP="00B513E0">
      <w:pPr>
        <w:ind w:left="360" w:firstLine="0"/>
        <w:jc w:val="left"/>
      </w:pPr>
    </w:p>
    <w:p w14:paraId="1CEE65ED" w14:textId="75A0CC78" w:rsidR="00523DC2" w:rsidRDefault="00523DC2" w:rsidP="00D77F6D">
      <w:pPr>
        <w:pStyle w:val="Ttulo2"/>
      </w:pPr>
      <w:bookmarkStart w:id="13" w:name="_Toc103615911"/>
      <w:r w:rsidRPr="00B513E0">
        <w:lastRenderedPageBreak/>
        <w:t>Referencias</w:t>
      </w:r>
      <w:bookmarkEnd w:id="13"/>
    </w:p>
    <w:p w14:paraId="34D117A6" w14:textId="4CA63717" w:rsidR="00CF35DD" w:rsidRDefault="00CF35DD" w:rsidP="00CF35DD">
      <w:pPr>
        <w:ind w:firstLine="0"/>
        <w:rPr>
          <w:rFonts w:cs="Arial"/>
          <w:szCs w:val="24"/>
        </w:rPr>
      </w:pPr>
      <w:r w:rsidRPr="00967BA2">
        <w:rPr>
          <w:rFonts w:cs="Arial"/>
          <w:szCs w:val="24"/>
        </w:rPr>
        <w:t xml:space="preserve">ALVES y VALENTIN, W. Política de Saúde Mental no Brasil. EN P. </w:t>
      </w:r>
      <w:proofErr w:type="spellStart"/>
      <w:r w:rsidRPr="00967BA2">
        <w:rPr>
          <w:rFonts w:cs="Arial"/>
          <w:szCs w:val="24"/>
        </w:rPr>
        <w:t>Morral</w:t>
      </w:r>
      <w:proofErr w:type="spellEnd"/>
      <w:r w:rsidRPr="00967BA2">
        <w:rPr>
          <w:rFonts w:cs="Arial"/>
          <w:szCs w:val="24"/>
        </w:rPr>
        <w:t xml:space="preserve"> y M. </w:t>
      </w:r>
      <w:proofErr w:type="spellStart"/>
      <w:r w:rsidRPr="00967BA2">
        <w:rPr>
          <w:rFonts w:cs="Arial"/>
          <w:szCs w:val="24"/>
        </w:rPr>
        <w:t>Hazelton</w:t>
      </w:r>
      <w:proofErr w:type="spellEnd"/>
      <w:r w:rsidRPr="00967BA2">
        <w:rPr>
          <w:rFonts w:cs="Arial"/>
          <w:szCs w:val="24"/>
        </w:rPr>
        <w:t xml:space="preserve"> (</w:t>
      </w:r>
      <w:proofErr w:type="spellStart"/>
      <w:r w:rsidRPr="00967BA2">
        <w:rPr>
          <w:rFonts w:cs="Arial"/>
          <w:szCs w:val="24"/>
        </w:rPr>
        <w:t>eds</w:t>
      </w:r>
      <w:proofErr w:type="spellEnd"/>
      <w:r w:rsidRPr="00967BA2">
        <w:rPr>
          <w:rFonts w:cs="Arial"/>
          <w:szCs w:val="24"/>
        </w:rPr>
        <w:t xml:space="preserve">). Mental health: </w:t>
      </w:r>
      <w:proofErr w:type="spellStart"/>
      <w:r w:rsidRPr="00967BA2">
        <w:rPr>
          <w:rFonts w:cs="Arial"/>
          <w:szCs w:val="24"/>
        </w:rPr>
        <w:t>globalpolicies</w:t>
      </w:r>
      <w:proofErr w:type="spellEnd"/>
      <w:r w:rsidRPr="00967BA2">
        <w:rPr>
          <w:rFonts w:cs="Arial"/>
          <w:szCs w:val="24"/>
        </w:rPr>
        <w:t xml:space="preserve"> </w:t>
      </w:r>
      <w:proofErr w:type="spellStart"/>
      <w:r w:rsidRPr="00967BA2">
        <w:rPr>
          <w:rFonts w:cs="Arial"/>
          <w:szCs w:val="24"/>
        </w:rPr>
        <w:t>and</w:t>
      </w:r>
      <w:proofErr w:type="spellEnd"/>
      <w:r w:rsidRPr="00967BA2">
        <w:rPr>
          <w:rFonts w:cs="Arial"/>
          <w:szCs w:val="24"/>
        </w:rPr>
        <w:t xml:space="preserve"> </w:t>
      </w:r>
      <w:proofErr w:type="spellStart"/>
      <w:r w:rsidRPr="00967BA2">
        <w:rPr>
          <w:rFonts w:cs="Arial"/>
          <w:szCs w:val="24"/>
        </w:rPr>
        <w:t>human</w:t>
      </w:r>
      <w:proofErr w:type="spellEnd"/>
      <w:r w:rsidRPr="00967BA2">
        <w:rPr>
          <w:rFonts w:cs="Arial"/>
          <w:szCs w:val="24"/>
        </w:rPr>
        <w:t xml:space="preserve"> </w:t>
      </w:r>
      <w:proofErr w:type="spellStart"/>
      <w:r w:rsidRPr="00967BA2">
        <w:rPr>
          <w:rFonts w:cs="Arial"/>
          <w:szCs w:val="24"/>
        </w:rPr>
        <w:t>rights</w:t>
      </w:r>
      <w:proofErr w:type="spellEnd"/>
      <w:r w:rsidRPr="00967BA2">
        <w:rPr>
          <w:rFonts w:cs="Arial"/>
          <w:szCs w:val="24"/>
        </w:rPr>
        <w:t xml:space="preserve">. (pp. 26 -41). London: </w:t>
      </w:r>
      <w:proofErr w:type="spellStart"/>
      <w:r w:rsidRPr="00967BA2">
        <w:rPr>
          <w:rFonts w:cs="Arial"/>
          <w:szCs w:val="24"/>
        </w:rPr>
        <w:t>Whurr</w:t>
      </w:r>
      <w:proofErr w:type="spellEnd"/>
      <w:r w:rsidRPr="00967BA2">
        <w:rPr>
          <w:rFonts w:cs="Arial"/>
          <w:szCs w:val="24"/>
        </w:rPr>
        <w:t xml:space="preserve"> </w:t>
      </w:r>
      <w:proofErr w:type="spellStart"/>
      <w:r w:rsidRPr="00967BA2">
        <w:rPr>
          <w:rFonts w:cs="Arial"/>
          <w:szCs w:val="24"/>
        </w:rPr>
        <w:t>Publishers</w:t>
      </w:r>
      <w:proofErr w:type="spellEnd"/>
      <w:r w:rsidRPr="00967BA2">
        <w:rPr>
          <w:rFonts w:cs="Arial"/>
          <w:szCs w:val="24"/>
        </w:rPr>
        <w:t>. 2003.</w:t>
      </w:r>
    </w:p>
    <w:p w14:paraId="1F9C4BEB" w14:textId="77777777" w:rsidR="00C57750" w:rsidRDefault="00C57750" w:rsidP="00CF35DD">
      <w:pPr>
        <w:ind w:firstLine="0"/>
        <w:rPr>
          <w:rFonts w:cs="Arial"/>
          <w:szCs w:val="24"/>
        </w:rPr>
      </w:pPr>
    </w:p>
    <w:p w14:paraId="32B45ED1" w14:textId="77777777" w:rsidR="00C57750" w:rsidRPr="004A3800" w:rsidRDefault="00C57750" w:rsidP="00C57750">
      <w:pPr>
        <w:ind w:firstLine="0"/>
        <w:rPr>
          <w:rFonts w:cs="Arial"/>
          <w:szCs w:val="24"/>
          <w:shd w:val="clear" w:color="auto" w:fill="FFFFFF"/>
        </w:rPr>
      </w:pPr>
      <w:proofErr w:type="spellStart"/>
      <w:r>
        <w:t>Barteli</w:t>
      </w:r>
      <w:proofErr w:type="spellEnd"/>
      <w:r>
        <w:t xml:space="preserve">, K.R.  </w:t>
      </w:r>
      <w:proofErr w:type="spellStart"/>
      <w:proofErr w:type="gramStart"/>
      <w:r>
        <w:t>Silva,E.G</w:t>
      </w:r>
      <w:proofErr w:type="spellEnd"/>
      <w:r>
        <w:t>.</w:t>
      </w:r>
      <w:proofErr w:type="gramEnd"/>
      <w:r>
        <w:t xml:space="preserve"> A </w:t>
      </w:r>
      <w:proofErr w:type="spellStart"/>
      <w:r>
        <w:t>Relavância</w:t>
      </w:r>
      <w:proofErr w:type="spellEnd"/>
      <w:r>
        <w:t xml:space="preserve"> do Trabalho de Enfermagem frente às Oficinas Terapêuticas em Saúde Mental disponível em </w:t>
      </w:r>
      <w:r w:rsidRPr="00C57750">
        <w:t>file:///C:/Users/Maykon/Downloads/rbubadue-rv-379-85.pdf</w:t>
      </w:r>
    </w:p>
    <w:p w14:paraId="41609EAE" w14:textId="77777777" w:rsidR="00C57750" w:rsidRPr="00967BA2" w:rsidRDefault="00C57750" w:rsidP="00CF35DD">
      <w:pPr>
        <w:ind w:firstLine="0"/>
        <w:rPr>
          <w:rFonts w:cs="Arial"/>
          <w:szCs w:val="24"/>
        </w:rPr>
      </w:pPr>
    </w:p>
    <w:p w14:paraId="2DCCEFC9" w14:textId="77777777" w:rsidR="00D91643" w:rsidRPr="00967BA2" w:rsidRDefault="00D91643" w:rsidP="00556057">
      <w:pPr>
        <w:spacing w:line="240" w:lineRule="auto"/>
        <w:ind w:firstLine="0"/>
        <w:rPr>
          <w:rFonts w:cs="Arial"/>
          <w:szCs w:val="24"/>
          <w:shd w:val="clear" w:color="auto" w:fill="FFFFFF"/>
        </w:rPr>
      </w:pPr>
      <w:r w:rsidRPr="00967BA2">
        <w:rPr>
          <w:rFonts w:cs="Arial"/>
          <w:szCs w:val="24"/>
          <w:shd w:val="clear" w:color="auto" w:fill="FFFFFF"/>
        </w:rPr>
        <w:t xml:space="preserve">CARPENTER JUNIOR, William; THAKER, </w:t>
      </w:r>
      <w:proofErr w:type="spellStart"/>
      <w:r w:rsidRPr="00967BA2">
        <w:rPr>
          <w:rFonts w:cs="Arial"/>
          <w:szCs w:val="24"/>
          <w:shd w:val="clear" w:color="auto" w:fill="FFFFFF"/>
        </w:rPr>
        <w:t>Gunvant</w:t>
      </w:r>
      <w:proofErr w:type="spellEnd"/>
      <w:r w:rsidRPr="00967BA2">
        <w:rPr>
          <w:rFonts w:cs="Arial"/>
          <w:szCs w:val="24"/>
          <w:shd w:val="clear" w:color="auto" w:fill="FFFFFF"/>
        </w:rPr>
        <w:t>. </w:t>
      </w:r>
      <w:r w:rsidRPr="00967BA2">
        <w:rPr>
          <w:rStyle w:val="Forte"/>
          <w:rFonts w:cs="Arial"/>
          <w:b w:val="0"/>
          <w:bCs w:val="0"/>
          <w:color w:val="222222"/>
          <w:szCs w:val="24"/>
          <w:shd w:val="clear" w:color="auto" w:fill="FFFFFF"/>
        </w:rPr>
        <w:t>Esquizofrenia</w:t>
      </w:r>
      <w:r w:rsidRPr="00967BA2">
        <w:rPr>
          <w:rFonts w:cs="Arial"/>
          <w:szCs w:val="24"/>
          <w:shd w:val="clear" w:color="auto" w:fill="FFFFFF"/>
        </w:rPr>
        <w:t>. 2011. Disponível em: https://www.medicinanet.com.br/m/conteudos/acp-medicine/5766/esquizofrenia.htm. Acesso em: 05 set. 2021.</w:t>
      </w:r>
    </w:p>
    <w:p w14:paraId="7E96C5CE" w14:textId="77777777" w:rsidR="00FF3136" w:rsidRPr="00967BA2" w:rsidRDefault="00FF3136" w:rsidP="00556057">
      <w:pPr>
        <w:spacing w:line="240" w:lineRule="auto"/>
        <w:ind w:firstLine="0"/>
        <w:rPr>
          <w:rFonts w:cs="Arial"/>
          <w:szCs w:val="24"/>
          <w:shd w:val="clear" w:color="auto" w:fill="FFFFFF"/>
        </w:rPr>
      </w:pPr>
    </w:p>
    <w:p w14:paraId="02B39FBD" w14:textId="53975818" w:rsidR="00D91643" w:rsidRPr="00967BA2" w:rsidRDefault="00FF3136" w:rsidP="00556057">
      <w:pPr>
        <w:spacing w:line="240" w:lineRule="auto"/>
        <w:ind w:firstLine="0"/>
        <w:rPr>
          <w:rFonts w:cs="Arial"/>
          <w:szCs w:val="24"/>
          <w:shd w:val="clear" w:color="auto" w:fill="FFFFFF"/>
        </w:rPr>
      </w:pPr>
      <w:r w:rsidRPr="00967BA2">
        <w:rPr>
          <w:rFonts w:cs="Arial"/>
          <w:szCs w:val="24"/>
          <w:shd w:val="clear" w:color="auto" w:fill="FFFFFF"/>
        </w:rPr>
        <w:t>CEPEPE. </w:t>
      </w:r>
      <w:r w:rsidRPr="00967BA2">
        <w:rPr>
          <w:rStyle w:val="Forte"/>
          <w:rFonts w:cs="Arial"/>
          <w:b w:val="0"/>
          <w:bCs w:val="0"/>
          <w:color w:val="222222"/>
          <w:szCs w:val="24"/>
          <w:shd w:val="clear" w:color="auto" w:fill="FFFFFF"/>
        </w:rPr>
        <w:t>PLANO DE TRABALHO: Projeto Oficinas Terapêuticas Interdisciplinares</w:t>
      </w:r>
      <w:r w:rsidRPr="00967BA2">
        <w:rPr>
          <w:rFonts w:cs="Arial"/>
          <w:szCs w:val="24"/>
          <w:shd w:val="clear" w:color="auto" w:fill="FFFFFF"/>
        </w:rPr>
        <w:t>. 2017. Disponível em: http://www.proexc.ufu.br/sites/proexc.ufu.br/files/media/document/anexo_i_plano_de_trabalho_1_0.pdf. Acesso em: 08 set. 2021.</w:t>
      </w:r>
    </w:p>
    <w:p w14:paraId="701B7DF6" w14:textId="69D44220" w:rsidR="00CF35DD" w:rsidRPr="00967BA2" w:rsidRDefault="00CF35DD" w:rsidP="00556057">
      <w:pPr>
        <w:spacing w:line="240" w:lineRule="auto"/>
        <w:ind w:firstLine="0"/>
        <w:rPr>
          <w:rFonts w:cs="Arial"/>
          <w:szCs w:val="24"/>
          <w:shd w:val="clear" w:color="auto" w:fill="FFFFFF"/>
        </w:rPr>
      </w:pPr>
      <w:r w:rsidRPr="00967BA2">
        <w:rPr>
          <w:rFonts w:cs="Arial"/>
          <w:szCs w:val="24"/>
        </w:rPr>
        <w:t>COSTA, N. R.; SIQUEIRA, S. V.; UHR, D.; SILVA, P. F.; MOLINARO, A. A. Reforma Psiquiátrica, Federalismo e Descentralização da Saúde Pública no Brasil. Ciência &amp; Saúde Coletiva, Rio de Janeiro, v. 12, n. 16, p. 4603-4614, 5 out. 2011.</w:t>
      </w:r>
    </w:p>
    <w:p w14:paraId="5F7508B5" w14:textId="77777777" w:rsidR="00556057" w:rsidRPr="00967BA2" w:rsidRDefault="00556057" w:rsidP="00556057">
      <w:pPr>
        <w:spacing w:line="240" w:lineRule="auto"/>
        <w:rPr>
          <w:rFonts w:cs="Arial"/>
          <w:szCs w:val="24"/>
          <w:shd w:val="clear" w:color="auto" w:fill="FFFFFF"/>
        </w:rPr>
      </w:pPr>
    </w:p>
    <w:p w14:paraId="27DBFA2C" w14:textId="622AE184" w:rsidR="00556057" w:rsidRPr="00967BA2" w:rsidRDefault="00556057" w:rsidP="00556057">
      <w:pPr>
        <w:spacing w:line="240" w:lineRule="auto"/>
        <w:ind w:firstLine="0"/>
        <w:rPr>
          <w:rFonts w:cs="Arial"/>
          <w:szCs w:val="24"/>
          <w:shd w:val="clear" w:color="auto" w:fill="FFFFFF"/>
        </w:rPr>
      </w:pPr>
      <w:r w:rsidRPr="00967BA2">
        <w:rPr>
          <w:rFonts w:cs="Arial"/>
          <w:color w:val="222222"/>
          <w:szCs w:val="24"/>
          <w:shd w:val="clear" w:color="auto" w:fill="FFFFFF"/>
        </w:rPr>
        <w:t xml:space="preserve">GERALDO </w:t>
      </w:r>
      <w:r w:rsidR="00904C74" w:rsidRPr="00967BA2">
        <w:rPr>
          <w:rFonts w:cs="Arial"/>
          <w:color w:val="222222"/>
          <w:szCs w:val="24"/>
          <w:shd w:val="clear" w:color="auto" w:fill="FFFFFF"/>
        </w:rPr>
        <w:t>JÚNIOR,</w:t>
      </w:r>
      <w:r w:rsidRPr="00967BA2">
        <w:rPr>
          <w:rFonts w:cs="Arial"/>
          <w:color w:val="222222"/>
          <w:szCs w:val="24"/>
          <w:shd w:val="clear" w:color="auto" w:fill="FFFFFF"/>
        </w:rPr>
        <w:t> </w:t>
      </w:r>
      <w:r w:rsidR="00D53EA4" w:rsidRPr="00967BA2">
        <w:rPr>
          <w:rStyle w:val="Forte"/>
          <w:rFonts w:cs="Arial"/>
          <w:b w:val="0"/>
          <w:bCs w:val="0"/>
          <w:color w:val="222222"/>
          <w:szCs w:val="24"/>
          <w:shd w:val="clear" w:color="auto" w:fill="FFFFFF"/>
        </w:rPr>
        <w:t xml:space="preserve">projeto de intervenção: oficinas terapêuticas para portadores de transtornos mentais na estratégia saúde da família parque são </w:t>
      </w:r>
      <w:proofErr w:type="spellStart"/>
      <w:r w:rsidR="00D53EA4" w:rsidRPr="00967BA2">
        <w:rPr>
          <w:rStyle w:val="Forte"/>
          <w:rFonts w:cs="Arial"/>
          <w:b w:val="0"/>
          <w:bCs w:val="0"/>
          <w:color w:val="222222"/>
          <w:szCs w:val="24"/>
          <w:shd w:val="clear" w:color="auto" w:fill="FFFFFF"/>
        </w:rPr>
        <w:t>joão</w:t>
      </w:r>
      <w:proofErr w:type="spellEnd"/>
      <w:r w:rsidR="00D53EA4" w:rsidRPr="00967BA2">
        <w:rPr>
          <w:rStyle w:val="Forte"/>
          <w:rFonts w:cs="Arial"/>
          <w:b w:val="0"/>
          <w:bCs w:val="0"/>
          <w:color w:val="222222"/>
          <w:szCs w:val="24"/>
          <w:shd w:val="clear" w:color="auto" w:fill="FFFFFF"/>
        </w:rPr>
        <w:t>, em contagem, minas gerais.</w:t>
      </w:r>
      <w:r w:rsidRPr="00967BA2">
        <w:rPr>
          <w:rFonts w:cs="Arial"/>
          <w:color w:val="222222"/>
          <w:szCs w:val="24"/>
          <w:shd w:val="clear" w:color="auto" w:fill="FFFFFF"/>
        </w:rPr>
        <w:t> 2018. Disponível em: https://www.nescon.medicina.ufmg.br/biblioteca/imagem/GERALDO-JUNIOR.pdf. Acesso em: 08 set. 2021.</w:t>
      </w:r>
    </w:p>
    <w:p w14:paraId="13B1DF80" w14:textId="77777777" w:rsidR="00FF3136" w:rsidRPr="00967BA2" w:rsidRDefault="00FF3136" w:rsidP="00556057">
      <w:pPr>
        <w:spacing w:line="240" w:lineRule="auto"/>
        <w:ind w:firstLine="0"/>
        <w:rPr>
          <w:rFonts w:cs="Arial"/>
          <w:szCs w:val="24"/>
          <w:shd w:val="clear" w:color="auto" w:fill="FFFFFF"/>
        </w:rPr>
      </w:pPr>
    </w:p>
    <w:p w14:paraId="6C36D62A" w14:textId="66E51883" w:rsidR="00D91643" w:rsidRPr="00967BA2" w:rsidRDefault="00D91643" w:rsidP="00556057">
      <w:pPr>
        <w:spacing w:line="240" w:lineRule="auto"/>
        <w:ind w:firstLine="0"/>
        <w:rPr>
          <w:rFonts w:cs="Arial"/>
          <w:szCs w:val="24"/>
        </w:rPr>
      </w:pPr>
      <w:r w:rsidRPr="00967BA2">
        <w:rPr>
          <w:rFonts w:cs="Arial"/>
          <w:szCs w:val="24"/>
          <w:shd w:val="clear" w:color="auto" w:fill="FFFFFF"/>
        </w:rPr>
        <w:t>GONÇALVES NETO, João. </w:t>
      </w:r>
      <w:r w:rsidRPr="00967BA2">
        <w:rPr>
          <w:rStyle w:val="Forte"/>
          <w:rFonts w:cs="Arial"/>
          <w:b w:val="0"/>
          <w:bCs w:val="0"/>
          <w:color w:val="222222"/>
          <w:szCs w:val="24"/>
          <w:shd w:val="clear" w:color="auto" w:fill="FFFFFF"/>
        </w:rPr>
        <w:t>Emprego de reações "Click" na síntese de novos compostos para o tratamento de esquizofrenia</w:t>
      </w:r>
      <w:r w:rsidRPr="00967BA2">
        <w:rPr>
          <w:rFonts w:cs="Arial"/>
          <w:szCs w:val="24"/>
          <w:shd w:val="clear" w:color="auto" w:fill="FFFFFF"/>
        </w:rPr>
        <w:t>. 2016. Disponível em: http://www.puc-rio.br/pibic/relatorio_resumo2018/relatorios_pdf/ctc/QUI/QUI-%20João%20Gonçalves%20Neto.pdf. Acesso em: 05 set. 2021.</w:t>
      </w:r>
    </w:p>
    <w:p w14:paraId="6433AEFC" w14:textId="77777777" w:rsidR="00D91643" w:rsidRPr="00967BA2" w:rsidRDefault="00D91643" w:rsidP="00556057">
      <w:pPr>
        <w:spacing w:line="240" w:lineRule="auto"/>
        <w:ind w:firstLine="0"/>
        <w:rPr>
          <w:rFonts w:cs="Arial"/>
          <w:szCs w:val="24"/>
          <w:shd w:val="clear" w:color="auto" w:fill="FFFFFF"/>
        </w:rPr>
      </w:pPr>
    </w:p>
    <w:p w14:paraId="4E27C20C" w14:textId="17065861" w:rsidR="00523DC2" w:rsidRPr="00967BA2" w:rsidRDefault="006024B9" w:rsidP="00556057">
      <w:pPr>
        <w:spacing w:line="240" w:lineRule="auto"/>
        <w:ind w:firstLine="0"/>
        <w:rPr>
          <w:rFonts w:cs="Arial"/>
          <w:szCs w:val="24"/>
          <w:shd w:val="clear" w:color="auto" w:fill="FFFFFF"/>
        </w:rPr>
      </w:pPr>
      <w:r w:rsidRPr="00967BA2">
        <w:rPr>
          <w:rFonts w:cs="Arial"/>
          <w:szCs w:val="24"/>
          <w:shd w:val="clear" w:color="auto" w:fill="FFFFFF"/>
        </w:rPr>
        <w:t xml:space="preserve">QUEIRÓS, </w:t>
      </w:r>
      <w:r w:rsidR="007B0713" w:rsidRPr="00967BA2">
        <w:rPr>
          <w:rFonts w:cs="Arial"/>
          <w:i/>
          <w:szCs w:val="24"/>
          <w:shd w:val="clear" w:color="auto" w:fill="FFFFFF"/>
        </w:rPr>
        <w:t>et al</w:t>
      </w:r>
      <w:r w:rsidR="007B0713" w:rsidRPr="00967BA2">
        <w:rPr>
          <w:rFonts w:cs="Arial"/>
          <w:szCs w:val="24"/>
          <w:shd w:val="clear" w:color="auto" w:fill="FFFFFF"/>
        </w:rPr>
        <w:t xml:space="preserve">. </w:t>
      </w:r>
      <w:r w:rsidR="00523DC2" w:rsidRPr="00967BA2">
        <w:rPr>
          <w:rStyle w:val="Forte"/>
          <w:rFonts w:cs="Arial"/>
          <w:b w:val="0"/>
          <w:bCs w:val="0"/>
          <w:color w:val="222222"/>
          <w:szCs w:val="24"/>
          <w:shd w:val="clear" w:color="auto" w:fill="FFFFFF"/>
        </w:rPr>
        <w:t>Esquizofrenia: O que o médico não psiquiatra precisa saber</w:t>
      </w:r>
      <w:r w:rsidR="00523DC2" w:rsidRPr="00967BA2">
        <w:rPr>
          <w:rFonts w:cs="Arial"/>
          <w:szCs w:val="24"/>
          <w:shd w:val="clear" w:color="auto" w:fill="FFFFFF"/>
        </w:rPr>
        <w:t>. 2019. Disponível em: https://web.archive.org/web/20200210171843id_/https://actamedicaportuguesa.com/revista/index.php/amp/article/download/10768/5592. Acesso em: 05 set. 2021.</w:t>
      </w:r>
    </w:p>
    <w:p w14:paraId="69793B4E" w14:textId="77777777" w:rsidR="00D53EA4" w:rsidRPr="00967BA2" w:rsidRDefault="00D53EA4" w:rsidP="00556057">
      <w:pPr>
        <w:spacing w:line="240" w:lineRule="auto"/>
        <w:ind w:firstLine="0"/>
        <w:rPr>
          <w:rFonts w:cs="Arial"/>
          <w:szCs w:val="24"/>
          <w:shd w:val="clear" w:color="auto" w:fill="FFFFFF"/>
        </w:rPr>
      </w:pPr>
    </w:p>
    <w:p w14:paraId="116F9A31" w14:textId="4751AB27" w:rsidR="00D6330F" w:rsidRPr="00967BA2" w:rsidRDefault="00CF35DD" w:rsidP="00556057">
      <w:pPr>
        <w:spacing w:line="240" w:lineRule="auto"/>
        <w:ind w:firstLine="0"/>
        <w:rPr>
          <w:rFonts w:cs="Arial"/>
          <w:szCs w:val="24"/>
        </w:rPr>
      </w:pPr>
      <w:r w:rsidRPr="00967BA2">
        <w:rPr>
          <w:rFonts w:cs="Arial"/>
          <w:szCs w:val="24"/>
          <w:shd w:val="clear" w:color="auto" w:fill="F5F5F5"/>
        </w:rPr>
        <w:t xml:space="preserve">SOUSA FONTES, HÉLIO ERIKSON. </w:t>
      </w:r>
      <w:r w:rsidRPr="00967BA2">
        <w:rPr>
          <w:rFonts w:cs="Arial"/>
          <w:szCs w:val="24"/>
        </w:rPr>
        <w:t xml:space="preserve">A reforma psiquiátrica e a criação dos centros de atenção psicossocial brasileiros: um rápido mergulho através história. Disponível em </w:t>
      </w:r>
      <w:hyperlink r:id="rId9" w:history="1">
        <w:r w:rsidR="00D53EA4" w:rsidRPr="00967BA2">
          <w:rPr>
            <w:rStyle w:val="Hyperlink"/>
            <w:rFonts w:cs="Arial"/>
            <w:szCs w:val="24"/>
          </w:rPr>
          <w:t>https://1library.org/document/zkx6v54y-psiquiatrica-criacao-atencao-psicossocial-brasileiros-mergulho-atraves-historia.html</w:t>
        </w:r>
      </w:hyperlink>
    </w:p>
    <w:p w14:paraId="22305676" w14:textId="77777777" w:rsidR="00D53EA4" w:rsidRPr="00967BA2" w:rsidRDefault="00D53EA4" w:rsidP="00556057">
      <w:pPr>
        <w:spacing w:line="240" w:lineRule="auto"/>
        <w:ind w:firstLine="0"/>
        <w:rPr>
          <w:rFonts w:cs="Arial"/>
          <w:szCs w:val="24"/>
        </w:rPr>
      </w:pPr>
    </w:p>
    <w:p w14:paraId="3706D2D6" w14:textId="3C954249" w:rsidR="00D6330F" w:rsidRPr="00967BA2" w:rsidRDefault="00D6330F" w:rsidP="00556057">
      <w:pPr>
        <w:spacing w:line="240" w:lineRule="auto"/>
        <w:ind w:firstLine="0"/>
        <w:rPr>
          <w:rFonts w:cs="Arial"/>
          <w:szCs w:val="24"/>
        </w:rPr>
      </w:pPr>
      <w:r w:rsidRPr="00967BA2">
        <w:rPr>
          <w:rFonts w:cs="Arial"/>
          <w:szCs w:val="24"/>
        </w:rPr>
        <w:t>MINISTÉRIO DA SAÚDE. Portaria n° 224/MS, de 29 de janeiro de 1992. Estabelece as diretrizes e normas para o atendimento ambulatorial (sistema de informação ambulatoriais do SUS). Diário Oficial da República Federativa do Brasil, Brasília, DF, p. 1-9, 1992</w:t>
      </w:r>
    </w:p>
    <w:p w14:paraId="451CC4E2" w14:textId="77777777" w:rsidR="00D6330F" w:rsidRPr="00967BA2" w:rsidRDefault="00D6330F" w:rsidP="00556057">
      <w:pPr>
        <w:spacing w:line="240" w:lineRule="auto"/>
        <w:ind w:firstLine="0"/>
        <w:rPr>
          <w:rFonts w:cs="Arial"/>
          <w:szCs w:val="24"/>
        </w:rPr>
      </w:pPr>
    </w:p>
    <w:p w14:paraId="6A418834" w14:textId="6DF52E21" w:rsidR="00D6330F" w:rsidRPr="00967BA2" w:rsidRDefault="00D6330F" w:rsidP="00556057">
      <w:pPr>
        <w:spacing w:line="240" w:lineRule="auto"/>
        <w:ind w:firstLine="0"/>
        <w:rPr>
          <w:rFonts w:cs="Arial"/>
          <w:szCs w:val="24"/>
          <w:shd w:val="clear" w:color="auto" w:fill="FFFFFF"/>
        </w:rPr>
      </w:pPr>
      <w:r w:rsidRPr="00967BA2">
        <w:rPr>
          <w:rFonts w:cs="Arial"/>
          <w:szCs w:val="24"/>
        </w:rPr>
        <w:lastRenderedPageBreak/>
        <w:t>MINISTÉRIO DA SAÚDE. Saúde Metal no SUS: os centros de atenção psicossocial. Brasília: Ed. 1, 2004. 86p. (Série F. Comunicação e Educação em Saúde). Manual: 11 – 20. ISBN 85-334-0775-0</w:t>
      </w:r>
    </w:p>
    <w:p w14:paraId="73CEB713" w14:textId="77777777" w:rsidR="00D6330F" w:rsidRPr="00967BA2" w:rsidRDefault="00D6330F" w:rsidP="00D6330F">
      <w:pPr>
        <w:spacing w:line="240" w:lineRule="auto"/>
        <w:ind w:firstLine="0"/>
        <w:rPr>
          <w:rFonts w:cs="Arial"/>
          <w:szCs w:val="24"/>
        </w:rPr>
      </w:pPr>
    </w:p>
    <w:p w14:paraId="27AE9245" w14:textId="66DE28C3" w:rsidR="00A86F7D" w:rsidRPr="00967BA2" w:rsidRDefault="00D6330F" w:rsidP="00D6330F">
      <w:pPr>
        <w:spacing w:line="240" w:lineRule="auto"/>
        <w:ind w:firstLine="0"/>
        <w:rPr>
          <w:rFonts w:cs="Arial"/>
          <w:szCs w:val="24"/>
          <w:shd w:val="clear" w:color="auto" w:fill="FFFFFF"/>
        </w:rPr>
      </w:pPr>
      <w:r w:rsidRPr="00967BA2">
        <w:rPr>
          <w:rFonts w:cs="Arial"/>
          <w:szCs w:val="24"/>
        </w:rPr>
        <w:t>MINISTÉRIO DA SAUDE. Portaria nº 3.088, de 23 de dezembro de 2011. Institui a Rede de Atenção Psicossocial para pessoas com sofrimento ou transtorno mental e com necessidades decorrentes do uso de crack, álcool e outras drogas, no âmbito do Sistema Único de Saúde (SUS). Brasília, 23 dez. 2011.</w:t>
      </w:r>
    </w:p>
    <w:p w14:paraId="6F2E2D6A" w14:textId="740F3DE5" w:rsidR="00A86F7D" w:rsidRPr="00967BA2" w:rsidRDefault="00A86F7D" w:rsidP="00A86F7D">
      <w:pPr>
        <w:spacing w:line="240" w:lineRule="auto"/>
        <w:ind w:firstLine="0"/>
        <w:rPr>
          <w:rFonts w:cs="Arial"/>
          <w:color w:val="222222"/>
          <w:szCs w:val="24"/>
          <w:shd w:val="clear" w:color="auto" w:fill="FFFFFF"/>
        </w:rPr>
      </w:pPr>
      <w:r w:rsidRPr="00967BA2">
        <w:rPr>
          <w:rFonts w:cs="Arial"/>
          <w:color w:val="222222"/>
          <w:szCs w:val="24"/>
          <w:shd w:val="clear" w:color="auto" w:fill="FFFFFF"/>
        </w:rPr>
        <w:t>SILVA, Regina Cláudia Barbosa da. </w:t>
      </w:r>
      <w:r w:rsidRPr="00967BA2">
        <w:rPr>
          <w:rStyle w:val="Forte"/>
          <w:rFonts w:cs="Arial"/>
          <w:b w:val="0"/>
          <w:bCs w:val="0"/>
          <w:color w:val="222222"/>
          <w:szCs w:val="24"/>
          <w:shd w:val="clear" w:color="auto" w:fill="FFFFFF"/>
        </w:rPr>
        <w:t>Esquizofrenia: uma revisão</w:t>
      </w:r>
      <w:r w:rsidRPr="00967BA2">
        <w:rPr>
          <w:rFonts w:cs="Arial"/>
          <w:color w:val="222222"/>
          <w:szCs w:val="24"/>
          <w:shd w:val="clear" w:color="auto" w:fill="FFFFFF"/>
        </w:rPr>
        <w:t>. 2006. Disponível em: https://www.scielo.br/j/pusp/a/Vt9jGsLzGs535fdrsXKHXzb/?lang=pt. Acesso em: 08 ago. 2021.</w:t>
      </w:r>
    </w:p>
    <w:p w14:paraId="07C6633F" w14:textId="77777777" w:rsidR="00967BA2" w:rsidRPr="00967BA2" w:rsidRDefault="00967BA2" w:rsidP="00A86F7D">
      <w:pPr>
        <w:spacing w:line="240" w:lineRule="auto"/>
        <w:ind w:firstLine="0"/>
        <w:rPr>
          <w:rFonts w:cs="Arial"/>
          <w:szCs w:val="24"/>
          <w:shd w:val="clear" w:color="auto" w:fill="FFFFFF"/>
        </w:rPr>
      </w:pPr>
    </w:p>
    <w:p w14:paraId="7CAD24DA" w14:textId="3ECA92D8" w:rsidR="00967BA2" w:rsidRPr="00967BA2" w:rsidRDefault="009F6531" w:rsidP="00256A15">
      <w:pPr>
        <w:pStyle w:val="Ttulo2"/>
      </w:pPr>
      <w:bookmarkStart w:id="14" w:name="_Toc103615740"/>
      <w:bookmarkStart w:id="15" w:name="_Toc103615912"/>
      <w:r w:rsidRPr="009F6531">
        <w:rPr>
          <w:bCs/>
          <w:caps w:val="0"/>
        </w:rPr>
        <w:t xml:space="preserve">Ministério da saúde centro de atenção psicossocial – caps. </w:t>
      </w:r>
      <w:proofErr w:type="spellStart"/>
      <w:r w:rsidRPr="009F6531">
        <w:rPr>
          <w:bCs/>
          <w:caps w:val="0"/>
        </w:rPr>
        <w:t>Disponivel</w:t>
      </w:r>
      <w:proofErr w:type="spellEnd"/>
      <w:r w:rsidRPr="009F6531">
        <w:rPr>
          <w:bCs/>
          <w:caps w:val="0"/>
        </w:rPr>
        <w:t xml:space="preserve"> em</w:t>
      </w:r>
      <w:r w:rsidR="00967BA2" w:rsidRPr="00967BA2">
        <w:t xml:space="preserve"> </w:t>
      </w:r>
      <w:hyperlink r:id="rId10" w:history="1">
        <w:r w:rsidR="00967BA2" w:rsidRPr="00967BA2">
          <w:rPr>
            <w:rStyle w:val="Hyperlink"/>
          </w:rPr>
          <w:t>https://www.gov.br/saude/pt-br/acesso-a-informacao/acoes-e-programas/caps</w:t>
        </w:r>
        <w:bookmarkEnd w:id="14"/>
        <w:bookmarkEnd w:id="15"/>
      </w:hyperlink>
    </w:p>
    <w:p w14:paraId="6E378ADC" w14:textId="77777777" w:rsidR="00967BA2" w:rsidRPr="00967BA2" w:rsidRDefault="00967BA2" w:rsidP="00967BA2">
      <w:pPr>
        <w:rPr>
          <w:rFonts w:cs="Arial"/>
          <w:szCs w:val="24"/>
        </w:rPr>
      </w:pPr>
    </w:p>
    <w:p w14:paraId="50A84BFB" w14:textId="196BCD30" w:rsidR="00D6330F" w:rsidRPr="00967BA2" w:rsidRDefault="00D6330F" w:rsidP="00D6330F">
      <w:pPr>
        <w:spacing w:line="240" w:lineRule="auto"/>
        <w:ind w:firstLine="0"/>
        <w:rPr>
          <w:rFonts w:cs="Arial"/>
          <w:szCs w:val="24"/>
        </w:rPr>
      </w:pPr>
    </w:p>
    <w:p w14:paraId="18EA03DF" w14:textId="7882E56C" w:rsidR="00D91643" w:rsidRPr="00967BA2" w:rsidRDefault="00D6330F" w:rsidP="00D6330F">
      <w:pPr>
        <w:spacing w:line="240" w:lineRule="auto"/>
        <w:ind w:firstLine="0"/>
        <w:rPr>
          <w:rFonts w:cs="Arial"/>
          <w:szCs w:val="24"/>
          <w:shd w:val="clear" w:color="auto" w:fill="FFFFFF"/>
        </w:rPr>
      </w:pPr>
      <w:r w:rsidRPr="00967BA2">
        <w:rPr>
          <w:rFonts w:cs="Arial"/>
          <w:szCs w:val="24"/>
        </w:rPr>
        <w:t>SANTOS, E. D. et al. Representações Sociais do Cuidado de Enfermagem em Saúde Mental na Atenção Básica. Revista enfermagem atual in derma, edição especial, 2019.</w:t>
      </w:r>
    </w:p>
    <w:p w14:paraId="21373B96" w14:textId="16827C3A" w:rsidR="003C21C0" w:rsidRPr="00967BA2" w:rsidRDefault="001E5E5E" w:rsidP="00D91643">
      <w:pPr>
        <w:ind w:firstLine="0"/>
        <w:rPr>
          <w:rFonts w:cs="Arial"/>
          <w:szCs w:val="24"/>
        </w:rPr>
      </w:pPr>
      <w:r w:rsidRPr="00967BA2">
        <w:rPr>
          <w:rFonts w:cs="Arial"/>
          <w:szCs w:val="24"/>
        </w:rPr>
        <w:t xml:space="preserve">Soares, A.N. OFICINAS TERAPÊUTICAS PARA HÁBITOS DE VIDA SAUDÁVEL: UM RELATO DE EXPERIÊNCIA. </w:t>
      </w:r>
      <w:proofErr w:type="spellStart"/>
      <w:r w:rsidRPr="00967BA2">
        <w:rPr>
          <w:rFonts w:cs="Arial"/>
          <w:szCs w:val="24"/>
        </w:rPr>
        <w:t>Esc</w:t>
      </w:r>
      <w:proofErr w:type="spellEnd"/>
      <w:r w:rsidRPr="00967BA2">
        <w:rPr>
          <w:rFonts w:cs="Arial"/>
          <w:szCs w:val="24"/>
        </w:rPr>
        <w:t xml:space="preserve"> Anna Nery </w:t>
      </w:r>
      <w:proofErr w:type="spellStart"/>
      <w:r w:rsidRPr="00967BA2">
        <w:rPr>
          <w:rFonts w:cs="Arial"/>
          <w:szCs w:val="24"/>
        </w:rPr>
        <w:t>Rev</w:t>
      </w:r>
      <w:proofErr w:type="spellEnd"/>
      <w:r w:rsidRPr="00967BA2">
        <w:rPr>
          <w:rFonts w:cs="Arial"/>
          <w:szCs w:val="24"/>
        </w:rPr>
        <w:t xml:space="preserve"> </w:t>
      </w:r>
      <w:proofErr w:type="spellStart"/>
      <w:r w:rsidRPr="00967BA2">
        <w:rPr>
          <w:rFonts w:cs="Arial"/>
          <w:szCs w:val="24"/>
        </w:rPr>
        <w:t>Enferm</w:t>
      </w:r>
      <w:proofErr w:type="spellEnd"/>
      <w:r w:rsidRPr="00967BA2">
        <w:rPr>
          <w:rFonts w:cs="Arial"/>
          <w:szCs w:val="24"/>
        </w:rPr>
        <w:t xml:space="preserve">. 2010. Disponível em: &lt; </w:t>
      </w:r>
      <w:hyperlink r:id="rId11" w:history="1">
        <w:r w:rsidR="00CF35DD" w:rsidRPr="00967BA2">
          <w:rPr>
            <w:rStyle w:val="Hyperlink"/>
            <w:rFonts w:cs="Arial"/>
            <w:szCs w:val="24"/>
          </w:rPr>
          <w:t>https://cdn.publisher.gn1.link/eean.edu.br/pdf/v14n2a25_pt.pdf</w:t>
        </w:r>
      </w:hyperlink>
      <w:r w:rsidRPr="00967BA2">
        <w:rPr>
          <w:rFonts w:cs="Arial"/>
          <w:szCs w:val="24"/>
        </w:rPr>
        <w:t>&gt;.</w:t>
      </w:r>
    </w:p>
    <w:p w14:paraId="42352E9A" w14:textId="01EBBC7F" w:rsidR="00CF35DD" w:rsidRDefault="00CF35DD" w:rsidP="00D91643">
      <w:pPr>
        <w:ind w:firstLine="0"/>
        <w:rPr>
          <w:rStyle w:val="Hyperlink"/>
          <w:rFonts w:cs="Arial"/>
          <w:szCs w:val="24"/>
        </w:rPr>
      </w:pPr>
      <w:r w:rsidRPr="00967BA2">
        <w:rPr>
          <w:rFonts w:cs="Arial"/>
          <w:szCs w:val="24"/>
        </w:rPr>
        <w:t>.</w:t>
      </w:r>
      <w:r w:rsidR="007B6B4A" w:rsidRPr="00967BA2">
        <w:rPr>
          <w:rFonts w:cs="Arial"/>
          <w:szCs w:val="24"/>
        </w:rPr>
        <w:t xml:space="preserve"> ANA MARIA PEDROSA DA </w:t>
      </w:r>
      <w:proofErr w:type="gramStart"/>
      <w:r w:rsidR="007B6B4A" w:rsidRPr="00967BA2">
        <w:rPr>
          <w:rFonts w:cs="Arial"/>
          <w:szCs w:val="24"/>
        </w:rPr>
        <w:t>SILVA,P.</w:t>
      </w:r>
      <w:proofErr w:type="gramEnd"/>
      <w:r w:rsidR="007B6B4A" w:rsidRPr="00967BA2">
        <w:rPr>
          <w:rFonts w:cs="Arial"/>
          <w:szCs w:val="24"/>
        </w:rPr>
        <w:t xml:space="preserve"> A.M. A Importância do CAPS na Consolidação do Novo Modelo de Saúde Mental Brasileiro. Disponível em </w:t>
      </w:r>
      <w:hyperlink r:id="rId12" w:history="1">
        <w:r w:rsidR="007B6B4A" w:rsidRPr="00967BA2">
          <w:rPr>
            <w:rStyle w:val="Hyperlink"/>
            <w:rFonts w:cs="Arial"/>
            <w:szCs w:val="24"/>
          </w:rPr>
          <w:t>https://www.arca.fiocruz.br/bitstream/icict/30701/1/252.pdf</w:t>
        </w:r>
      </w:hyperlink>
    </w:p>
    <w:p w14:paraId="4BAAFCF9" w14:textId="77777777" w:rsidR="004A3800" w:rsidRDefault="004A3800" w:rsidP="00D91643">
      <w:pPr>
        <w:ind w:firstLine="0"/>
        <w:rPr>
          <w:rStyle w:val="Hyperlink"/>
          <w:rFonts w:cs="Arial"/>
          <w:szCs w:val="24"/>
        </w:rPr>
      </w:pPr>
    </w:p>
    <w:p w14:paraId="2E580605" w14:textId="2F56226D" w:rsidR="004A3800" w:rsidRDefault="004A3800" w:rsidP="004A3800">
      <w:pPr>
        <w:ind w:firstLine="0"/>
        <w:rPr>
          <w:rStyle w:val="Hyperlink"/>
          <w:rFonts w:cs="Arial"/>
          <w:szCs w:val="24"/>
          <w:shd w:val="clear" w:color="auto" w:fill="FFFFFF"/>
        </w:rPr>
      </w:pPr>
      <w:proofErr w:type="gramStart"/>
      <w:r w:rsidRPr="004A3800">
        <w:rPr>
          <w:rFonts w:cs="Arial"/>
          <w:color w:val="383838"/>
          <w:szCs w:val="24"/>
          <w:shd w:val="clear" w:color="auto" w:fill="FFFFFF"/>
        </w:rPr>
        <w:t>RIBEIRO,L</w:t>
      </w:r>
      <w:proofErr w:type="gramEnd"/>
      <w:r w:rsidRPr="004A3800">
        <w:rPr>
          <w:rFonts w:cs="Arial"/>
          <w:color w:val="383838"/>
          <w:szCs w:val="24"/>
          <w:shd w:val="clear" w:color="auto" w:fill="FFFFFF"/>
        </w:rPr>
        <w:t>.A; SALA,</w:t>
      </w:r>
      <w:r w:rsidRPr="004A3800">
        <w:rPr>
          <w:rFonts w:cs="Arial"/>
          <w:color w:val="383838"/>
          <w:szCs w:val="24"/>
          <w:bdr w:val="none" w:sz="0" w:space="0" w:color="auto" w:frame="1"/>
          <w:shd w:val="clear" w:color="auto" w:fill="FFFFFF"/>
          <w:vertAlign w:val="superscript"/>
        </w:rPr>
        <w:t xml:space="preserve"> </w:t>
      </w:r>
      <w:r w:rsidRPr="004A3800">
        <w:rPr>
          <w:rFonts w:cs="Arial"/>
          <w:color w:val="383838"/>
          <w:szCs w:val="24"/>
          <w:shd w:val="clear" w:color="auto" w:fill="FFFFFF"/>
        </w:rPr>
        <w:t>A.L.B; OLIVEIRA, A.G.B. As oficinas terapêuticas nos centros de atenção psicossocial</w:t>
      </w:r>
      <w:r>
        <w:rPr>
          <w:rFonts w:cs="Arial"/>
          <w:color w:val="383838"/>
          <w:szCs w:val="24"/>
          <w:shd w:val="clear" w:color="auto" w:fill="FFFFFF"/>
        </w:rPr>
        <w:t xml:space="preserve">. </w:t>
      </w:r>
      <w:proofErr w:type="spellStart"/>
      <w:r>
        <w:rPr>
          <w:rFonts w:cs="Arial"/>
          <w:color w:val="383838"/>
          <w:szCs w:val="24"/>
          <w:shd w:val="clear" w:color="auto" w:fill="FFFFFF"/>
        </w:rPr>
        <w:t>Disponivel</w:t>
      </w:r>
      <w:proofErr w:type="spellEnd"/>
      <w:r>
        <w:rPr>
          <w:rFonts w:cs="Arial"/>
          <w:color w:val="383838"/>
          <w:szCs w:val="24"/>
          <w:shd w:val="clear" w:color="auto" w:fill="FFFFFF"/>
        </w:rPr>
        <w:t xml:space="preserve"> em </w:t>
      </w:r>
      <w:hyperlink r:id="rId13" w:history="1">
        <w:r w:rsidRPr="00580875">
          <w:rPr>
            <w:rStyle w:val="Hyperlink"/>
            <w:rFonts w:cs="Arial"/>
            <w:szCs w:val="24"/>
            <w:shd w:val="clear" w:color="auto" w:fill="FFFFFF"/>
          </w:rPr>
          <w:t>http://www.reme.org.br/artigo/detalhes/296</w:t>
        </w:r>
      </w:hyperlink>
    </w:p>
    <w:p w14:paraId="167370A3" w14:textId="77777777" w:rsidR="00394AD3" w:rsidRDefault="00394AD3" w:rsidP="004A3800">
      <w:pPr>
        <w:ind w:firstLine="0"/>
        <w:rPr>
          <w:rFonts w:cs="Arial"/>
          <w:color w:val="383838"/>
          <w:szCs w:val="24"/>
          <w:shd w:val="clear" w:color="auto" w:fill="FFFFFF"/>
        </w:rPr>
      </w:pPr>
    </w:p>
    <w:p w14:paraId="005451AF" w14:textId="77777777" w:rsidR="00394AD3" w:rsidRDefault="00394AD3" w:rsidP="00394AD3">
      <w:pPr>
        <w:pStyle w:val="Ttulo1"/>
      </w:pPr>
      <w:bookmarkStart w:id="16" w:name="_Toc103615741"/>
      <w:bookmarkStart w:id="17" w:name="_Toc103615913"/>
      <w:r>
        <w:t xml:space="preserve">RIBEIRO, M.B.S. OLIVEIRA, L.R. </w:t>
      </w:r>
      <w:r w:rsidRPr="00394AD3">
        <w:t>Terapia ocupacional e saúde mental: construindo</w:t>
      </w:r>
      <w:bookmarkEnd w:id="16"/>
      <w:bookmarkEnd w:id="17"/>
    </w:p>
    <w:p w14:paraId="3DCE5315" w14:textId="64062E66" w:rsidR="00394AD3" w:rsidRPr="00394AD3" w:rsidRDefault="00394AD3" w:rsidP="00394AD3">
      <w:pPr>
        <w:pStyle w:val="Ttulo1"/>
      </w:pPr>
      <w:bookmarkStart w:id="18" w:name="_Toc103615742"/>
      <w:bookmarkStart w:id="19" w:name="_Toc103615914"/>
      <w:r w:rsidRPr="00394AD3">
        <w:t>lugares de inclusão social</w:t>
      </w:r>
      <w:r w:rsidR="00130ED8">
        <w:t>.</w:t>
      </w:r>
      <w:r>
        <w:t xml:space="preserve"> </w:t>
      </w:r>
      <w:proofErr w:type="spellStart"/>
      <w:r w:rsidR="00130ED8">
        <w:t>Disponivel</w:t>
      </w:r>
      <w:proofErr w:type="spellEnd"/>
      <w:r w:rsidR="00130ED8">
        <w:t xml:space="preserve"> em </w:t>
      </w:r>
      <w:r w:rsidR="00130ED8" w:rsidRPr="00130ED8">
        <w:t>https://www.scielo.br/j/icse/a/DxVLGSPPVgWpCfSNPLn9qGn/?lang=pt</w:t>
      </w:r>
      <w:bookmarkEnd w:id="18"/>
      <w:bookmarkEnd w:id="19"/>
    </w:p>
    <w:p w14:paraId="1BF558B0" w14:textId="77777777" w:rsidR="004A3800" w:rsidRPr="00967BA2" w:rsidRDefault="004A3800" w:rsidP="00D91643">
      <w:pPr>
        <w:ind w:firstLine="0"/>
        <w:rPr>
          <w:rFonts w:cs="Arial"/>
          <w:szCs w:val="24"/>
        </w:rPr>
      </w:pPr>
    </w:p>
    <w:p w14:paraId="2A00B20A" w14:textId="10277CE2" w:rsidR="007B6B4A" w:rsidRPr="00967BA2" w:rsidRDefault="00AB79D0" w:rsidP="00D91643">
      <w:pPr>
        <w:ind w:firstLine="0"/>
        <w:rPr>
          <w:rFonts w:cs="Arial"/>
          <w:szCs w:val="24"/>
          <w:shd w:val="clear" w:color="auto" w:fill="FFFFFF"/>
        </w:rPr>
      </w:pPr>
      <w:r w:rsidRPr="00967BA2">
        <w:rPr>
          <w:rFonts w:cs="Arial"/>
          <w:szCs w:val="24"/>
          <w:shd w:val="clear" w:color="auto" w:fill="FFFFFF"/>
        </w:rPr>
        <w:t xml:space="preserve">RODRIGUES, L.F. </w:t>
      </w:r>
      <w:r w:rsidR="00D37F0E" w:rsidRPr="00967BA2">
        <w:rPr>
          <w:rFonts w:cs="Arial"/>
          <w:szCs w:val="24"/>
          <w:shd w:val="clear" w:color="auto" w:fill="FFFFFF"/>
        </w:rPr>
        <w:t xml:space="preserve">CUSTÓDIO, A.P.S.T. </w:t>
      </w:r>
      <w:r w:rsidRPr="00967BA2">
        <w:rPr>
          <w:rFonts w:cs="Arial"/>
          <w:szCs w:val="24"/>
          <w:shd w:val="clear" w:color="auto" w:fill="FFFFFF"/>
        </w:rPr>
        <w:t xml:space="preserve">O atual papel da enfermagem na saúde mental. Disponível em </w:t>
      </w:r>
      <w:hyperlink r:id="rId14" w:history="1">
        <w:r w:rsidRPr="00967BA2">
          <w:rPr>
            <w:rStyle w:val="Hyperlink"/>
            <w:rFonts w:cs="Arial"/>
            <w:szCs w:val="24"/>
            <w:shd w:val="clear" w:color="auto" w:fill="FFFFFF"/>
          </w:rPr>
          <w:t>http://revistajrg.com/index.php/jrg/article/view/235/339</w:t>
        </w:r>
      </w:hyperlink>
    </w:p>
    <w:p w14:paraId="46CA0AF5" w14:textId="77777777" w:rsidR="00394AD3" w:rsidRDefault="00394AD3" w:rsidP="00394AD3">
      <w:pPr>
        <w:pStyle w:val="Ttulo1"/>
      </w:pPr>
      <w:bookmarkStart w:id="20" w:name="_Toc103615743"/>
      <w:bookmarkStart w:id="21" w:name="_Toc103615915"/>
      <w:r>
        <w:t xml:space="preserve">RIBEIRO, M.B.S. OLIVEIRA, L.R. </w:t>
      </w:r>
      <w:r w:rsidRPr="00394AD3">
        <w:t>Terapia ocupacional e saúde mental: construindo</w:t>
      </w:r>
      <w:bookmarkEnd w:id="20"/>
      <w:bookmarkEnd w:id="21"/>
    </w:p>
    <w:p w14:paraId="40A7EBAD" w14:textId="72D74048" w:rsidR="00394AD3" w:rsidRPr="00394AD3" w:rsidRDefault="00394AD3" w:rsidP="00394AD3">
      <w:pPr>
        <w:pStyle w:val="Ttulo1"/>
      </w:pPr>
      <w:bookmarkStart w:id="22" w:name="_Toc103615744"/>
      <w:bookmarkStart w:id="23" w:name="_Toc103615916"/>
      <w:r w:rsidRPr="00394AD3">
        <w:t>lugares de inclusão social</w:t>
      </w:r>
      <w:bookmarkEnd w:id="22"/>
      <w:bookmarkEnd w:id="23"/>
    </w:p>
    <w:p w14:paraId="12B34B36" w14:textId="197776B8" w:rsidR="004A3800" w:rsidRPr="004A3800" w:rsidRDefault="0095007A" w:rsidP="00D91643">
      <w:pPr>
        <w:ind w:firstLine="0"/>
        <w:rPr>
          <w:rFonts w:cs="Arial"/>
          <w:szCs w:val="24"/>
          <w:shd w:val="clear" w:color="auto" w:fill="FFFFFF"/>
        </w:rPr>
      </w:pPr>
      <w:r>
        <w:t xml:space="preserve">SANTOS, A.M, MARQUES, P.C. SOUZA, N.B. ESQUIZOFRENIA: assistência de Enfermagem ao paciente esquizofrênico. Disponível em </w:t>
      </w:r>
      <w:r w:rsidRPr="0095007A">
        <w:lastRenderedPageBreak/>
        <w:t>http://www.atenas.edu.br/uniatenas/assets/files/magazines/ESQUIZOFRENIA__assistencia_de_Enfermagem_ao_paciente_esquizofrenico.pdf</w:t>
      </w:r>
    </w:p>
    <w:sectPr w:rsidR="004A3800" w:rsidRPr="004A3800" w:rsidSect="00D51744">
      <w:headerReference w:type="default" r:id="rId15"/>
      <w:type w:val="continuous"/>
      <w:pgSz w:w="11906" w:h="16838"/>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7CEA" w14:textId="77777777" w:rsidR="00FC3AE1" w:rsidRDefault="00FC3AE1" w:rsidP="000A6937">
      <w:pPr>
        <w:spacing w:line="240" w:lineRule="auto"/>
      </w:pPr>
      <w:r>
        <w:separator/>
      </w:r>
    </w:p>
  </w:endnote>
  <w:endnote w:type="continuationSeparator" w:id="0">
    <w:p w14:paraId="60334DF7" w14:textId="77777777" w:rsidR="00FC3AE1" w:rsidRDefault="00FC3AE1" w:rsidP="000A6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5329" w14:textId="77777777" w:rsidR="00FC3AE1" w:rsidRDefault="00FC3AE1" w:rsidP="000A6937">
      <w:pPr>
        <w:spacing w:line="240" w:lineRule="auto"/>
      </w:pPr>
      <w:r>
        <w:separator/>
      </w:r>
    </w:p>
  </w:footnote>
  <w:footnote w:type="continuationSeparator" w:id="0">
    <w:p w14:paraId="5D16FEF2" w14:textId="77777777" w:rsidR="00FC3AE1" w:rsidRDefault="00FC3AE1" w:rsidP="000A69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48661"/>
      <w:docPartObj>
        <w:docPartGallery w:val="Page Numbers (Top of Page)"/>
        <w:docPartUnique/>
      </w:docPartObj>
    </w:sdtPr>
    <w:sdtEndPr/>
    <w:sdtContent>
      <w:p w14:paraId="137293E4" w14:textId="30D6A0FD" w:rsidR="0088138F" w:rsidRDefault="0088138F">
        <w:pPr>
          <w:pStyle w:val="Cabealho"/>
          <w:jc w:val="right"/>
        </w:pPr>
        <w:r>
          <w:fldChar w:fldCharType="begin"/>
        </w:r>
        <w:r>
          <w:instrText xml:space="preserve"> PAGE   \* MERGEFORMAT </w:instrText>
        </w:r>
        <w:r>
          <w:fldChar w:fldCharType="separate"/>
        </w:r>
        <w:r w:rsidR="00BD63F6">
          <w:rPr>
            <w:noProof/>
          </w:rPr>
          <w:t>2</w:t>
        </w:r>
        <w:r>
          <w:rPr>
            <w:noProof/>
          </w:rPr>
          <w:fldChar w:fldCharType="end"/>
        </w:r>
      </w:p>
    </w:sdtContent>
  </w:sdt>
  <w:p w14:paraId="2DA053FE" w14:textId="77777777" w:rsidR="0088138F" w:rsidRDefault="0088138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3463"/>
      <w:docPartObj>
        <w:docPartGallery w:val="Page Numbers (Top of Page)"/>
        <w:docPartUnique/>
      </w:docPartObj>
    </w:sdtPr>
    <w:sdtEndPr/>
    <w:sdtContent>
      <w:p w14:paraId="24F09FB0" w14:textId="76CE4EE7" w:rsidR="0088138F" w:rsidRDefault="0088138F">
        <w:pPr>
          <w:pStyle w:val="Cabealho"/>
          <w:jc w:val="right"/>
        </w:pPr>
        <w:r>
          <w:fldChar w:fldCharType="begin"/>
        </w:r>
        <w:r>
          <w:instrText xml:space="preserve"> PAGE   \* MERGEFORMAT </w:instrText>
        </w:r>
        <w:r>
          <w:fldChar w:fldCharType="separate"/>
        </w:r>
        <w:r w:rsidR="00EB1B40">
          <w:rPr>
            <w:noProof/>
          </w:rPr>
          <w:t>20</w:t>
        </w:r>
        <w:r>
          <w:rPr>
            <w:noProof/>
          </w:rPr>
          <w:fldChar w:fldCharType="end"/>
        </w:r>
      </w:p>
    </w:sdtContent>
  </w:sdt>
  <w:p w14:paraId="3E2AEDF1" w14:textId="77777777" w:rsidR="0088138F" w:rsidRDefault="0088138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2B7"/>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1F96DBB"/>
    <w:multiLevelType w:val="hybridMultilevel"/>
    <w:tmpl w:val="BC98B77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06993FC3"/>
    <w:multiLevelType w:val="hybridMultilevel"/>
    <w:tmpl w:val="CD5CF9E8"/>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3" w15:restartNumberingAfterBreak="0">
    <w:nsid w:val="0A5462C3"/>
    <w:multiLevelType w:val="hybridMultilevel"/>
    <w:tmpl w:val="5E5209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C431BD7"/>
    <w:multiLevelType w:val="hybridMultilevel"/>
    <w:tmpl w:val="9F2283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BC29F1"/>
    <w:multiLevelType w:val="multilevel"/>
    <w:tmpl w:val="9266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B02BC"/>
    <w:multiLevelType w:val="multilevel"/>
    <w:tmpl w:val="3464597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301949"/>
    <w:multiLevelType w:val="multilevel"/>
    <w:tmpl w:val="5B10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72C10"/>
    <w:multiLevelType w:val="hybridMultilevel"/>
    <w:tmpl w:val="A4248F4E"/>
    <w:lvl w:ilvl="0" w:tplc="E1DE91B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DC1323"/>
    <w:multiLevelType w:val="hybridMultilevel"/>
    <w:tmpl w:val="7D7460A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9076A56"/>
    <w:multiLevelType w:val="hybridMultilevel"/>
    <w:tmpl w:val="57C6A31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196D1847"/>
    <w:multiLevelType w:val="hybridMultilevel"/>
    <w:tmpl w:val="CA54A11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AA8583D"/>
    <w:multiLevelType w:val="multilevel"/>
    <w:tmpl w:val="B6F2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637CFA"/>
    <w:multiLevelType w:val="hybridMultilevel"/>
    <w:tmpl w:val="C5C475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15:restartNumberingAfterBreak="0">
    <w:nsid w:val="26792323"/>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9874E10"/>
    <w:multiLevelType w:val="multilevel"/>
    <w:tmpl w:val="03F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5B7A38"/>
    <w:multiLevelType w:val="hybridMultilevel"/>
    <w:tmpl w:val="1A7EA3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2604725"/>
    <w:multiLevelType w:val="hybridMultilevel"/>
    <w:tmpl w:val="141017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F0314C9"/>
    <w:multiLevelType w:val="multilevel"/>
    <w:tmpl w:val="10DA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20789"/>
    <w:multiLevelType w:val="multilevel"/>
    <w:tmpl w:val="672C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8A3B3B"/>
    <w:multiLevelType w:val="hybridMultilevel"/>
    <w:tmpl w:val="F536D07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46DA63E9"/>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73B6F82"/>
    <w:multiLevelType w:val="hybridMultilevel"/>
    <w:tmpl w:val="F6F2501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3" w15:restartNumberingAfterBreak="0">
    <w:nsid w:val="48D00BB1"/>
    <w:multiLevelType w:val="hybridMultilevel"/>
    <w:tmpl w:val="7DC67F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BA52E94"/>
    <w:multiLevelType w:val="multilevel"/>
    <w:tmpl w:val="20A2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D4274A"/>
    <w:multiLevelType w:val="hybridMultilevel"/>
    <w:tmpl w:val="F2A65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1317D0D"/>
    <w:multiLevelType w:val="hybridMultilevel"/>
    <w:tmpl w:val="80D03A4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15:restartNumberingAfterBreak="0">
    <w:nsid w:val="53E84195"/>
    <w:multiLevelType w:val="hybridMultilevel"/>
    <w:tmpl w:val="8592D25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5571279C"/>
    <w:multiLevelType w:val="hybridMultilevel"/>
    <w:tmpl w:val="7AAC9F5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15:restartNumberingAfterBreak="0">
    <w:nsid w:val="59CC3D3F"/>
    <w:multiLevelType w:val="multilevel"/>
    <w:tmpl w:val="A086B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850F69"/>
    <w:multiLevelType w:val="hybridMultilevel"/>
    <w:tmpl w:val="A1FE2C58"/>
    <w:lvl w:ilvl="0" w:tplc="9BF0BC1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A53638"/>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D471101"/>
    <w:multiLevelType w:val="hybridMultilevel"/>
    <w:tmpl w:val="294834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010DB3"/>
    <w:multiLevelType w:val="hybridMultilevel"/>
    <w:tmpl w:val="8FC64AE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4" w15:restartNumberingAfterBreak="0">
    <w:nsid w:val="76090BEA"/>
    <w:multiLevelType w:val="multilevel"/>
    <w:tmpl w:val="6688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CA4C44"/>
    <w:multiLevelType w:val="multilevel"/>
    <w:tmpl w:val="F33E5960"/>
    <w:lvl w:ilvl="0">
      <w:start w:val="2"/>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917789386">
    <w:abstractNumId w:val="33"/>
  </w:num>
  <w:num w:numId="2" w16cid:durableId="1655257211">
    <w:abstractNumId w:val="27"/>
  </w:num>
  <w:num w:numId="3" w16cid:durableId="85686988">
    <w:abstractNumId w:val="22"/>
  </w:num>
  <w:num w:numId="4" w16cid:durableId="2081826107">
    <w:abstractNumId w:val="2"/>
  </w:num>
  <w:num w:numId="5" w16cid:durableId="1218587333">
    <w:abstractNumId w:val="20"/>
  </w:num>
  <w:num w:numId="6" w16cid:durableId="1939480549">
    <w:abstractNumId w:val="10"/>
  </w:num>
  <w:num w:numId="7" w16cid:durableId="1497114779">
    <w:abstractNumId w:val="1"/>
  </w:num>
  <w:num w:numId="8" w16cid:durableId="1433162824">
    <w:abstractNumId w:val="26"/>
  </w:num>
  <w:num w:numId="9" w16cid:durableId="2079014227">
    <w:abstractNumId w:val="25"/>
  </w:num>
  <w:num w:numId="10" w16cid:durableId="1335643410">
    <w:abstractNumId w:val="13"/>
  </w:num>
  <w:num w:numId="11" w16cid:durableId="538278602">
    <w:abstractNumId w:val="28"/>
  </w:num>
  <w:num w:numId="12" w16cid:durableId="1606310401">
    <w:abstractNumId w:val="31"/>
  </w:num>
  <w:num w:numId="13" w16cid:durableId="1758285704">
    <w:abstractNumId w:val="17"/>
  </w:num>
  <w:num w:numId="14" w16cid:durableId="2035105874">
    <w:abstractNumId w:val="0"/>
  </w:num>
  <w:num w:numId="15" w16cid:durableId="1668704700">
    <w:abstractNumId w:val="14"/>
  </w:num>
  <w:num w:numId="16" w16cid:durableId="1266304242">
    <w:abstractNumId w:val="21"/>
  </w:num>
  <w:num w:numId="17" w16cid:durableId="918489271">
    <w:abstractNumId w:val="5"/>
  </w:num>
  <w:num w:numId="18" w16cid:durableId="361132078">
    <w:abstractNumId w:val="12"/>
  </w:num>
  <w:num w:numId="19" w16cid:durableId="361320903">
    <w:abstractNumId w:val="24"/>
  </w:num>
  <w:num w:numId="20" w16cid:durableId="1429734796">
    <w:abstractNumId w:val="19"/>
  </w:num>
  <w:num w:numId="21" w16cid:durableId="2128040995">
    <w:abstractNumId w:val="15"/>
  </w:num>
  <w:num w:numId="22" w16cid:durableId="25453681">
    <w:abstractNumId w:val="7"/>
  </w:num>
  <w:num w:numId="23" w16cid:durableId="625938377">
    <w:abstractNumId w:val="34"/>
  </w:num>
  <w:num w:numId="24" w16cid:durableId="246620230">
    <w:abstractNumId w:val="18"/>
  </w:num>
  <w:num w:numId="25" w16cid:durableId="1875002629">
    <w:abstractNumId w:val="16"/>
  </w:num>
  <w:num w:numId="26" w16cid:durableId="1003968179">
    <w:abstractNumId w:val="3"/>
  </w:num>
  <w:num w:numId="27" w16cid:durableId="791948616">
    <w:abstractNumId w:val="23"/>
  </w:num>
  <w:num w:numId="28" w16cid:durableId="1533762440">
    <w:abstractNumId w:val="11"/>
  </w:num>
  <w:num w:numId="29" w16cid:durableId="808009912">
    <w:abstractNumId w:val="6"/>
  </w:num>
  <w:num w:numId="30" w16cid:durableId="971667289">
    <w:abstractNumId w:val="4"/>
  </w:num>
  <w:num w:numId="31" w16cid:durableId="1650862372">
    <w:abstractNumId w:val="35"/>
  </w:num>
  <w:num w:numId="32" w16cid:durableId="281886010">
    <w:abstractNumId w:val="32"/>
  </w:num>
  <w:num w:numId="33" w16cid:durableId="1490511516">
    <w:abstractNumId w:val="9"/>
  </w:num>
  <w:num w:numId="34" w16cid:durableId="813568889">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0098652">
    <w:abstractNumId w:val="29"/>
  </w:num>
  <w:num w:numId="36" w16cid:durableId="884490630">
    <w:abstractNumId w:val="8"/>
  </w:num>
  <w:num w:numId="37" w16cid:durableId="861895369">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FB"/>
    <w:rsid w:val="000176CF"/>
    <w:rsid w:val="00023C0E"/>
    <w:rsid w:val="00025865"/>
    <w:rsid w:val="00032473"/>
    <w:rsid w:val="00032BDC"/>
    <w:rsid w:val="00036FEA"/>
    <w:rsid w:val="0004470F"/>
    <w:rsid w:val="00045106"/>
    <w:rsid w:val="00050D02"/>
    <w:rsid w:val="0005220E"/>
    <w:rsid w:val="00053BA5"/>
    <w:rsid w:val="0005639B"/>
    <w:rsid w:val="00064874"/>
    <w:rsid w:val="000668E9"/>
    <w:rsid w:val="000731AF"/>
    <w:rsid w:val="000741C1"/>
    <w:rsid w:val="00075A29"/>
    <w:rsid w:val="00075C10"/>
    <w:rsid w:val="00084DE3"/>
    <w:rsid w:val="000902F2"/>
    <w:rsid w:val="00092148"/>
    <w:rsid w:val="00096356"/>
    <w:rsid w:val="000A2E1F"/>
    <w:rsid w:val="000A3BD3"/>
    <w:rsid w:val="000A4E8F"/>
    <w:rsid w:val="000A555C"/>
    <w:rsid w:val="000A6937"/>
    <w:rsid w:val="000B5982"/>
    <w:rsid w:val="000B5AD7"/>
    <w:rsid w:val="000C2C7B"/>
    <w:rsid w:val="000C306C"/>
    <w:rsid w:val="000C38A3"/>
    <w:rsid w:val="000C6AEB"/>
    <w:rsid w:val="000C6ED1"/>
    <w:rsid w:val="000D0662"/>
    <w:rsid w:val="000D1E6C"/>
    <w:rsid w:val="000D5BB3"/>
    <w:rsid w:val="000D764C"/>
    <w:rsid w:val="000E439A"/>
    <w:rsid w:val="000F0AA1"/>
    <w:rsid w:val="00101C4F"/>
    <w:rsid w:val="001140AF"/>
    <w:rsid w:val="00114BD0"/>
    <w:rsid w:val="001158AF"/>
    <w:rsid w:val="001166F4"/>
    <w:rsid w:val="00117C8E"/>
    <w:rsid w:val="001258B2"/>
    <w:rsid w:val="00130A08"/>
    <w:rsid w:val="00130ED8"/>
    <w:rsid w:val="00134FB7"/>
    <w:rsid w:val="001401C9"/>
    <w:rsid w:val="001416B4"/>
    <w:rsid w:val="001445C1"/>
    <w:rsid w:val="00147F62"/>
    <w:rsid w:val="0015019B"/>
    <w:rsid w:val="001576F0"/>
    <w:rsid w:val="001620B7"/>
    <w:rsid w:val="00163987"/>
    <w:rsid w:val="00171092"/>
    <w:rsid w:val="00181819"/>
    <w:rsid w:val="00181B1B"/>
    <w:rsid w:val="0019402E"/>
    <w:rsid w:val="001A6FA2"/>
    <w:rsid w:val="001B6CE5"/>
    <w:rsid w:val="001B7563"/>
    <w:rsid w:val="001B7AA1"/>
    <w:rsid w:val="001B7C2E"/>
    <w:rsid w:val="001C48B1"/>
    <w:rsid w:val="001C5A30"/>
    <w:rsid w:val="001C605B"/>
    <w:rsid w:val="001C6C6A"/>
    <w:rsid w:val="001C7D25"/>
    <w:rsid w:val="001D32A0"/>
    <w:rsid w:val="001E22F8"/>
    <w:rsid w:val="001E2E59"/>
    <w:rsid w:val="001E5E5E"/>
    <w:rsid w:val="001F426A"/>
    <w:rsid w:val="001F49D6"/>
    <w:rsid w:val="001F6E50"/>
    <w:rsid w:val="001F7689"/>
    <w:rsid w:val="00200261"/>
    <w:rsid w:val="00202E4E"/>
    <w:rsid w:val="0020465E"/>
    <w:rsid w:val="00206F08"/>
    <w:rsid w:val="00211011"/>
    <w:rsid w:val="002110BF"/>
    <w:rsid w:val="002117C2"/>
    <w:rsid w:val="00215E2B"/>
    <w:rsid w:val="00221854"/>
    <w:rsid w:val="0022694F"/>
    <w:rsid w:val="00230BF5"/>
    <w:rsid w:val="002346AF"/>
    <w:rsid w:val="00234F69"/>
    <w:rsid w:val="0024055E"/>
    <w:rsid w:val="00240C04"/>
    <w:rsid w:val="00241136"/>
    <w:rsid w:val="00241948"/>
    <w:rsid w:val="0024512F"/>
    <w:rsid w:val="00252501"/>
    <w:rsid w:val="002543AA"/>
    <w:rsid w:val="00256337"/>
    <w:rsid w:val="00256A15"/>
    <w:rsid w:val="00256D4E"/>
    <w:rsid w:val="00263FE3"/>
    <w:rsid w:val="002712E1"/>
    <w:rsid w:val="0027222F"/>
    <w:rsid w:val="002757BB"/>
    <w:rsid w:val="00275EB3"/>
    <w:rsid w:val="0028044B"/>
    <w:rsid w:val="00280A75"/>
    <w:rsid w:val="002817B0"/>
    <w:rsid w:val="00281D24"/>
    <w:rsid w:val="0028393B"/>
    <w:rsid w:val="00287BFB"/>
    <w:rsid w:val="002919BA"/>
    <w:rsid w:val="002926FB"/>
    <w:rsid w:val="00294137"/>
    <w:rsid w:val="00294270"/>
    <w:rsid w:val="002A0C2F"/>
    <w:rsid w:val="002A24B0"/>
    <w:rsid w:val="002A57A7"/>
    <w:rsid w:val="002A744A"/>
    <w:rsid w:val="002B1321"/>
    <w:rsid w:val="002B3487"/>
    <w:rsid w:val="002B3F3F"/>
    <w:rsid w:val="002C084D"/>
    <w:rsid w:val="002C19E0"/>
    <w:rsid w:val="002C2DFE"/>
    <w:rsid w:val="002C30D2"/>
    <w:rsid w:val="002C3A16"/>
    <w:rsid w:val="002C53B1"/>
    <w:rsid w:val="002D1A1A"/>
    <w:rsid w:val="002D6AA1"/>
    <w:rsid w:val="002D78E0"/>
    <w:rsid w:val="002F2769"/>
    <w:rsid w:val="002F3E03"/>
    <w:rsid w:val="002F4102"/>
    <w:rsid w:val="002F4248"/>
    <w:rsid w:val="0030027F"/>
    <w:rsid w:val="00301A3C"/>
    <w:rsid w:val="003038EA"/>
    <w:rsid w:val="00306C0D"/>
    <w:rsid w:val="003134F1"/>
    <w:rsid w:val="00313AB3"/>
    <w:rsid w:val="0031625D"/>
    <w:rsid w:val="0032017F"/>
    <w:rsid w:val="00324D16"/>
    <w:rsid w:val="0032602F"/>
    <w:rsid w:val="00326D15"/>
    <w:rsid w:val="00326EE1"/>
    <w:rsid w:val="00327EE1"/>
    <w:rsid w:val="00341434"/>
    <w:rsid w:val="003438BE"/>
    <w:rsid w:val="0034448F"/>
    <w:rsid w:val="0034496C"/>
    <w:rsid w:val="003509A7"/>
    <w:rsid w:val="0035225D"/>
    <w:rsid w:val="00352EA6"/>
    <w:rsid w:val="0035328C"/>
    <w:rsid w:val="00354BF9"/>
    <w:rsid w:val="0035629A"/>
    <w:rsid w:val="00360BE7"/>
    <w:rsid w:val="00361D10"/>
    <w:rsid w:val="0036376C"/>
    <w:rsid w:val="00364033"/>
    <w:rsid w:val="00370368"/>
    <w:rsid w:val="00371618"/>
    <w:rsid w:val="00374887"/>
    <w:rsid w:val="00375833"/>
    <w:rsid w:val="003767EA"/>
    <w:rsid w:val="00376E52"/>
    <w:rsid w:val="00376F0A"/>
    <w:rsid w:val="0038497C"/>
    <w:rsid w:val="0038503C"/>
    <w:rsid w:val="0038546F"/>
    <w:rsid w:val="00386A95"/>
    <w:rsid w:val="00387D6D"/>
    <w:rsid w:val="00392A13"/>
    <w:rsid w:val="00393F41"/>
    <w:rsid w:val="0039484F"/>
    <w:rsid w:val="00394AD3"/>
    <w:rsid w:val="00395CDD"/>
    <w:rsid w:val="00396280"/>
    <w:rsid w:val="003A245D"/>
    <w:rsid w:val="003A34F8"/>
    <w:rsid w:val="003A403E"/>
    <w:rsid w:val="003A4315"/>
    <w:rsid w:val="003A5121"/>
    <w:rsid w:val="003A5ED5"/>
    <w:rsid w:val="003A5EF5"/>
    <w:rsid w:val="003A715A"/>
    <w:rsid w:val="003C1C74"/>
    <w:rsid w:val="003C21C0"/>
    <w:rsid w:val="003C7651"/>
    <w:rsid w:val="003C7ACA"/>
    <w:rsid w:val="003D2E95"/>
    <w:rsid w:val="003E6E12"/>
    <w:rsid w:val="003F2332"/>
    <w:rsid w:val="003F6774"/>
    <w:rsid w:val="003F78FD"/>
    <w:rsid w:val="00404FDA"/>
    <w:rsid w:val="00410266"/>
    <w:rsid w:val="00414DF1"/>
    <w:rsid w:val="00415922"/>
    <w:rsid w:val="004209DA"/>
    <w:rsid w:val="00421084"/>
    <w:rsid w:val="00421858"/>
    <w:rsid w:val="00427294"/>
    <w:rsid w:val="00430E39"/>
    <w:rsid w:val="00434F12"/>
    <w:rsid w:val="00435596"/>
    <w:rsid w:val="004359FF"/>
    <w:rsid w:val="00443818"/>
    <w:rsid w:val="00445AA5"/>
    <w:rsid w:val="004546B9"/>
    <w:rsid w:val="00454EB7"/>
    <w:rsid w:val="004616E2"/>
    <w:rsid w:val="004673ED"/>
    <w:rsid w:val="00467B5C"/>
    <w:rsid w:val="00473660"/>
    <w:rsid w:val="0047383C"/>
    <w:rsid w:val="00475F6B"/>
    <w:rsid w:val="0048181A"/>
    <w:rsid w:val="00485BDF"/>
    <w:rsid w:val="00491B25"/>
    <w:rsid w:val="00491EDD"/>
    <w:rsid w:val="004961BA"/>
    <w:rsid w:val="0049745E"/>
    <w:rsid w:val="004978B1"/>
    <w:rsid w:val="004A12D8"/>
    <w:rsid w:val="004A2006"/>
    <w:rsid w:val="004A3800"/>
    <w:rsid w:val="004A7E2E"/>
    <w:rsid w:val="004B2F74"/>
    <w:rsid w:val="004B7599"/>
    <w:rsid w:val="004B7F39"/>
    <w:rsid w:val="004C1E01"/>
    <w:rsid w:val="004C4637"/>
    <w:rsid w:val="004C52E1"/>
    <w:rsid w:val="004D0493"/>
    <w:rsid w:val="004D1F77"/>
    <w:rsid w:val="004D2481"/>
    <w:rsid w:val="004D296E"/>
    <w:rsid w:val="004D2EEC"/>
    <w:rsid w:val="004D37FE"/>
    <w:rsid w:val="004D4277"/>
    <w:rsid w:val="004E0FFC"/>
    <w:rsid w:val="004E2533"/>
    <w:rsid w:val="004E5A35"/>
    <w:rsid w:val="004E62C4"/>
    <w:rsid w:val="004E664E"/>
    <w:rsid w:val="004E739B"/>
    <w:rsid w:val="004F3702"/>
    <w:rsid w:val="004F3EF8"/>
    <w:rsid w:val="004F5E6E"/>
    <w:rsid w:val="004F5EF9"/>
    <w:rsid w:val="0050038C"/>
    <w:rsid w:val="00503D31"/>
    <w:rsid w:val="00503E54"/>
    <w:rsid w:val="0050521A"/>
    <w:rsid w:val="00510245"/>
    <w:rsid w:val="005131AD"/>
    <w:rsid w:val="00517706"/>
    <w:rsid w:val="005229D5"/>
    <w:rsid w:val="00523DC2"/>
    <w:rsid w:val="005246CE"/>
    <w:rsid w:val="00525567"/>
    <w:rsid w:val="00526AEA"/>
    <w:rsid w:val="005272B4"/>
    <w:rsid w:val="00527E6C"/>
    <w:rsid w:val="00535EDF"/>
    <w:rsid w:val="00537FBF"/>
    <w:rsid w:val="00543182"/>
    <w:rsid w:val="00543B7A"/>
    <w:rsid w:val="0054445F"/>
    <w:rsid w:val="00546C53"/>
    <w:rsid w:val="005538C3"/>
    <w:rsid w:val="00556057"/>
    <w:rsid w:val="005560D7"/>
    <w:rsid w:val="005574A6"/>
    <w:rsid w:val="0056114B"/>
    <w:rsid w:val="00562055"/>
    <w:rsid w:val="005647AD"/>
    <w:rsid w:val="0057077B"/>
    <w:rsid w:val="0057598F"/>
    <w:rsid w:val="00575E4B"/>
    <w:rsid w:val="0057678E"/>
    <w:rsid w:val="005804C1"/>
    <w:rsid w:val="00580B34"/>
    <w:rsid w:val="005823F7"/>
    <w:rsid w:val="00583CEF"/>
    <w:rsid w:val="0058722E"/>
    <w:rsid w:val="0059656F"/>
    <w:rsid w:val="00597546"/>
    <w:rsid w:val="005C0672"/>
    <w:rsid w:val="005C2EFC"/>
    <w:rsid w:val="005C4A90"/>
    <w:rsid w:val="005D3287"/>
    <w:rsid w:val="005D3C0C"/>
    <w:rsid w:val="005D44E5"/>
    <w:rsid w:val="005D4F26"/>
    <w:rsid w:val="005D5A4C"/>
    <w:rsid w:val="005E2001"/>
    <w:rsid w:val="005E3F4A"/>
    <w:rsid w:val="005E513A"/>
    <w:rsid w:val="005F16EA"/>
    <w:rsid w:val="005F39D2"/>
    <w:rsid w:val="005F44E0"/>
    <w:rsid w:val="005F4C81"/>
    <w:rsid w:val="00600A23"/>
    <w:rsid w:val="006024B9"/>
    <w:rsid w:val="006050A2"/>
    <w:rsid w:val="0061172F"/>
    <w:rsid w:val="00611911"/>
    <w:rsid w:val="006129EC"/>
    <w:rsid w:val="00612DD3"/>
    <w:rsid w:val="0061468D"/>
    <w:rsid w:val="006171D3"/>
    <w:rsid w:val="006225A3"/>
    <w:rsid w:val="00624877"/>
    <w:rsid w:val="006253BD"/>
    <w:rsid w:val="00625440"/>
    <w:rsid w:val="006258C4"/>
    <w:rsid w:val="0063350D"/>
    <w:rsid w:val="00643DB3"/>
    <w:rsid w:val="00645C51"/>
    <w:rsid w:val="0065001A"/>
    <w:rsid w:val="006524A5"/>
    <w:rsid w:val="00653008"/>
    <w:rsid w:val="00653766"/>
    <w:rsid w:val="006603DC"/>
    <w:rsid w:val="00663076"/>
    <w:rsid w:val="006717D7"/>
    <w:rsid w:val="0068287B"/>
    <w:rsid w:val="00687B22"/>
    <w:rsid w:val="0069314B"/>
    <w:rsid w:val="006A1C8D"/>
    <w:rsid w:val="006A2F71"/>
    <w:rsid w:val="006B0226"/>
    <w:rsid w:val="006B320C"/>
    <w:rsid w:val="006C0B6A"/>
    <w:rsid w:val="006C1CC4"/>
    <w:rsid w:val="006C7B99"/>
    <w:rsid w:val="006D0988"/>
    <w:rsid w:val="006D17A1"/>
    <w:rsid w:val="006D1D0A"/>
    <w:rsid w:val="006D22E1"/>
    <w:rsid w:val="006D4409"/>
    <w:rsid w:val="006D68B0"/>
    <w:rsid w:val="006D6953"/>
    <w:rsid w:val="006D7C71"/>
    <w:rsid w:val="006E1F48"/>
    <w:rsid w:val="006E33CB"/>
    <w:rsid w:val="006E5BA0"/>
    <w:rsid w:val="006F2734"/>
    <w:rsid w:val="006F3B3A"/>
    <w:rsid w:val="006F425A"/>
    <w:rsid w:val="006F42E4"/>
    <w:rsid w:val="006F5C0B"/>
    <w:rsid w:val="006F5D2E"/>
    <w:rsid w:val="006F6F59"/>
    <w:rsid w:val="007027CE"/>
    <w:rsid w:val="00704053"/>
    <w:rsid w:val="00706665"/>
    <w:rsid w:val="007074C3"/>
    <w:rsid w:val="007078C8"/>
    <w:rsid w:val="0071083F"/>
    <w:rsid w:val="007116B3"/>
    <w:rsid w:val="0071244B"/>
    <w:rsid w:val="00717BD1"/>
    <w:rsid w:val="00720663"/>
    <w:rsid w:val="00724A79"/>
    <w:rsid w:val="00727C00"/>
    <w:rsid w:val="007349F2"/>
    <w:rsid w:val="00734ADC"/>
    <w:rsid w:val="00740C1C"/>
    <w:rsid w:val="00741E5D"/>
    <w:rsid w:val="00742C6F"/>
    <w:rsid w:val="0074527C"/>
    <w:rsid w:val="0075209C"/>
    <w:rsid w:val="007544AE"/>
    <w:rsid w:val="007557F6"/>
    <w:rsid w:val="007604D1"/>
    <w:rsid w:val="0076058D"/>
    <w:rsid w:val="00761A9B"/>
    <w:rsid w:val="00761F22"/>
    <w:rsid w:val="0076209C"/>
    <w:rsid w:val="0076627A"/>
    <w:rsid w:val="00775FE8"/>
    <w:rsid w:val="00776432"/>
    <w:rsid w:val="00787D46"/>
    <w:rsid w:val="007921B9"/>
    <w:rsid w:val="00792202"/>
    <w:rsid w:val="00793CEF"/>
    <w:rsid w:val="00796C2B"/>
    <w:rsid w:val="007A34B8"/>
    <w:rsid w:val="007A54EB"/>
    <w:rsid w:val="007A59BA"/>
    <w:rsid w:val="007A6D49"/>
    <w:rsid w:val="007A7EE0"/>
    <w:rsid w:val="007B0713"/>
    <w:rsid w:val="007B637E"/>
    <w:rsid w:val="007B6B4A"/>
    <w:rsid w:val="007C3233"/>
    <w:rsid w:val="007C449F"/>
    <w:rsid w:val="007C61EA"/>
    <w:rsid w:val="007C7A86"/>
    <w:rsid w:val="007C7FD8"/>
    <w:rsid w:val="007D3F9E"/>
    <w:rsid w:val="007D4D8A"/>
    <w:rsid w:val="007D59D0"/>
    <w:rsid w:val="007E2878"/>
    <w:rsid w:val="007E63B1"/>
    <w:rsid w:val="007F2557"/>
    <w:rsid w:val="007F49A5"/>
    <w:rsid w:val="007F53FC"/>
    <w:rsid w:val="007F614E"/>
    <w:rsid w:val="007F7E63"/>
    <w:rsid w:val="008013F7"/>
    <w:rsid w:val="008023A6"/>
    <w:rsid w:val="00811A43"/>
    <w:rsid w:val="0081410D"/>
    <w:rsid w:val="00820720"/>
    <w:rsid w:val="00820842"/>
    <w:rsid w:val="008221E3"/>
    <w:rsid w:val="008226CA"/>
    <w:rsid w:val="008309FA"/>
    <w:rsid w:val="0083278C"/>
    <w:rsid w:val="00835846"/>
    <w:rsid w:val="00836057"/>
    <w:rsid w:val="00836B2C"/>
    <w:rsid w:val="008503BF"/>
    <w:rsid w:val="008506C8"/>
    <w:rsid w:val="00851F3D"/>
    <w:rsid w:val="008545EE"/>
    <w:rsid w:val="00855267"/>
    <w:rsid w:val="0085771E"/>
    <w:rsid w:val="00857AE9"/>
    <w:rsid w:val="00857C76"/>
    <w:rsid w:val="00860096"/>
    <w:rsid w:val="00864716"/>
    <w:rsid w:val="008647CA"/>
    <w:rsid w:val="00864B34"/>
    <w:rsid w:val="00871553"/>
    <w:rsid w:val="0087549A"/>
    <w:rsid w:val="0088138F"/>
    <w:rsid w:val="0088172E"/>
    <w:rsid w:val="00885409"/>
    <w:rsid w:val="00890048"/>
    <w:rsid w:val="008900DD"/>
    <w:rsid w:val="00892B8C"/>
    <w:rsid w:val="00892E47"/>
    <w:rsid w:val="00897734"/>
    <w:rsid w:val="00897D15"/>
    <w:rsid w:val="008A13BF"/>
    <w:rsid w:val="008A1589"/>
    <w:rsid w:val="008A4659"/>
    <w:rsid w:val="008B0510"/>
    <w:rsid w:val="008B2350"/>
    <w:rsid w:val="008B33F4"/>
    <w:rsid w:val="008B771F"/>
    <w:rsid w:val="008C462E"/>
    <w:rsid w:val="008C779E"/>
    <w:rsid w:val="008D3242"/>
    <w:rsid w:val="008E012A"/>
    <w:rsid w:val="008E07E7"/>
    <w:rsid w:val="008E08B8"/>
    <w:rsid w:val="008E180D"/>
    <w:rsid w:val="008E4F6B"/>
    <w:rsid w:val="008E63F0"/>
    <w:rsid w:val="008F0024"/>
    <w:rsid w:val="008F181F"/>
    <w:rsid w:val="008F3E8E"/>
    <w:rsid w:val="008F58F0"/>
    <w:rsid w:val="008F5ED7"/>
    <w:rsid w:val="008F72DD"/>
    <w:rsid w:val="008F7B25"/>
    <w:rsid w:val="009032E8"/>
    <w:rsid w:val="00903816"/>
    <w:rsid w:val="00904C74"/>
    <w:rsid w:val="00915702"/>
    <w:rsid w:val="0092057F"/>
    <w:rsid w:val="00920D06"/>
    <w:rsid w:val="00925FCF"/>
    <w:rsid w:val="00931AF2"/>
    <w:rsid w:val="00932CA2"/>
    <w:rsid w:val="00936DF7"/>
    <w:rsid w:val="00944ED4"/>
    <w:rsid w:val="0094599E"/>
    <w:rsid w:val="0095007A"/>
    <w:rsid w:val="00950163"/>
    <w:rsid w:val="00955456"/>
    <w:rsid w:val="00957278"/>
    <w:rsid w:val="00957B93"/>
    <w:rsid w:val="00962A47"/>
    <w:rsid w:val="009635D7"/>
    <w:rsid w:val="00967BA2"/>
    <w:rsid w:val="00970F32"/>
    <w:rsid w:val="00975771"/>
    <w:rsid w:val="009803EB"/>
    <w:rsid w:val="0098106B"/>
    <w:rsid w:val="0098343A"/>
    <w:rsid w:val="00983EAE"/>
    <w:rsid w:val="00986DE8"/>
    <w:rsid w:val="009A2966"/>
    <w:rsid w:val="009C51CD"/>
    <w:rsid w:val="009C5EEB"/>
    <w:rsid w:val="009C74A3"/>
    <w:rsid w:val="009D0969"/>
    <w:rsid w:val="009D1C82"/>
    <w:rsid w:val="009D27C5"/>
    <w:rsid w:val="009D4975"/>
    <w:rsid w:val="009D52E1"/>
    <w:rsid w:val="009D73F3"/>
    <w:rsid w:val="009E48ED"/>
    <w:rsid w:val="009E607F"/>
    <w:rsid w:val="009F6531"/>
    <w:rsid w:val="009F6CC0"/>
    <w:rsid w:val="009F6D26"/>
    <w:rsid w:val="00A0085F"/>
    <w:rsid w:val="00A018EC"/>
    <w:rsid w:val="00A02491"/>
    <w:rsid w:val="00A04759"/>
    <w:rsid w:val="00A107D1"/>
    <w:rsid w:val="00A16ED5"/>
    <w:rsid w:val="00A17FA8"/>
    <w:rsid w:val="00A20551"/>
    <w:rsid w:val="00A23185"/>
    <w:rsid w:val="00A2416E"/>
    <w:rsid w:val="00A25918"/>
    <w:rsid w:val="00A26737"/>
    <w:rsid w:val="00A30EFE"/>
    <w:rsid w:val="00A37C82"/>
    <w:rsid w:val="00A40C7D"/>
    <w:rsid w:val="00A44478"/>
    <w:rsid w:val="00A47857"/>
    <w:rsid w:val="00A51ED4"/>
    <w:rsid w:val="00A536B7"/>
    <w:rsid w:val="00A53C79"/>
    <w:rsid w:val="00A55177"/>
    <w:rsid w:val="00A60268"/>
    <w:rsid w:val="00A62A3E"/>
    <w:rsid w:val="00A65F39"/>
    <w:rsid w:val="00A66ADE"/>
    <w:rsid w:val="00A708AA"/>
    <w:rsid w:val="00A71BB7"/>
    <w:rsid w:val="00A7213C"/>
    <w:rsid w:val="00A806E3"/>
    <w:rsid w:val="00A813D2"/>
    <w:rsid w:val="00A84F87"/>
    <w:rsid w:val="00A86F7D"/>
    <w:rsid w:val="00A87B0B"/>
    <w:rsid w:val="00A90B13"/>
    <w:rsid w:val="00A919D3"/>
    <w:rsid w:val="00A91FE5"/>
    <w:rsid w:val="00AA0862"/>
    <w:rsid w:val="00AA5E40"/>
    <w:rsid w:val="00AA6F18"/>
    <w:rsid w:val="00AB3256"/>
    <w:rsid w:val="00AB5047"/>
    <w:rsid w:val="00AB79D0"/>
    <w:rsid w:val="00AB7C5A"/>
    <w:rsid w:val="00AC04CC"/>
    <w:rsid w:val="00AC0775"/>
    <w:rsid w:val="00AC4623"/>
    <w:rsid w:val="00AC74CC"/>
    <w:rsid w:val="00AC7CE1"/>
    <w:rsid w:val="00AD15A9"/>
    <w:rsid w:val="00AD391D"/>
    <w:rsid w:val="00AD407F"/>
    <w:rsid w:val="00AE045F"/>
    <w:rsid w:val="00AE5C6A"/>
    <w:rsid w:val="00AF10AC"/>
    <w:rsid w:val="00AF1BF3"/>
    <w:rsid w:val="00AF1D94"/>
    <w:rsid w:val="00AF2485"/>
    <w:rsid w:val="00AF4FEE"/>
    <w:rsid w:val="00B025EF"/>
    <w:rsid w:val="00B070EC"/>
    <w:rsid w:val="00B101A4"/>
    <w:rsid w:val="00B16441"/>
    <w:rsid w:val="00B201B3"/>
    <w:rsid w:val="00B21FBC"/>
    <w:rsid w:val="00B24FBB"/>
    <w:rsid w:val="00B300AB"/>
    <w:rsid w:val="00B32150"/>
    <w:rsid w:val="00B36929"/>
    <w:rsid w:val="00B460BF"/>
    <w:rsid w:val="00B461DB"/>
    <w:rsid w:val="00B513E0"/>
    <w:rsid w:val="00B5335D"/>
    <w:rsid w:val="00B53DAE"/>
    <w:rsid w:val="00B61665"/>
    <w:rsid w:val="00B63672"/>
    <w:rsid w:val="00B66885"/>
    <w:rsid w:val="00B75EDE"/>
    <w:rsid w:val="00B81967"/>
    <w:rsid w:val="00B81FE3"/>
    <w:rsid w:val="00B8375B"/>
    <w:rsid w:val="00B848A1"/>
    <w:rsid w:val="00B851E0"/>
    <w:rsid w:val="00B86277"/>
    <w:rsid w:val="00B8701C"/>
    <w:rsid w:val="00B91E9D"/>
    <w:rsid w:val="00B9421C"/>
    <w:rsid w:val="00B9441F"/>
    <w:rsid w:val="00B94AB4"/>
    <w:rsid w:val="00B95546"/>
    <w:rsid w:val="00BA09E2"/>
    <w:rsid w:val="00BA26EC"/>
    <w:rsid w:val="00BA6A82"/>
    <w:rsid w:val="00BA6EC1"/>
    <w:rsid w:val="00BB1648"/>
    <w:rsid w:val="00BB1D63"/>
    <w:rsid w:val="00BB5E50"/>
    <w:rsid w:val="00BB5FEA"/>
    <w:rsid w:val="00BB63A6"/>
    <w:rsid w:val="00BC1B3D"/>
    <w:rsid w:val="00BC2CAB"/>
    <w:rsid w:val="00BC6BE3"/>
    <w:rsid w:val="00BC6F04"/>
    <w:rsid w:val="00BD1542"/>
    <w:rsid w:val="00BD2748"/>
    <w:rsid w:val="00BD63F6"/>
    <w:rsid w:val="00BD7CCE"/>
    <w:rsid w:val="00BE08F0"/>
    <w:rsid w:val="00BE143B"/>
    <w:rsid w:val="00BE2565"/>
    <w:rsid w:val="00BE2A6E"/>
    <w:rsid w:val="00BE5840"/>
    <w:rsid w:val="00BE5AFC"/>
    <w:rsid w:val="00BE6580"/>
    <w:rsid w:val="00BF0802"/>
    <w:rsid w:val="00BF75E3"/>
    <w:rsid w:val="00C01AB8"/>
    <w:rsid w:val="00C0657C"/>
    <w:rsid w:val="00C0676D"/>
    <w:rsid w:val="00C1132F"/>
    <w:rsid w:val="00C11B91"/>
    <w:rsid w:val="00C132FC"/>
    <w:rsid w:val="00C1431F"/>
    <w:rsid w:val="00C1503F"/>
    <w:rsid w:val="00C156BA"/>
    <w:rsid w:val="00C16A57"/>
    <w:rsid w:val="00C16D6E"/>
    <w:rsid w:val="00C16FE7"/>
    <w:rsid w:val="00C20394"/>
    <w:rsid w:val="00C21C7D"/>
    <w:rsid w:val="00C237AF"/>
    <w:rsid w:val="00C24AEA"/>
    <w:rsid w:val="00C3095A"/>
    <w:rsid w:val="00C33315"/>
    <w:rsid w:val="00C336C6"/>
    <w:rsid w:val="00C353A8"/>
    <w:rsid w:val="00C36CE9"/>
    <w:rsid w:val="00C430FD"/>
    <w:rsid w:val="00C51323"/>
    <w:rsid w:val="00C56B68"/>
    <w:rsid w:val="00C57750"/>
    <w:rsid w:val="00C621A6"/>
    <w:rsid w:val="00C66D83"/>
    <w:rsid w:val="00C766F5"/>
    <w:rsid w:val="00C778C3"/>
    <w:rsid w:val="00C80C08"/>
    <w:rsid w:val="00C81CB4"/>
    <w:rsid w:val="00C83836"/>
    <w:rsid w:val="00C908E8"/>
    <w:rsid w:val="00C908F8"/>
    <w:rsid w:val="00C95338"/>
    <w:rsid w:val="00C955AB"/>
    <w:rsid w:val="00CA1F1B"/>
    <w:rsid w:val="00CA60C8"/>
    <w:rsid w:val="00CA6BA4"/>
    <w:rsid w:val="00CB3A85"/>
    <w:rsid w:val="00CB658D"/>
    <w:rsid w:val="00CB78FF"/>
    <w:rsid w:val="00CC1513"/>
    <w:rsid w:val="00CD0A72"/>
    <w:rsid w:val="00CD3DFB"/>
    <w:rsid w:val="00CD5B81"/>
    <w:rsid w:val="00CD724B"/>
    <w:rsid w:val="00CE46A7"/>
    <w:rsid w:val="00CE4EE8"/>
    <w:rsid w:val="00CF35DD"/>
    <w:rsid w:val="00CF46F9"/>
    <w:rsid w:val="00CF5EA4"/>
    <w:rsid w:val="00D0061A"/>
    <w:rsid w:val="00D03F56"/>
    <w:rsid w:val="00D0705E"/>
    <w:rsid w:val="00D107A7"/>
    <w:rsid w:val="00D107D5"/>
    <w:rsid w:val="00D126B8"/>
    <w:rsid w:val="00D161B0"/>
    <w:rsid w:val="00D22AD5"/>
    <w:rsid w:val="00D2311F"/>
    <w:rsid w:val="00D23B5C"/>
    <w:rsid w:val="00D27D20"/>
    <w:rsid w:val="00D313BA"/>
    <w:rsid w:val="00D31578"/>
    <w:rsid w:val="00D3244F"/>
    <w:rsid w:val="00D3380B"/>
    <w:rsid w:val="00D37F0E"/>
    <w:rsid w:val="00D40B5B"/>
    <w:rsid w:val="00D4271A"/>
    <w:rsid w:val="00D50469"/>
    <w:rsid w:val="00D516E0"/>
    <w:rsid w:val="00D51744"/>
    <w:rsid w:val="00D51C18"/>
    <w:rsid w:val="00D529B9"/>
    <w:rsid w:val="00D5380E"/>
    <w:rsid w:val="00D53EA4"/>
    <w:rsid w:val="00D57049"/>
    <w:rsid w:val="00D602A5"/>
    <w:rsid w:val="00D612C7"/>
    <w:rsid w:val="00D6330F"/>
    <w:rsid w:val="00D658B2"/>
    <w:rsid w:val="00D65E0F"/>
    <w:rsid w:val="00D73272"/>
    <w:rsid w:val="00D75DD6"/>
    <w:rsid w:val="00D76355"/>
    <w:rsid w:val="00D77F6D"/>
    <w:rsid w:val="00D8176F"/>
    <w:rsid w:val="00D90E2A"/>
    <w:rsid w:val="00D91643"/>
    <w:rsid w:val="00D92365"/>
    <w:rsid w:val="00D9586F"/>
    <w:rsid w:val="00D95D75"/>
    <w:rsid w:val="00D96AAD"/>
    <w:rsid w:val="00DA4618"/>
    <w:rsid w:val="00DA524A"/>
    <w:rsid w:val="00DB0572"/>
    <w:rsid w:val="00DB082F"/>
    <w:rsid w:val="00DB1AAB"/>
    <w:rsid w:val="00DB1BCB"/>
    <w:rsid w:val="00DB2A0C"/>
    <w:rsid w:val="00DB348D"/>
    <w:rsid w:val="00DB62D4"/>
    <w:rsid w:val="00DC2837"/>
    <w:rsid w:val="00DC5763"/>
    <w:rsid w:val="00DD2691"/>
    <w:rsid w:val="00DD60D0"/>
    <w:rsid w:val="00DD61B7"/>
    <w:rsid w:val="00DE2487"/>
    <w:rsid w:val="00DE5FAF"/>
    <w:rsid w:val="00DE7268"/>
    <w:rsid w:val="00DF01CE"/>
    <w:rsid w:val="00DF3365"/>
    <w:rsid w:val="00DF3662"/>
    <w:rsid w:val="00DF3FBF"/>
    <w:rsid w:val="00DF581D"/>
    <w:rsid w:val="00DF659B"/>
    <w:rsid w:val="00DF794F"/>
    <w:rsid w:val="00E037C8"/>
    <w:rsid w:val="00E10E59"/>
    <w:rsid w:val="00E151CC"/>
    <w:rsid w:val="00E21774"/>
    <w:rsid w:val="00E3329D"/>
    <w:rsid w:val="00E33E37"/>
    <w:rsid w:val="00E35368"/>
    <w:rsid w:val="00E363BA"/>
    <w:rsid w:val="00E36B07"/>
    <w:rsid w:val="00E45374"/>
    <w:rsid w:val="00E464D6"/>
    <w:rsid w:val="00E47202"/>
    <w:rsid w:val="00E52303"/>
    <w:rsid w:val="00E52E43"/>
    <w:rsid w:val="00E5357C"/>
    <w:rsid w:val="00E5451A"/>
    <w:rsid w:val="00E55C9D"/>
    <w:rsid w:val="00E5617C"/>
    <w:rsid w:val="00E56250"/>
    <w:rsid w:val="00E61AC1"/>
    <w:rsid w:val="00E677B3"/>
    <w:rsid w:val="00E67DBE"/>
    <w:rsid w:val="00E716BF"/>
    <w:rsid w:val="00E83060"/>
    <w:rsid w:val="00E867B6"/>
    <w:rsid w:val="00E8748B"/>
    <w:rsid w:val="00E91B0E"/>
    <w:rsid w:val="00E970D5"/>
    <w:rsid w:val="00EA2D0C"/>
    <w:rsid w:val="00EA561B"/>
    <w:rsid w:val="00EA5A35"/>
    <w:rsid w:val="00EA5C01"/>
    <w:rsid w:val="00EB0548"/>
    <w:rsid w:val="00EB0BDD"/>
    <w:rsid w:val="00EB1B40"/>
    <w:rsid w:val="00EB5B5D"/>
    <w:rsid w:val="00EB7D75"/>
    <w:rsid w:val="00EC4814"/>
    <w:rsid w:val="00EC4D46"/>
    <w:rsid w:val="00EC60CA"/>
    <w:rsid w:val="00EC67CB"/>
    <w:rsid w:val="00ED00CA"/>
    <w:rsid w:val="00ED750D"/>
    <w:rsid w:val="00EE6C7C"/>
    <w:rsid w:val="00EF2124"/>
    <w:rsid w:val="00EF2376"/>
    <w:rsid w:val="00EF2E52"/>
    <w:rsid w:val="00EF4D54"/>
    <w:rsid w:val="00EF796C"/>
    <w:rsid w:val="00EF7F09"/>
    <w:rsid w:val="00F10AE4"/>
    <w:rsid w:val="00F125BB"/>
    <w:rsid w:val="00F135AF"/>
    <w:rsid w:val="00F17ED8"/>
    <w:rsid w:val="00F217F2"/>
    <w:rsid w:val="00F21A74"/>
    <w:rsid w:val="00F270F6"/>
    <w:rsid w:val="00F3169C"/>
    <w:rsid w:val="00F403DC"/>
    <w:rsid w:val="00F443F7"/>
    <w:rsid w:val="00F46D2B"/>
    <w:rsid w:val="00F50769"/>
    <w:rsid w:val="00F50F51"/>
    <w:rsid w:val="00F51F8D"/>
    <w:rsid w:val="00F562C7"/>
    <w:rsid w:val="00F60170"/>
    <w:rsid w:val="00F64926"/>
    <w:rsid w:val="00F64CC3"/>
    <w:rsid w:val="00F7111E"/>
    <w:rsid w:val="00F721AD"/>
    <w:rsid w:val="00F7325E"/>
    <w:rsid w:val="00F73273"/>
    <w:rsid w:val="00F762CD"/>
    <w:rsid w:val="00F80451"/>
    <w:rsid w:val="00F84DD0"/>
    <w:rsid w:val="00F90065"/>
    <w:rsid w:val="00F949A5"/>
    <w:rsid w:val="00F94FFB"/>
    <w:rsid w:val="00FA4EDE"/>
    <w:rsid w:val="00FB35E2"/>
    <w:rsid w:val="00FB4348"/>
    <w:rsid w:val="00FC209A"/>
    <w:rsid w:val="00FC3AE1"/>
    <w:rsid w:val="00FC58A2"/>
    <w:rsid w:val="00FC6C96"/>
    <w:rsid w:val="00FC751D"/>
    <w:rsid w:val="00FD0601"/>
    <w:rsid w:val="00FD1BC4"/>
    <w:rsid w:val="00FE0BEF"/>
    <w:rsid w:val="00FE123B"/>
    <w:rsid w:val="00FE3FBC"/>
    <w:rsid w:val="00FE6A71"/>
    <w:rsid w:val="00FE7D70"/>
    <w:rsid w:val="00FF3136"/>
    <w:rsid w:val="00FF3A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A2B1A"/>
  <w15:docId w15:val="{AE676F6B-D12A-4278-B7DB-EB9BF3F0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CD3DFB"/>
    <w:pPr>
      <w:spacing w:after="0" w:line="360" w:lineRule="auto"/>
      <w:ind w:firstLine="709"/>
      <w:jc w:val="both"/>
    </w:pPr>
    <w:rPr>
      <w:rFonts w:ascii="Arial" w:hAnsi="Arial"/>
      <w:sz w:val="24"/>
    </w:rPr>
  </w:style>
  <w:style w:type="paragraph" w:styleId="Ttulo1">
    <w:name w:val="heading 1"/>
    <w:aliases w:val="TITULO DE CAPITULO"/>
    <w:basedOn w:val="Normal"/>
    <w:next w:val="Normal"/>
    <w:link w:val="Ttulo1Char"/>
    <w:autoRedefine/>
    <w:uiPriority w:val="9"/>
    <w:qFormat/>
    <w:rsid w:val="00394AD3"/>
    <w:pPr>
      <w:keepNext/>
      <w:keepLines/>
      <w:tabs>
        <w:tab w:val="center" w:pos="4535"/>
      </w:tabs>
      <w:spacing w:after="180" w:line="240" w:lineRule="auto"/>
      <w:ind w:firstLine="0"/>
      <w:jc w:val="left"/>
      <w:outlineLvl w:val="0"/>
    </w:pPr>
    <w:rPr>
      <w:rFonts w:eastAsiaTheme="majorEastAsia" w:cs="Arial"/>
      <w:bCs/>
      <w:color w:val="00314C"/>
      <w:spacing w:val="-6"/>
      <w:szCs w:val="24"/>
    </w:rPr>
  </w:style>
  <w:style w:type="paragraph" w:styleId="Ttulo2">
    <w:name w:val="heading 2"/>
    <w:aliases w:val="TITULO 1"/>
    <w:basedOn w:val="Normal"/>
    <w:next w:val="Normal"/>
    <w:link w:val="Ttulo2Char"/>
    <w:autoRedefine/>
    <w:uiPriority w:val="9"/>
    <w:unhideWhenUsed/>
    <w:qFormat/>
    <w:rsid w:val="00D77F6D"/>
    <w:pPr>
      <w:keepNext/>
      <w:keepLines/>
      <w:shd w:val="clear" w:color="auto" w:fill="FFFFFF"/>
      <w:ind w:firstLine="0"/>
      <w:textAlignment w:val="baseline"/>
      <w:outlineLvl w:val="1"/>
    </w:pPr>
    <w:rPr>
      <w:rFonts w:eastAsiaTheme="majorEastAsia" w:cs="Arial"/>
      <w:caps/>
      <w:szCs w:val="24"/>
      <w:shd w:val="clear" w:color="auto" w:fill="FFFFFF"/>
    </w:rPr>
  </w:style>
  <w:style w:type="paragraph" w:styleId="Ttulo3">
    <w:name w:val="heading 3"/>
    <w:aliases w:val="TITULO 2"/>
    <w:basedOn w:val="Normal"/>
    <w:next w:val="Normal"/>
    <w:link w:val="Ttulo3Char"/>
    <w:autoRedefine/>
    <w:uiPriority w:val="9"/>
    <w:unhideWhenUsed/>
    <w:qFormat/>
    <w:rsid w:val="00625440"/>
    <w:pPr>
      <w:keepNext/>
      <w:keepLines/>
      <w:spacing w:before="240" w:after="240" w:line="240" w:lineRule="auto"/>
      <w:ind w:firstLine="0"/>
      <w:jc w:val="left"/>
      <w:outlineLvl w:val="2"/>
    </w:pPr>
    <w:rPr>
      <w:rFonts w:eastAsiaTheme="majorEastAsia" w:cs="Arial"/>
      <w:bCs/>
      <w:caps/>
      <w:color w:val="000000"/>
      <w:szCs w:val="24"/>
      <w:bdr w:val="none" w:sz="0" w:space="0" w:color="auto" w:frame="1"/>
      <w:shd w:val="clear" w:color="auto" w:fill="FFFFFF"/>
    </w:rPr>
  </w:style>
  <w:style w:type="paragraph" w:styleId="Ttulo4">
    <w:name w:val="heading 4"/>
    <w:aliases w:val="TITULO 3"/>
    <w:basedOn w:val="Normal"/>
    <w:next w:val="Normal"/>
    <w:link w:val="Ttulo4Char"/>
    <w:autoRedefine/>
    <w:uiPriority w:val="9"/>
    <w:unhideWhenUsed/>
    <w:qFormat/>
    <w:rsid w:val="00625440"/>
    <w:pPr>
      <w:keepNext/>
      <w:keepLines/>
      <w:spacing w:before="240" w:after="240" w:line="240" w:lineRule="auto"/>
      <w:ind w:firstLine="0"/>
      <w:jc w:val="left"/>
      <w:outlineLvl w:val="3"/>
    </w:pPr>
    <w:rPr>
      <w:rFonts w:eastAsiaTheme="majorEastAsia" w:cstheme="majorBidi"/>
      <w:b/>
      <w:iCs/>
      <w:szCs w:val="24"/>
      <w:bdr w:val="none" w:sz="0" w:space="0" w:color="auto" w:frame="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aliases w:val="titulo da capa,TITULO DA CAPA"/>
    <w:basedOn w:val="Normal"/>
    <w:link w:val="TtuloChar"/>
    <w:autoRedefine/>
    <w:uiPriority w:val="10"/>
    <w:qFormat/>
    <w:rsid w:val="00BB1D63"/>
    <w:pPr>
      <w:spacing w:line="240" w:lineRule="auto"/>
      <w:ind w:firstLine="0"/>
      <w:contextualSpacing/>
      <w:jc w:val="center"/>
    </w:pPr>
    <w:rPr>
      <w:rFonts w:eastAsiaTheme="majorEastAsia" w:cstheme="majorBidi"/>
      <w:b/>
      <w:caps/>
      <w:spacing w:val="-10"/>
      <w:kern w:val="28"/>
      <w:szCs w:val="56"/>
    </w:rPr>
  </w:style>
  <w:style w:type="character" w:customStyle="1" w:styleId="TtuloChar">
    <w:name w:val="Título Char"/>
    <w:aliases w:val="titulo da capa Char,TITULO DA CAPA Char"/>
    <w:basedOn w:val="Fontepargpadro"/>
    <w:link w:val="Ttulo"/>
    <w:uiPriority w:val="10"/>
    <w:rsid w:val="00BB1D63"/>
    <w:rPr>
      <w:rFonts w:ascii="Arial" w:eastAsiaTheme="majorEastAsia" w:hAnsi="Arial" w:cstheme="majorBidi"/>
      <w:b/>
      <w:caps/>
      <w:spacing w:val="-10"/>
      <w:kern w:val="28"/>
      <w:sz w:val="24"/>
      <w:szCs w:val="56"/>
    </w:rPr>
  </w:style>
  <w:style w:type="paragraph" w:styleId="Subttulo">
    <w:name w:val="Subtitle"/>
    <w:aliases w:val="nota explicativa"/>
    <w:basedOn w:val="Normal"/>
    <w:next w:val="Normal"/>
    <w:link w:val="SubttuloChar"/>
    <w:autoRedefine/>
    <w:uiPriority w:val="11"/>
    <w:qFormat/>
    <w:rsid w:val="00D8176F"/>
    <w:pPr>
      <w:numPr>
        <w:ilvl w:val="1"/>
      </w:numPr>
      <w:spacing w:line="240" w:lineRule="auto"/>
      <w:ind w:left="4536" w:firstLine="709"/>
    </w:pPr>
    <w:rPr>
      <w:rFonts w:eastAsiaTheme="minorEastAsia"/>
      <w:spacing w:val="15"/>
      <w:sz w:val="20"/>
    </w:rPr>
  </w:style>
  <w:style w:type="character" w:customStyle="1" w:styleId="SubttuloChar">
    <w:name w:val="Subtítulo Char"/>
    <w:aliases w:val="nota explicativa Char"/>
    <w:basedOn w:val="Fontepargpadro"/>
    <w:link w:val="Subttulo"/>
    <w:uiPriority w:val="11"/>
    <w:rsid w:val="00D8176F"/>
    <w:rPr>
      <w:rFonts w:ascii="Arial" w:eastAsiaTheme="minorEastAsia" w:hAnsi="Arial"/>
      <w:spacing w:val="15"/>
      <w:sz w:val="20"/>
    </w:rPr>
  </w:style>
  <w:style w:type="character" w:customStyle="1" w:styleId="Ttulo1Char">
    <w:name w:val="Título 1 Char"/>
    <w:aliases w:val="TITULO DE CAPITULO Char"/>
    <w:basedOn w:val="Fontepargpadro"/>
    <w:link w:val="Ttulo1"/>
    <w:uiPriority w:val="9"/>
    <w:rsid w:val="00394AD3"/>
    <w:rPr>
      <w:rFonts w:ascii="Arial" w:eastAsiaTheme="majorEastAsia" w:hAnsi="Arial" w:cs="Arial"/>
      <w:bCs/>
      <w:color w:val="00314C"/>
      <w:spacing w:val="-6"/>
      <w:sz w:val="24"/>
      <w:szCs w:val="24"/>
    </w:rPr>
  </w:style>
  <w:style w:type="character" w:customStyle="1" w:styleId="Ttulo2Char">
    <w:name w:val="Título 2 Char"/>
    <w:aliases w:val="TITULO 1 Char"/>
    <w:basedOn w:val="Fontepargpadro"/>
    <w:link w:val="Ttulo2"/>
    <w:uiPriority w:val="9"/>
    <w:rsid w:val="00D77F6D"/>
    <w:rPr>
      <w:rFonts w:ascii="Arial" w:eastAsiaTheme="majorEastAsia" w:hAnsi="Arial" w:cs="Arial"/>
      <w:caps/>
      <w:sz w:val="24"/>
      <w:szCs w:val="24"/>
      <w:shd w:val="clear" w:color="auto" w:fill="FFFFFF"/>
    </w:rPr>
  </w:style>
  <w:style w:type="character" w:customStyle="1" w:styleId="Ttulo3Char">
    <w:name w:val="Título 3 Char"/>
    <w:aliases w:val="TITULO 2 Char"/>
    <w:basedOn w:val="Fontepargpadro"/>
    <w:link w:val="Ttulo3"/>
    <w:uiPriority w:val="9"/>
    <w:rsid w:val="00625440"/>
    <w:rPr>
      <w:rFonts w:ascii="Arial" w:eastAsiaTheme="majorEastAsia" w:hAnsi="Arial" w:cs="Arial"/>
      <w:bCs/>
      <w:caps/>
      <w:color w:val="000000"/>
      <w:sz w:val="24"/>
      <w:szCs w:val="24"/>
      <w:bdr w:val="none" w:sz="0" w:space="0" w:color="auto" w:frame="1"/>
    </w:rPr>
  </w:style>
  <w:style w:type="character" w:customStyle="1" w:styleId="Ttulo4Char">
    <w:name w:val="Título 4 Char"/>
    <w:aliases w:val="TITULO 3 Char"/>
    <w:basedOn w:val="Fontepargpadro"/>
    <w:link w:val="Ttulo4"/>
    <w:uiPriority w:val="9"/>
    <w:rsid w:val="00625440"/>
    <w:rPr>
      <w:rFonts w:ascii="Arial" w:eastAsiaTheme="majorEastAsia" w:hAnsi="Arial" w:cstheme="majorBidi"/>
      <w:b/>
      <w:iCs/>
      <w:sz w:val="24"/>
      <w:szCs w:val="24"/>
      <w:bdr w:val="none" w:sz="0" w:space="0" w:color="auto" w:frame="1"/>
    </w:rPr>
  </w:style>
  <w:style w:type="paragraph" w:styleId="PargrafodaLista">
    <w:name w:val="List Paragraph"/>
    <w:basedOn w:val="Normal"/>
    <w:link w:val="PargrafodaListaChar"/>
    <w:uiPriority w:val="34"/>
    <w:qFormat/>
    <w:rsid w:val="006D7C71"/>
    <w:pPr>
      <w:ind w:left="720"/>
      <w:contextualSpacing/>
    </w:pPr>
  </w:style>
  <w:style w:type="paragraph" w:styleId="Citao">
    <w:name w:val="Quote"/>
    <w:aliases w:val="CITAÇÃO,CITAÇÃO LONGA"/>
    <w:basedOn w:val="Normal"/>
    <w:next w:val="Normal"/>
    <w:link w:val="CitaoChar"/>
    <w:autoRedefine/>
    <w:uiPriority w:val="29"/>
    <w:qFormat/>
    <w:rsid w:val="008F7B25"/>
    <w:pPr>
      <w:spacing w:before="240" w:after="240" w:line="240" w:lineRule="auto"/>
      <w:ind w:left="2268" w:firstLine="0"/>
    </w:pPr>
    <w:rPr>
      <w:iCs/>
      <w:sz w:val="20"/>
    </w:rPr>
  </w:style>
  <w:style w:type="character" w:customStyle="1" w:styleId="CitaoChar">
    <w:name w:val="Citação Char"/>
    <w:aliases w:val="CITAÇÃO Char,CITAÇÃO LONGA Char"/>
    <w:basedOn w:val="Fontepargpadro"/>
    <w:link w:val="Citao"/>
    <w:uiPriority w:val="29"/>
    <w:rsid w:val="008F7B25"/>
    <w:rPr>
      <w:rFonts w:ascii="Arial" w:hAnsi="Arial"/>
      <w:iCs/>
      <w:sz w:val="20"/>
    </w:rPr>
  </w:style>
  <w:style w:type="character" w:styleId="Hyperlink">
    <w:name w:val="Hyperlink"/>
    <w:basedOn w:val="Fontepargpadro"/>
    <w:uiPriority w:val="99"/>
    <w:unhideWhenUsed/>
    <w:rsid w:val="00E52303"/>
    <w:rPr>
      <w:color w:val="0000FF"/>
      <w:u w:val="single"/>
    </w:rPr>
  </w:style>
  <w:style w:type="character" w:customStyle="1" w:styleId="apple-converted-space">
    <w:name w:val="apple-converted-space"/>
    <w:basedOn w:val="Fontepargpadro"/>
    <w:rsid w:val="001166F4"/>
  </w:style>
  <w:style w:type="paragraph" w:styleId="Textodebalo">
    <w:name w:val="Balloon Text"/>
    <w:basedOn w:val="Normal"/>
    <w:link w:val="TextodebaloChar"/>
    <w:uiPriority w:val="99"/>
    <w:semiHidden/>
    <w:unhideWhenUsed/>
    <w:rsid w:val="000D5BB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5BB3"/>
    <w:rPr>
      <w:rFonts w:ascii="Tahoma" w:hAnsi="Tahoma" w:cs="Tahoma"/>
      <w:sz w:val="16"/>
      <w:szCs w:val="16"/>
    </w:rPr>
  </w:style>
  <w:style w:type="character" w:styleId="Forte">
    <w:name w:val="Strong"/>
    <w:basedOn w:val="Fontepargpadro"/>
    <w:uiPriority w:val="22"/>
    <w:qFormat/>
    <w:rsid w:val="00C95338"/>
    <w:rPr>
      <w:b/>
      <w:bCs/>
    </w:rPr>
  </w:style>
  <w:style w:type="paragraph" w:styleId="Cabealho">
    <w:name w:val="header"/>
    <w:basedOn w:val="Normal"/>
    <w:link w:val="CabealhoChar"/>
    <w:uiPriority w:val="99"/>
    <w:unhideWhenUsed/>
    <w:rsid w:val="000A6937"/>
    <w:pPr>
      <w:tabs>
        <w:tab w:val="center" w:pos="4252"/>
        <w:tab w:val="right" w:pos="8504"/>
      </w:tabs>
      <w:spacing w:line="240" w:lineRule="auto"/>
    </w:pPr>
  </w:style>
  <w:style w:type="character" w:customStyle="1" w:styleId="CabealhoChar">
    <w:name w:val="Cabeçalho Char"/>
    <w:basedOn w:val="Fontepargpadro"/>
    <w:link w:val="Cabealho"/>
    <w:uiPriority w:val="99"/>
    <w:rsid w:val="000A6937"/>
    <w:rPr>
      <w:rFonts w:ascii="Arial" w:hAnsi="Arial"/>
      <w:sz w:val="24"/>
    </w:rPr>
  </w:style>
  <w:style w:type="paragraph" w:styleId="Rodap">
    <w:name w:val="footer"/>
    <w:basedOn w:val="Normal"/>
    <w:link w:val="RodapChar"/>
    <w:uiPriority w:val="99"/>
    <w:unhideWhenUsed/>
    <w:rsid w:val="000A6937"/>
    <w:pPr>
      <w:tabs>
        <w:tab w:val="center" w:pos="4252"/>
        <w:tab w:val="right" w:pos="8504"/>
      </w:tabs>
      <w:spacing w:line="240" w:lineRule="auto"/>
    </w:pPr>
  </w:style>
  <w:style w:type="character" w:customStyle="1" w:styleId="RodapChar">
    <w:name w:val="Rodapé Char"/>
    <w:basedOn w:val="Fontepargpadro"/>
    <w:link w:val="Rodap"/>
    <w:uiPriority w:val="99"/>
    <w:rsid w:val="000A6937"/>
    <w:rPr>
      <w:rFonts w:ascii="Arial" w:hAnsi="Arial"/>
      <w:sz w:val="24"/>
    </w:rPr>
  </w:style>
  <w:style w:type="paragraph" w:styleId="NormalWeb">
    <w:name w:val="Normal (Web)"/>
    <w:basedOn w:val="Normal"/>
    <w:uiPriority w:val="99"/>
    <w:unhideWhenUsed/>
    <w:rsid w:val="00341434"/>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customStyle="1" w:styleId="PargrafodaListaChar">
    <w:name w:val="Parágrafo da Lista Char"/>
    <w:basedOn w:val="Fontepargpadro"/>
    <w:link w:val="PargrafodaLista"/>
    <w:uiPriority w:val="34"/>
    <w:rsid w:val="00FE123B"/>
    <w:rPr>
      <w:rFonts w:ascii="Arial" w:hAnsi="Arial"/>
      <w:sz w:val="24"/>
    </w:rPr>
  </w:style>
  <w:style w:type="paragraph" w:styleId="CabealhodoSumrio">
    <w:name w:val="TOC Heading"/>
    <w:basedOn w:val="Ttulo1"/>
    <w:next w:val="Normal"/>
    <w:uiPriority w:val="39"/>
    <w:unhideWhenUsed/>
    <w:qFormat/>
    <w:rsid w:val="00045106"/>
    <w:pPr>
      <w:tabs>
        <w:tab w:val="clear" w:pos="4535"/>
      </w:tabs>
      <w:spacing w:before="480" w:line="276" w:lineRule="auto"/>
      <w:outlineLvl w:val="9"/>
    </w:pPr>
    <w:rPr>
      <w:rFonts w:asciiTheme="majorHAnsi" w:hAnsiTheme="majorHAnsi"/>
      <w:bCs w:val="0"/>
      <w:caps/>
      <w:color w:val="2E74B5" w:themeColor="accent1" w:themeShade="BF"/>
      <w:sz w:val="28"/>
      <w:szCs w:val="28"/>
    </w:rPr>
  </w:style>
  <w:style w:type="paragraph" w:styleId="Sumrio1">
    <w:name w:val="toc 1"/>
    <w:basedOn w:val="Normal"/>
    <w:next w:val="Normal"/>
    <w:autoRedefine/>
    <w:uiPriority w:val="39"/>
    <w:unhideWhenUsed/>
    <w:rsid w:val="00EB0BDD"/>
    <w:pPr>
      <w:tabs>
        <w:tab w:val="left" w:pos="567"/>
        <w:tab w:val="right" w:leader="dot" w:pos="9061"/>
      </w:tabs>
      <w:ind w:firstLine="0"/>
      <w:jc w:val="left"/>
    </w:pPr>
  </w:style>
  <w:style w:type="paragraph" w:styleId="Sumrio2">
    <w:name w:val="toc 2"/>
    <w:basedOn w:val="Normal"/>
    <w:next w:val="Normal"/>
    <w:autoRedefine/>
    <w:uiPriority w:val="39"/>
    <w:unhideWhenUsed/>
    <w:rsid w:val="00045106"/>
    <w:pPr>
      <w:spacing w:after="100"/>
      <w:ind w:left="240"/>
    </w:pPr>
  </w:style>
  <w:style w:type="paragraph" w:styleId="Sumrio3">
    <w:name w:val="toc 3"/>
    <w:basedOn w:val="Normal"/>
    <w:next w:val="Normal"/>
    <w:autoRedefine/>
    <w:uiPriority w:val="39"/>
    <w:unhideWhenUsed/>
    <w:rsid w:val="00045106"/>
    <w:pPr>
      <w:spacing w:after="100"/>
      <w:ind w:left="480"/>
    </w:pPr>
  </w:style>
  <w:style w:type="paragraph" w:customStyle="1" w:styleId="Default">
    <w:name w:val="Default"/>
    <w:rsid w:val="0088172E"/>
    <w:pPr>
      <w:autoSpaceDE w:val="0"/>
      <w:autoSpaceDN w:val="0"/>
      <w:adjustRightInd w:val="0"/>
      <w:spacing w:after="0" w:line="240" w:lineRule="auto"/>
    </w:pPr>
    <w:rPr>
      <w:rFonts w:ascii="Calibri" w:hAnsi="Calibri" w:cs="Calibri"/>
      <w:color w:val="000000"/>
      <w:sz w:val="24"/>
      <w:szCs w:val="24"/>
    </w:rPr>
  </w:style>
  <w:style w:type="character" w:customStyle="1" w:styleId="mlwqmnquestionnumber">
    <w:name w:val="mlw_qmn_question_number"/>
    <w:basedOn w:val="Fontepargpadro"/>
    <w:rsid w:val="00404FDA"/>
  </w:style>
  <w:style w:type="character" w:customStyle="1" w:styleId="mlwqmnquestion">
    <w:name w:val="mlw_qmn_question"/>
    <w:basedOn w:val="Fontepargpadro"/>
    <w:rsid w:val="00404FDA"/>
  </w:style>
  <w:style w:type="character" w:customStyle="1" w:styleId="mlwhorizontalchoice">
    <w:name w:val="mlw_horizontal_choice"/>
    <w:basedOn w:val="Fontepargpadro"/>
    <w:rsid w:val="00404FDA"/>
  </w:style>
  <w:style w:type="table" w:styleId="Tabelacomgrade">
    <w:name w:val="Table Grid"/>
    <w:basedOn w:val="Tabelanormal"/>
    <w:uiPriority w:val="39"/>
    <w:rsid w:val="00056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A62A3E"/>
    <w:rPr>
      <w:i/>
      <w:iCs/>
    </w:rPr>
  </w:style>
  <w:style w:type="character" w:customStyle="1" w:styleId="MenoPendente1">
    <w:name w:val="Menção Pendente1"/>
    <w:basedOn w:val="Fontepargpadro"/>
    <w:uiPriority w:val="99"/>
    <w:semiHidden/>
    <w:unhideWhenUsed/>
    <w:rsid w:val="00CF35DD"/>
    <w:rPr>
      <w:color w:val="605E5C"/>
      <w:shd w:val="clear" w:color="auto" w:fill="E1DFDD"/>
    </w:rPr>
  </w:style>
  <w:style w:type="character" w:customStyle="1" w:styleId="MenoPendente2">
    <w:name w:val="Menção Pendente2"/>
    <w:basedOn w:val="Fontepargpadro"/>
    <w:uiPriority w:val="99"/>
    <w:semiHidden/>
    <w:unhideWhenUsed/>
    <w:rsid w:val="00967BA2"/>
    <w:rPr>
      <w:color w:val="605E5C"/>
      <w:shd w:val="clear" w:color="auto" w:fill="E1DFDD"/>
    </w:rPr>
  </w:style>
  <w:style w:type="paragraph" w:styleId="Pr-formataoHTML">
    <w:name w:val="HTML Preformatted"/>
    <w:basedOn w:val="Normal"/>
    <w:link w:val="Pr-formataoHTMLChar"/>
    <w:uiPriority w:val="99"/>
    <w:semiHidden/>
    <w:unhideWhenUsed/>
    <w:rsid w:val="00F72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721AD"/>
    <w:rPr>
      <w:rFonts w:ascii="Courier New" w:eastAsia="Times New Roman" w:hAnsi="Courier New" w:cs="Courier New"/>
      <w:sz w:val="20"/>
      <w:szCs w:val="20"/>
      <w:lang w:eastAsia="pt-BR"/>
    </w:rPr>
  </w:style>
  <w:style w:type="character" w:customStyle="1" w:styleId="y2iqfc">
    <w:name w:val="y2iqfc"/>
    <w:basedOn w:val="Fontepargpadro"/>
    <w:rsid w:val="00F721AD"/>
  </w:style>
  <w:style w:type="character" w:customStyle="1" w:styleId="MenoPendente3">
    <w:name w:val="Menção Pendente3"/>
    <w:basedOn w:val="Fontepargpadro"/>
    <w:uiPriority w:val="99"/>
    <w:semiHidden/>
    <w:unhideWhenUsed/>
    <w:rsid w:val="004A3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297">
      <w:bodyDiv w:val="1"/>
      <w:marLeft w:val="0"/>
      <w:marRight w:val="0"/>
      <w:marTop w:val="0"/>
      <w:marBottom w:val="0"/>
      <w:divBdr>
        <w:top w:val="none" w:sz="0" w:space="0" w:color="auto"/>
        <w:left w:val="none" w:sz="0" w:space="0" w:color="auto"/>
        <w:bottom w:val="none" w:sz="0" w:space="0" w:color="auto"/>
        <w:right w:val="none" w:sz="0" w:space="0" w:color="auto"/>
      </w:divBdr>
    </w:div>
    <w:div w:id="187523811">
      <w:bodyDiv w:val="1"/>
      <w:marLeft w:val="0"/>
      <w:marRight w:val="0"/>
      <w:marTop w:val="0"/>
      <w:marBottom w:val="0"/>
      <w:divBdr>
        <w:top w:val="none" w:sz="0" w:space="0" w:color="auto"/>
        <w:left w:val="none" w:sz="0" w:space="0" w:color="auto"/>
        <w:bottom w:val="none" w:sz="0" w:space="0" w:color="auto"/>
        <w:right w:val="none" w:sz="0" w:space="0" w:color="auto"/>
      </w:divBdr>
    </w:div>
    <w:div w:id="194346207">
      <w:bodyDiv w:val="1"/>
      <w:marLeft w:val="0"/>
      <w:marRight w:val="0"/>
      <w:marTop w:val="0"/>
      <w:marBottom w:val="0"/>
      <w:divBdr>
        <w:top w:val="none" w:sz="0" w:space="0" w:color="auto"/>
        <w:left w:val="none" w:sz="0" w:space="0" w:color="auto"/>
        <w:bottom w:val="none" w:sz="0" w:space="0" w:color="auto"/>
        <w:right w:val="none" w:sz="0" w:space="0" w:color="auto"/>
      </w:divBdr>
    </w:div>
    <w:div w:id="200436900">
      <w:bodyDiv w:val="1"/>
      <w:marLeft w:val="0"/>
      <w:marRight w:val="0"/>
      <w:marTop w:val="0"/>
      <w:marBottom w:val="0"/>
      <w:divBdr>
        <w:top w:val="none" w:sz="0" w:space="0" w:color="auto"/>
        <w:left w:val="none" w:sz="0" w:space="0" w:color="auto"/>
        <w:bottom w:val="none" w:sz="0" w:space="0" w:color="auto"/>
        <w:right w:val="none" w:sz="0" w:space="0" w:color="auto"/>
      </w:divBdr>
    </w:div>
    <w:div w:id="359551694">
      <w:bodyDiv w:val="1"/>
      <w:marLeft w:val="0"/>
      <w:marRight w:val="0"/>
      <w:marTop w:val="0"/>
      <w:marBottom w:val="0"/>
      <w:divBdr>
        <w:top w:val="none" w:sz="0" w:space="0" w:color="auto"/>
        <w:left w:val="none" w:sz="0" w:space="0" w:color="auto"/>
        <w:bottom w:val="none" w:sz="0" w:space="0" w:color="auto"/>
        <w:right w:val="none" w:sz="0" w:space="0" w:color="auto"/>
      </w:divBdr>
    </w:div>
    <w:div w:id="395325514">
      <w:bodyDiv w:val="1"/>
      <w:marLeft w:val="0"/>
      <w:marRight w:val="0"/>
      <w:marTop w:val="0"/>
      <w:marBottom w:val="0"/>
      <w:divBdr>
        <w:top w:val="none" w:sz="0" w:space="0" w:color="auto"/>
        <w:left w:val="none" w:sz="0" w:space="0" w:color="auto"/>
        <w:bottom w:val="none" w:sz="0" w:space="0" w:color="auto"/>
        <w:right w:val="none" w:sz="0" w:space="0" w:color="auto"/>
      </w:divBdr>
    </w:div>
    <w:div w:id="414939072">
      <w:bodyDiv w:val="1"/>
      <w:marLeft w:val="0"/>
      <w:marRight w:val="0"/>
      <w:marTop w:val="0"/>
      <w:marBottom w:val="0"/>
      <w:divBdr>
        <w:top w:val="none" w:sz="0" w:space="0" w:color="auto"/>
        <w:left w:val="none" w:sz="0" w:space="0" w:color="auto"/>
        <w:bottom w:val="none" w:sz="0" w:space="0" w:color="auto"/>
        <w:right w:val="none" w:sz="0" w:space="0" w:color="auto"/>
      </w:divBdr>
    </w:div>
    <w:div w:id="596909577">
      <w:bodyDiv w:val="1"/>
      <w:marLeft w:val="0"/>
      <w:marRight w:val="0"/>
      <w:marTop w:val="0"/>
      <w:marBottom w:val="0"/>
      <w:divBdr>
        <w:top w:val="none" w:sz="0" w:space="0" w:color="auto"/>
        <w:left w:val="none" w:sz="0" w:space="0" w:color="auto"/>
        <w:bottom w:val="none" w:sz="0" w:space="0" w:color="auto"/>
        <w:right w:val="none" w:sz="0" w:space="0" w:color="auto"/>
      </w:divBdr>
    </w:div>
    <w:div w:id="606011917">
      <w:bodyDiv w:val="1"/>
      <w:marLeft w:val="0"/>
      <w:marRight w:val="0"/>
      <w:marTop w:val="0"/>
      <w:marBottom w:val="0"/>
      <w:divBdr>
        <w:top w:val="none" w:sz="0" w:space="0" w:color="auto"/>
        <w:left w:val="none" w:sz="0" w:space="0" w:color="auto"/>
        <w:bottom w:val="none" w:sz="0" w:space="0" w:color="auto"/>
        <w:right w:val="none" w:sz="0" w:space="0" w:color="auto"/>
      </w:divBdr>
    </w:div>
    <w:div w:id="624652176">
      <w:bodyDiv w:val="1"/>
      <w:marLeft w:val="0"/>
      <w:marRight w:val="0"/>
      <w:marTop w:val="0"/>
      <w:marBottom w:val="0"/>
      <w:divBdr>
        <w:top w:val="none" w:sz="0" w:space="0" w:color="auto"/>
        <w:left w:val="none" w:sz="0" w:space="0" w:color="auto"/>
        <w:bottom w:val="none" w:sz="0" w:space="0" w:color="auto"/>
        <w:right w:val="none" w:sz="0" w:space="0" w:color="auto"/>
      </w:divBdr>
      <w:divsChild>
        <w:div w:id="758869638">
          <w:marLeft w:val="0"/>
          <w:marRight w:val="0"/>
          <w:marTop w:val="0"/>
          <w:marBottom w:val="0"/>
          <w:divBdr>
            <w:top w:val="none" w:sz="0" w:space="0" w:color="auto"/>
            <w:left w:val="none" w:sz="0" w:space="0" w:color="auto"/>
            <w:bottom w:val="none" w:sz="0" w:space="0" w:color="auto"/>
            <w:right w:val="none" w:sz="0" w:space="0" w:color="auto"/>
          </w:divBdr>
          <w:divsChild>
            <w:div w:id="1057702374">
              <w:marLeft w:val="0"/>
              <w:marRight w:val="0"/>
              <w:marTop w:val="180"/>
              <w:marBottom w:val="180"/>
              <w:divBdr>
                <w:top w:val="none" w:sz="0" w:space="0" w:color="auto"/>
                <w:left w:val="none" w:sz="0" w:space="0" w:color="auto"/>
                <w:bottom w:val="none" w:sz="0" w:space="0" w:color="auto"/>
                <w:right w:val="none" w:sz="0" w:space="0" w:color="auto"/>
              </w:divBdr>
            </w:div>
          </w:divsChild>
        </w:div>
        <w:div w:id="632635607">
          <w:marLeft w:val="0"/>
          <w:marRight w:val="0"/>
          <w:marTop w:val="0"/>
          <w:marBottom w:val="0"/>
          <w:divBdr>
            <w:top w:val="none" w:sz="0" w:space="0" w:color="auto"/>
            <w:left w:val="none" w:sz="0" w:space="0" w:color="auto"/>
            <w:bottom w:val="none" w:sz="0" w:space="0" w:color="auto"/>
            <w:right w:val="none" w:sz="0" w:space="0" w:color="auto"/>
          </w:divBdr>
          <w:divsChild>
            <w:div w:id="1441559948">
              <w:marLeft w:val="0"/>
              <w:marRight w:val="0"/>
              <w:marTop w:val="0"/>
              <w:marBottom w:val="0"/>
              <w:divBdr>
                <w:top w:val="none" w:sz="0" w:space="0" w:color="auto"/>
                <w:left w:val="none" w:sz="0" w:space="0" w:color="auto"/>
                <w:bottom w:val="none" w:sz="0" w:space="0" w:color="auto"/>
                <w:right w:val="none" w:sz="0" w:space="0" w:color="auto"/>
              </w:divBdr>
              <w:divsChild>
                <w:div w:id="495802827">
                  <w:marLeft w:val="0"/>
                  <w:marRight w:val="0"/>
                  <w:marTop w:val="0"/>
                  <w:marBottom w:val="0"/>
                  <w:divBdr>
                    <w:top w:val="none" w:sz="0" w:space="0" w:color="auto"/>
                    <w:left w:val="none" w:sz="0" w:space="0" w:color="auto"/>
                    <w:bottom w:val="none" w:sz="0" w:space="0" w:color="auto"/>
                    <w:right w:val="none" w:sz="0" w:space="0" w:color="auto"/>
                  </w:divBdr>
                  <w:divsChild>
                    <w:div w:id="2111972655">
                      <w:marLeft w:val="0"/>
                      <w:marRight w:val="0"/>
                      <w:marTop w:val="0"/>
                      <w:marBottom w:val="0"/>
                      <w:divBdr>
                        <w:top w:val="none" w:sz="0" w:space="0" w:color="auto"/>
                        <w:left w:val="none" w:sz="0" w:space="0" w:color="auto"/>
                        <w:bottom w:val="none" w:sz="0" w:space="0" w:color="auto"/>
                        <w:right w:val="none" w:sz="0" w:space="0" w:color="auto"/>
                      </w:divBdr>
                      <w:divsChild>
                        <w:div w:id="840854619">
                          <w:marLeft w:val="0"/>
                          <w:marRight w:val="0"/>
                          <w:marTop w:val="0"/>
                          <w:marBottom w:val="0"/>
                          <w:divBdr>
                            <w:top w:val="none" w:sz="0" w:space="0" w:color="auto"/>
                            <w:left w:val="none" w:sz="0" w:space="0" w:color="auto"/>
                            <w:bottom w:val="none" w:sz="0" w:space="0" w:color="auto"/>
                            <w:right w:val="none" w:sz="0" w:space="0" w:color="auto"/>
                          </w:divBdr>
                          <w:divsChild>
                            <w:div w:id="1034425687">
                              <w:marLeft w:val="0"/>
                              <w:marRight w:val="0"/>
                              <w:marTop w:val="0"/>
                              <w:marBottom w:val="300"/>
                              <w:divBdr>
                                <w:top w:val="none" w:sz="0" w:space="0" w:color="auto"/>
                                <w:left w:val="none" w:sz="0" w:space="0" w:color="auto"/>
                                <w:bottom w:val="none" w:sz="0" w:space="0" w:color="auto"/>
                                <w:right w:val="none" w:sz="0" w:space="0" w:color="auto"/>
                              </w:divBdr>
                              <w:divsChild>
                                <w:div w:id="836728102">
                                  <w:marLeft w:val="0"/>
                                  <w:marRight w:val="0"/>
                                  <w:marTop w:val="0"/>
                                  <w:marBottom w:val="180"/>
                                  <w:divBdr>
                                    <w:top w:val="none" w:sz="0" w:space="0" w:color="auto"/>
                                    <w:left w:val="none" w:sz="0" w:space="0" w:color="auto"/>
                                    <w:bottom w:val="none" w:sz="0" w:space="0" w:color="auto"/>
                                    <w:right w:val="none" w:sz="0" w:space="0" w:color="auto"/>
                                  </w:divBdr>
                                </w:div>
                                <w:div w:id="2107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222358">
      <w:bodyDiv w:val="1"/>
      <w:marLeft w:val="0"/>
      <w:marRight w:val="0"/>
      <w:marTop w:val="0"/>
      <w:marBottom w:val="0"/>
      <w:divBdr>
        <w:top w:val="none" w:sz="0" w:space="0" w:color="auto"/>
        <w:left w:val="none" w:sz="0" w:space="0" w:color="auto"/>
        <w:bottom w:val="none" w:sz="0" w:space="0" w:color="auto"/>
        <w:right w:val="none" w:sz="0" w:space="0" w:color="auto"/>
      </w:divBdr>
    </w:div>
    <w:div w:id="709375522">
      <w:bodyDiv w:val="1"/>
      <w:marLeft w:val="0"/>
      <w:marRight w:val="0"/>
      <w:marTop w:val="0"/>
      <w:marBottom w:val="0"/>
      <w:divBdr>
        <w:top w:val="none" w:sz="0" w:space="0" w:color="auto"/>
        <w:left w:val="none" w:sz="0" w:space="0" w:color="auto"/>
        <w:bottom w:val="none" w:sz="0" w:space="0" w:color="auto"/>
        <w:right w:val="none" w:sz="0" w:space="0" w:color="auto"/>
      </w:divBdr>
    </w:div>
    <w:div w:id="769812868">
      <w:bodyDiv w:val="1"/>
      <w:marLeft w:val="0"/>
      <w:marRight w:val="0"/>
      <w:marTop w:val="0"/>
      <w:marBottom w:val="0"/>
      <w:divBdr>
        <w:top w:val="none" w:sz="0" w:space="0" w:color="auto"/>
        <w:left w:val="none" w:sz="0" w:space="0" w:color="auto"/>
        <w:bottom w:val="none" w:sz="0" w:space="0" w:color="auto"/>
        <w:right w:val="none" w:sz="0" w:space="0" w:color="auto"/>
      </w:divBdr>
    </w:div>
    <w:div w:id="785733460">
      <w:bodyDiv w:val="1"/>
      <w:marLeft w:val="0"/>
      <w:marRight w:val="0"/>
      <w:marTop w:val="0"/>
      <w:marBottom w:val="0"/>
      <w:divBdr>
        <w:top w:val="none" w:sz="0" w:space="0" w:color="auto"/>
        <w:left w:val="none" w:sz="0" w:space="0" w:color="auto"/>
        <w:bottom w:val="none" w:sz="0" w:space="0" w:color="auto"/>
        <w:right w:val="none" w:sz="0" w:space="0" w:color="auto"/>
      </w:divBdr>
    </w:div>
    <w:div w:id="789589555">
      <w:bodyDiv w:val="1"/>
      <w:marLeft w:val="0"/>
      <w:marRight w:val="0"/>
      <w:marTop w:val="0"/>
      <w:marBottom w:val="0"/>
      <w:divBdr>
        <w:top w:val="none" w:sz="0" w:space="0" w:color="auto"/>
        <w:left w:val="none" w:sz="0" w:space="0" w:color="auto"/>
        <w:bottom w:val="none" w:sz="0" w:space="0" w:color="auto"/>
        <w:right w:val="none" w:sz="0" w:space="0" w:color="auto"/>
      </w:divBdr>
    </w:div>
    <w:div w:id="939413568">
      <w:bodyDiv w:val="1"/>
      <w:marLeft w:val="0"/>
      <w:marRight w:val="0"/>
      <w:marTop w:val="0"/>
      <w:marBottom w:val="0"/>
      <w:divBdr>
        <w:top w:val="none" w:sz="0" w:space="0" w:color="auto"/>
        <w:left w:val="none" w:sz="0" w:space="0" w:color="auto"/>
        <w:bottom w:val="none" w:sz="0" w:space="0" w:color="auto"/>
        <w:right w:val="none" w:sz="0" w:space="0" w:color="auto"/>
      </w:divBdr>
    </w:div>
    <w:div w:id="969820333">
      <w:bodyDiv w:val="1"/>
      <w:marLeft w:val="0"/>
      <w:marRight w:val="0"/>
      <w:marTop w:val="0"/>
      <w:marBottom w:val="0"/>
      <w:divBdr>
        <w:top w:val="none" w:sz="0" w:space="0" w:color="auto"/>
        <w:left w:val="none" w:sz="0" w:space="0" w:color="auto"/>
        <w:bottom w:val="none" w:sz="0" w:space="0" w:color="auto"/>
        <w:right w:val="none" w:sz="0" w:space="0" w:color="auto"/>
      </w:divBdr>
    </w:div>
    <w:div w:id="998575592">
      <w:bodyDiv w:val="1"/>
      <w:marLeft w:val="0"/>
      <w:marRight w:val="0"/>
      <w:marTop w:val="0"/>
      <w:marBottom w:val="0"/>
      <w:divBdr>
        <w:top w:val="none" w:sz="0" w:space="0" w:color="auto"/>
        <w:left w:val="none" w:sz="0" w:space="0" w:color="auto"/>
        <w:bottom w:val="none" w:sz="0" w:space="0" w:color="auto"/>
        <w:right w:val="none" w:sz="0" w:space="0" w:color="auto"/>
      </w:divBdr>
    </w:div>
    <w:div w:id="1044717656">
      <w:bodyDiv w:val="1"/>
      <w:marLeft w:val="0"/>
      <w:marRight w:val="0"/>
      <w:marTop w:val="0"/>
      <w:marBottom w:val="0"/>
      <w:divBdr>
        <w:top w:val="none" w:sz="0" w:space="0" w:color="auto"/>
        <w:left w:val="none" w:sz="0" w:space="0" w:color="auto"/>
        <w:bottom w:val="none" w:sz="0" w:space="0" w:color="auto"/>
        <w:right w:val="none" w:sz="0" w:space="0" w:color="auto"/>
      </w:divBdr>
    </w:div>
    <w:div w:id="1080368756">
      <w:bodyDiv w:val="1"/>
      <w:marLeft w:val="0"/>
      <w:marRight w:val="0"/>
      <w:marTop w:val="0"/>
      <w:marBottom w:val="0"/>
      <w:divBdr>
        <w:top w:val="none" w:sz="0" w:space="0" w:color="auto"/>
        <w:left w:val="none" w:sz="0" w:space="0" w:color="auto"/>
        <w:bottom w:val="none" w:sz="0" w:space="0" w:color="auto"/>
        <w:right w:val="none" w:sz="0" w:space="0" w:color="auto"/>
      </w:divBdr>
      <w:divsChild>
        <w:div w:id="1348024956">
          <w:marLeft w:val="0"/>
          <w:marRight w:val="0"/>
          <w:marTop w:val="15"/>
          <w:marBottom w:val="0"/>
          <w:divBdr>
            <w:top w:val="none" w:sz="0" w:space="0" w:color="auto"/>
            <w:left w:val="none" w:sz="0" w:space="0" w:color="auto"/>
            <w:bottom w:val="none" w:sz="0" w:space="0" w:color="auto"/>
            <w:right w:val="none" w:sz="0" w:space="0" w:color="auto"/>
          </w:divBdr>
          <w:divsChild>
            <w:div w:id="769282493">
              <w:marLeft w:val="0"/>
              <w:marRight w:val="0"/>
              <w:marTop w:val="0"/>
              <w:marBottom w:val="0"/>
              <w:divBdr>
                <w:top w:val="none" w:sz="0" w:space="0" w:color="auto"/>
                <w:left w:val="none" w:sz="0" w:space="0" w:color="auto"/>
                <w:bottom w:val="none" w:sz="0" w:space="0" w:color="auto"/>
                <w:right w:val="none" w:sz="0" w:space="0" w:color="auto"/>
              </w:divBdr>
              <w:divsChild>
                <w:div w:id="719086441">
                  <w:marLeft w:val="0"/>
                  <w:marRight w:val="0"/>
                  <w:marTop w:val="0"/>
                  <w:marBottom w:val="0"/>
                  <w:divBdr>
                    <w:top w:val="none" w:sz="0" w:space="0" w:color="auto"/>
                    <w:left w:val="none" w:sz="0" w:space="0" w:color="auto"/>
                    <w:bottom w:val="none" w:sz="0" w:space="0" w:color="auto"/>
                    <w:right w:val="none" w:sz="0" w:space="0" w:color="auto"/>
                  </w:divBdr>
                </w:div>
                <w:div w:id="1561944818">
                  <w:marLeft w:val="0"/>
                  <w:marRight w:val="0"/>
                  <w:marTop w:val="0"/>
                  <w:marBottom w:val="0"/>
                  <w:divBdr>
                    <w:top w:val="none" w:sz="0" w:space="0" w:color="auto"/>
                    <w:left w:val="none" w:sz="0" w:space="0" w:color="auto"/>
                    <w:bottom w:val="none" w:sz="0" w:space="0" w:color="auto"/>
                    <w:right w:val="none" w:sz="0" w:space="0" w:color="auto"/>
                  </w:divBdr>
                </w:div>
                <w:div w:id="329061572">
                  <w:marLeft w:val="0"/>
                  <w:marRight w:val="0"/>
                  <w:marTop w:val="0"/>
                  <w:marBottom w:val="0"/>
                  <w:divBdr>
                    <w:top w:val="none" w:sz="0" w:space="0" w:color="auto"/>
                    <w:left w:val="none" w:sz="0" w:space="0" w:color="auto"/>
                    <w:bottom w:val="none" w:sz="0" w:space="0" w:color="auto"/>
                    <w:right w:val="none" w:sz="0" w:space="0" w:color="auto"/>
                  </w:divBdr>
                </w:div>
                <w:div w:id="865752888">
                  <w:marLeft w:val="0"/>
                  <w:marRight w:val="0"/>
                  <w:marTop w:val="0"/>
                  <w:marBottom w:val="0"/>
                  <w:divBdr>
                    <w:top w:val="none" w:sz="0" w:space="0" w:color="auto"/>
                    <w:left w:val="none" w:sz="0" w:space="0" w:color="auto"/>
                    <w:bottom w:val="none" w:sz="0" w:space="0" w:color="auto"/>
                    <w:right w:val="none" w:sz="0" w:space="0" w:color="auto"/>
                  </w:divBdr>
                </w:div>
                <w:div w:id="463691669">
                  <w:marLeft w:val="0"/>
                  <w:marRight w:val="0"/>
                  <w:marTop w:val="0"/>
                  <w:marBottom w:val="0"/>
                  <w:divBdr>
                    <w:top w:val="none" w:sz="0" w:space="0" w:color="auto"/>
                    <w:left w:val="none" w:sz="0" w:space="0" w:color="auto"/>
                    <w:bottom w:val="none" w:sz="0" w:space="0" w:color="auto"/>
                    <w:right w:val="none" w:sz="0" w:space="0" w:color="auto"/>
                  </w:divBdr>
                </w:div>
                <w:div w:id="2074620479">
                  <w:marLeft w:val="0"/>
                  <w:marRight w:val="0"/>
                  <w:marTop w:val="0"/>
                  <w:marBottom w:val="0"/>
                  <w:divBdr>
                    <w:top w:val="none" w:sz="0" w:space="0" w:color="auto"/>
                    <w:left w:val="none" w:sz="0" w:space="0" w:color="auto"/>
                    <w:bottom w:val="none" w:sz="0" w:space="0" w:color="auto"/>
                    <w:right w:val="none" w:sz="0" w:space="0" w:color="auto"/>
                  </w:divBdr>
                </w:div>
                <w:div w:id="1105269336">
                  <w:marLeft w:val="0"/>
                  <w:marRight w:val="0"/>
                  <w:marTop w:val="0"/>
                  <w:marBottom w:val="0"/>
                  <w:divBdr>
                    <w:top w:val="none" w:sz="0" w:space="0" w:color="auto"/>
                    <w:left w:val="none" w:sz="0" w:space="0" w:color="auto"/>
                    <w:bottom w:val="none" w:sz="0" w:space="0" w:color="auto"/>
                    <w:right w:val="none" w:sz="0" w:space="0" w:color="auto"/>
                  </w:divBdr>
                </w:div>
                <w:div w:id="1388071023">
                  <w:marLeft w:val="0"/>
                  <w:marRight w:val="0"/>
                  <w:marTop w:val="0"/>
                  <w:marBottom w:val="0"/>
                  <w:divBdr>
                    <w:top w:val="none" w:sz="0" w:space="0" w:color="auto"/>
                    <w:left w:val="none" w:sz="0" w:space="0" w:color="auto"/>
                    <w:bottom w:val="none" w:sz="0" w:space="0" w:color="auto"/>
                    <w:right w:val="none" w:sz="0" w:space="0" w:color="auto"/>
                  </w:divBdr>
                </w:div>
                <w:div w:id="1598907014">
                  <w:marLeft w:val="0"/>
                  <w:marRight w:val="0"/>
                  <w:marTop w:val="0"/>
                  <w:marBottom w:val="0"/>
                  <w:divBdr>
                    <w:top w:val="none" w:sz="0" w:space="0" w:color="auto"/>
                    <w:left w:val="none" w:sz="0" w:space="0" w:color="auto"/>
                    <w:bottom w:val="none" w:sz="0" w:space="0" w:color="auto"/>
                    <w:right w:val="none" w:sz="0" w:space="0" w:color="auto"/>
                  </w:divBdr>
                </w:div>
                <w:div w:id="1657568027">
                  <w:marLeft w:val="0"/>
                  <w:marRight w:val="0"/>
                  <w:marTop w:val="0"/>
                  <w:marBottom w:val="0"/>
                  <w:divBdr>
                    <w:top w:val="none" w:sz="0" w:space="0" w:color="auto"/>
                    <w:left w:val="none" w:sz="0" w:space="0" w:color="auto"/>
                    <w:bottom w:val="none" w:sz="0" w:space="0" w:color="auto"/>
                    <w:right w:val="none" w:sz="0" w:space="0" w:color="auto"/>
                  </w:divBdr>
                </w:div>
                <w:div w:id="1481537246">
                  <w:marLeft w:val="0"/>
                  <w:marRight w:val="0"/>
                  <w:marTop w:val="0"/>
                  <w:marBottom w:val="0"/>
                  <w:divBdr>
                    <w:top w:val="none" w:sz="0" w:space="0" w:color="auto"/>
                    <w:left w:val="none" w:sz="0" w:space="0" w:color="auto"/>
                    <w:bottom w:val="none" w:sz="0" w:space="0" w:color="auto"/>
                    <w:right w:val="none" w:sz="0" w:space="0" w:color="auto"/>
                  </w:divBdr>
                </w:div>
                <w:div w:id="1082683386">
                  <w:marLeft w:val="0"/>
                  <w:marRight w:val="0"/>
                  <w:marTop w:val="0"/>
                  <w:marBottom w:val="0"/>
                  <w:divBdr>
                    <w:top w:val="none" w:sz="0" w:space="0" w:color="auto"/>
                    <w:left w:val="none" w:sz="0" w:space="0" w:color="auto"/>
                    <w:bottom w:val="none" w:sz="0" w:space="0" w:color="auto"/>
                    <w:right w:val="none" w:sz="0" w:space="0" w:color="auto"/>
                  </w:divBdr>
                </w:div>
                <w:div w:id="1900360941">
                  <w:marLeft w:val="0"/>
                  <w:marRight w:val="0"/>
                  <w:marTop w:val="0"/>
                  <w:marBottom w:val="0"/>
                  <w:divBdr>
                    <w:top w:val="none" w:sz="0" w:space="0" w:color="auto"/>
                    <w:left w:val="none" w:sz="0" w:space="0" w:color="auto"/>
                    <w:bottom w:val="none" w:sz="0" w:space="0" w:color="auto"/>
                    <w:right w:val="none" w:sz="0" w:space="0" w:color="auto"/>
                  </w:divBdr>
                </w:div>
                <w:div w:id="58217603">
                  <w:marLeft w:val="0"/>
                  <w:marRight w:val="0"/>
                  <w:marTop w:val="0"/>
                  <w:marBottom w:val="0"/>
                  <w:divBdr>
                    <w:top w:val="none" w:sz="0" w:space="0" w:color="auto"/>
                    <w:left w:val="none" w:sz="0" w:space="0" w:color="auto"/>
                    <w:bottom w:val="none" w:sz="0" w:space="0" w:color="auto"/>
                    <w:right w:val="none" w:sz="0" w:space="0" w:color="auto"/>
                  </w:divBdr>
                </w:div>
                <w:div w:id="976691128">
                  <w:marLeft w:val="0"/>
                  <w:marRight w:val="0"/>
                  <w:marTop w:val="0"/>
                  <w:marBottom w:val="0"/>
                  <w:divBdr>
                    <w:top w:val="none" w:sz="0" w:space="0" w:color="auto"/>
                    <w:left w:val="none" w:sz="0" w:space="0" w:color="auto"/>
                    <w:bottom w:val="none" w:sz="0" w:space="0" w:color="auto"/>
                    <w:right w:val="none" w:sz="0" w:space="0" w:color="auto"/>
                  </w:divBdr>
                </w:div>
                <w:div w:id="1736127853">
                  <w:marLeft w:val="0"/>
                  <w:marRight w:val="0"/>
                  <w:marTop w:val="0"/>
                  <w:marBottom w:val="0"/>
                  <w:divBdr>
                    <w:top w:val="none" w:sz="0" w:space="0" w:color="auto"/>
                    <w:left w:val="none" w:sz="0" w:space="0" w:color="auto"/>
                    <w:bottom w:val="none" w:sz="0" w:space="0" w:color="auto"/>
                    <w:right w:val="none" w:sz="0" w:space="0" w:color="auto"/>
                  </w:divBdr>
                </w:div>
                <w:div w:id="1058825942">
                  <w:marLeft w:val="0"/>
                  <w:marRight w:val="0"/>
                  <w:marTop w:val="0"/>
                  <w:marBottom w:val="0"/>
                  <w:divBdr>
                    <w:top w:val="none" w:sz="0" w:space="0" w:color="auto"/>
                    <w:left w:val="none" w:sz="0" w:space="0" w:color="auto"/>
                    <w:bottom w:val="none" w:sz="0" w:space="0" w:color="auto"/>
                    <w:right w:val="none" w:sz="0" w:space="0" w:color="auto"/>
                  </w:divBdr>
                </w:div>
                <w:div w:id="1067411963">
                  <w:marLeft w:val="0"/>
                  <w:marRight w:val="0"/>
                  <w:marTop w:val="0"/>
                  <w:marBottom w:val="0"/>
                  <w:divBdr>
                    <w:top w:val="none" w:sz="0" w:space="0" w:color="auto"/>
                    <w:left w:val="none" w:sz="0" w:space="0" w:color="auto"/>
                    <w:bottom w:val="none" w:sz="0" w:space="0" w:color="auto"/>
                    <w:right w:val="none" w:sz="0" w:space="0" w:color="auto"/>
                  </w:divBdr>
                </w:div>
                <w:div w:id="20115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1905">
          <w:marLeft w:val="0"/>
          <w:marRight w:val="0"/>
          <w:marTop w:val="15"/>
          <w:marBottom w:val="0"/>
          <w:divBdr>
            <w:top w:val="none" w:sz="0" w:space="0" w:color="auto"/>
            <w:left w:val="none" w:sz="0" w:space="0" w:color="auto"/>
            <w:bottom w:val="none" w:sz="0" w:space="0" w:color="auto"/>
            <w:right w:val="none" w:sz="0" w:space="0" w:color="auto"/>
          </w:divBdr>
          <w:divsChild>
            <w:div w:id="28380768">
              <w:marLeft w:val="0"/>
              <w:marRight w:val="0"/>
              <w:marTop w:val="0"/>
              <w:marBottom w:val="0"/>
              <w:divBdr>
                <w:top w:val="none" w:sz="0" w:space="0" w:color="auto"/>
                <w:left w:val="none" w:sz="0" w:space="0" w:color="auto"/>
                <w:bottom w:val="none" w:sz="0" w:space="0" w:color="auto"/>
                <w:right w:val="none" w:sz="0" w:space="0" w:color="auto"/>
              </w:divBdr>
              <w:divsChild>
                <w:div w:id="1018460325">
                  <w:marLeft w:val="0"/>
                  <w:marRight w:val="0"/>
                  <w:marTop w:val="0"/>
                  <w:marBottom w:val="0"/>
                  <w:divBdr>
                    <w:top w:val="none" w:sz="0" w:space="0" w:color="auto"/>
                    <w:left w:val="none" w:sz="0" w:space="0" w:color="auto"/>
                    <w:bottom w:val="none" w:sz="0" w:space="0" w:color="auto"/>
                    <w:right w:val="none" w:sz="0" w:space="0" w:color="auto"/>
                  </w:divBdr>
                </w:div>
                <w:div w:id="82338427">
                  <w:marLeft w:val="0"/>
                  <w:marRight w:val="0"/>
                  <w:marTop w:val="0"/>
                  <w:marBottom w:val="0"/>
                  <w:divBdr>
                    <w:top w:val="none" w:sz="0" w:space="0" w:color="auto"/>
                    <w:left w:val="none" w:sz="0" w:space="0" w:color="auto"/>
                    <w:bottom w:val="none" w:sz="0" w:space="0" w:color="auto"/>
                    <w:right w:val="none" w:sz="0" w:space="0" w:color="auto"/>
                  </w:divBdr>
                </w:div>
                <w:div w:id="1010255283">
                  <w:marLeft w:val="0"/>
                  <w:marRight w:val="0"/>
                  <w:marTop w:val="0"/>
                  <w:marBottom w:val="0"/>
                  <w:divBdr>
                    <w:top w:val="none" w:sz="0" w:space="0" w:color="auto"/>
                    <w:left w:val="none" w:sz="0" w:space="0" w:color="auto"/>
                    <w:bottom w:val="none" w:sz="0" w:space="0" w:color="auto"/>
                    <w:right w:val="none" w:sz="0" w:space="0" w:color="auto"/>
                  </w:divBdr>
                </w:div>
                <w:div w:id="1942445926">
                  <w:marLeft w:val="0"/>
                  <w:marRight w:val="0"/>
                  <w:marTop w:val="0"/>
                  <w:marBottom w:val="0"/>
                  <w:divBdr>
                    <w:top w:val="none" w:sz="0" w:space="0" w:color="auto"/>
                    <w:left w:val="none" w:sz="0" w:space="0" w:color="auto"/>
                    <w:bottom w:val="none" w:sz="0" w:space="0" w:color="auto"/>
                    <w:right w:val="none" w:sz="0" w:space="0" w:color="auto"/>
                  </w:divBdr>
                </w:div>
                <w:div w:id="1797487700">
                  <w:marLeft w:val="0"/>
                  <w:marRight w:val="0"/>
                  <w:marTop w:val="0"/>
                  <w:marBottom w:val="0"/>
                  <w:divBdr>
                    <w:top w:val="none" w:sz="0" w:space="0" w:color="auto"/>
                    <w:left w:val="none" w:sz="0" w:space="0" w:color="auto"/>
                    <w:bottom w:val="none" w:sz="0" w:space="0" w:color="auto"/>
                    <w:right w:val="none" w:sz="0" w:space="0" w:color="auto"/>
                  </w:divBdr>
                </w:div>
                <w:div w:id="1094668179">
                  <w:marLeft w:val="0"/>
                  <w:marRight w:val="0"/>
                  <w:marTop w:val="0"/>
                  <w:marBottom w:val="0"/>
                  <w:divBdr>
                    <w:top w:val="none" w:sz="0" w:space="0" w:color="auto"/>
                    <w:left w:val="none" w:sz="0" w:space="0" w:color="auto"/>
                    <w:bottom w:val="none" w:sz="0" w:space="0" w:color="auto"/>
                    <w:right w:val="none" w:sz="0" w:space="0" w:color="auto"/>
                  </w:divBdr>
                </w:div>
                <w:div w:id="1747217577">
                  <w:marLeft w:val="0"/>
                  <w:marRight w:val="0"/>
                  <w:marTop w:val="0"/>
                  <w:marBottom w:val="0"/>
                  <w:divBdr>
                    <w:top w:val="none" w:sz="0" w:space="0" w:color="auto"/>
                    <w:left w:val="none" w:sz="0" w:space="0" w:color="auto"/>
                    <w:bottom w:val="none" w:sz="0" w:space="0" w:color="auto"/>
                    <w:right w:val="none" w:sz="0" w:space="0" w:color="auto"/>
                  </w:divBdr>
                </w:div>
                <w:div w:id="990524464">
                  <w:marLeft w:val="0"/>
                  <w:marRight w:val="0"/>
                  <w:marTop w:val="0"/>
                  <w:marBottom w:val="0"/>
                  <w:divBdr>
                    <w:top w:val="none" w:sz="0" w:space="0" w:color="auto"/>
                    <w:left w:val="none" w:sz="0" w:space="0" w:color="auto"/>
                    <w:bottom w:val="none" w:sz="0" w:space="0" w:color="auto"/>
                    <w:right w:val="none" w:sz="0" w:space="0" w:color="auto"/>
                  </w:divBdr>
                </w:div>
                <w:div w:id="844049922">
                  <w:marLeft w:val="0"/>
                  <w:marRight w:val="0"/>
                  <w:marTop w:val="0"/>
                  <w:marBottom w:val="0"/>
                  <w:divBdr>
                    <w:top w:val="none" w:sz="0" w:space="0" w:color="auto"/>
                    <w:left w:val="none" w:sz="0" w:space="0" w:color="auto"/>
                    <w:bottom w:val="none" w:sz="0" w:space="0" w:color="auto"/>
                    <w:right w:val="none" w:sz="0" w:space="0" w:color="auto"/>
                  </w:divBdr>
                </w:div>
                <w:div w:id="243876423">
                  <w:marLeft w:val="0"/>
                  <w:marRight w:val="0"/>
                  <w:marTop w:val="0"/>
                  <w:marBottom w:val="0"/>
                  <w:divBdr>
                    <w:top w:val="none" w:sz="0" w:space="0" w:color="auto"/>
                    <w:left w:val="none" w:sz="0" w:space="0" w:color="auto"/>
                    <w:bottom w:val="none" w:sz="0" w:space="0" w:color="auto"/>
                    <w:right w:val="none" w:sz="0" w:space="0" w:color="auto"/>
                  </w:divBdr>
                </w:div>
                <w:div w:id="886799619">
                  <w:marLeft w:val="0"/>
                  <w:marRight w:val="0"/>
                  <w:marTop w:val="0"/>
                  <w:marBottom w:val="0"/>
                  <w:divBdr>
                    <w:top w:val="none" w:sz="0" w:space="0" w:color="auto"/>
                    <w:left w:val="none" w:sz="0" w:space="0" w:color="auto"/>
                    <w:bottom w:val="none" w:sz="0" w:space="0" w:color="auto"/>
                    <w:right w:val="none" w:sz="0" w:space="0" w:color="auto"/>
                  </w:divBdr>
                </w:div>
                <w:div w:id="161161180">
                  <w:marLeft w:val="0"/>
                  <w:marRight w:val="0"/>
                  <w:marTop w:val="0"/>
                  <w:marBottom w:val="0"/>
                  <w:divBdr>
                    <w:top w:val="none" w:sz="0" w:space="0" w:color="auto"/>
                    <w:left w:val="none" w:sz="0" w:space="0" w:color="auto"/>
                    <w:bottom w:val="none" w:sz="0" w:space="0" w:color="auto"/>
                    <w:right w:val="none" w:sz="0" w:space="0" w:color="auto"/>
                  </w:divBdr>
                </w:div>
                <w:div w:id="1416973602">
                  <w:marLeft w:val="0"/>
                  <w:marRight w:val="0"/>
                  <w:marTop w:val="0"/>
                  <w:marBottom w:val="0"/>
                  <w:divBdr>
                    <w:top w:val="none" w:sz="0" w:space="0" w:color="auto"/>
                    <w:left w:val="none" w:sz="0" w:space="0" w:color="auto"/>
                    <w:bottom w:val="none" w:sz="0" w:space="0" w:color="auto"/>
                    <w:right w:val="none" w:sz="0" w:space="0" w:color="auto"/>
                  </w:divBdr>
                </w:div>
                <w:div w:id="573324522">
                  <w:marLeft w:val="0"/>
                  <w:marRight w:val="0"/>
                  <w:marTop w:val="0"/>
                  <w:marBottom w:val="0"/>
                  <w:divBdr>
                    <w:top w:val="none" w:sz="0" w:space="0" w:color="auto"/>
                    <w:left w:val="none" w:sz="0" w:space="0" w:color="auto"/>
                    <w:bottom w:val="none" w:sz="0" w:space="0" w:color="auto"/>
                    <w:right w:val="none" w:sz="0" w:space="0" w:color="auto"/>
                  </w:divBdr>
                </w:div>
                <w:div w:id="1831097782">
                  <w:marLeft w:val="0"/>
                  <w:marRight w:val="0"/>
                  <w:marTop w:val="0"/>
                  <w:marBottom w:val="0"/>
                  <w:divBdr>
                    <w:top w:val="none" w:sz="0" w:space="0" w:color="auto"/>
                    <w:left w:val="none" w:sz="0" w:space="0" w:color="auto"/>
                    <w:bottom w:val="none" w:sz="0" w:space="0" w:color="auto"/>
                    <w:right w:val="none" w:sz="0" w:space="0" w:color="auto"/>
                  </w:divBdr>
                </w:div>
                <w:div w:id="1540698647">
                  <w:marLeft w:val="0"/>
                  <w:marRight w:val="0"/>
                  <w:marTop w:val="0"/>
                  <w:marBottom w:val="0"/>
                  <w:divBdr>
                    <w:top w:val="none" w:sz="0" w:space="0" w:color="auto"/>
                    <w:left w:val="none" w:sz="0" w:space="0" w:color="auto"/>
                    <w:bottom w:val="none" w:sz="0" w:space="0" w:color="auto"/>
                    <w:right w:val="none" w:sz="0" w:space="0" w:color="auto"/>
                  </w:divBdr>
                </w:div>
                <w:div w:id="790636791">
                  <w:marLeft w:val="0"/>
                  <w:marRight w:val="0"/>
                  <w:marTop w:val="0"/>
                  <w:marBottom w:val="0"/>
                  <w:divBdr>
                    <w:top w:val="none" w:sz="0" w:space="0" w:color="auto"/>
                    <w:left w:val="none" w:sz="0" w:space="0" w:color="auto"/>
                    <w:bottom w:val="none" w:sz="0" w:space="0" w:color="auto"/>
                    <w:right w:val="none" w:sz="0" w:space="0" w:color="auto"/>
                  </w:divBdr>
                </w:div>
                <w:div w:id="390201806">
                  <w:marLeft w:val="0"/>
                  <w:marRight w:val="0"/>
                  <w:marTop w:val="0"/>
                  <w:marBottom w:val="0"/>
                  <w:divBdr>
                    <w:top w:val="none" w:sz="0" w:space="0" w:color="auto"/>
                    <w:left w:val="none" w:sz="0" w:space="0" w:color="auto"/>
                    <w:bottom w:val="none" w:sz="0" w:space="0" w:color="auto"/>
                    <w:right w:val="none" w:sz="0" w:space="0" w:color="auto"/>
                  </w:divBdr>
                </w:div>
                <w:div w:id="1250887447">
                  <w:marLeft w:val="0"/>
                  <w:marRight w:val="0"/>
                  <w:marTop w:val="0"/>
                  <w:marBottom w:val="0"/>
                  <w:divBdr>
                    <w:top w:val="none" w:sz="0" w:space="0" w:color="auto"/>
                    <w:left w:val="none" w:sz="0" w:space="0" w:color="auto"/>
                    <w:bottom w:val="none" w:sz="0" w:space="0" w:color="auto"/>
                    <w:right w:val="none" w:sz="0" w:space="0" w:color="auto"/>
                  </w:divBdr>
                </w:div>
                <w:div w:id="1971477247">
                  <w:marLeft w:val="0"/>
                  <w:marRight w:val="0"/>
                  <w:marTop w:val="0"/>
                  <w:marBottom w:val="0"/>
                  <w:divBdr>
                    <w:top w:val="none" w:sz="0" w:space="0" w:color="auto"/>
                    <w:left w:val="none" w:sz="0" w:space="0" w:color="auto"/>
                    <w:bottom w:val="none" w:sz="0" w:space="0" w:color="auto"/>
                    <w:right w:val="none" w:sz="0" w:space="0" w:color="auto"/>
                  </w:divBdr>
                </w:div>
                <w:div w:id="372852536">
                  <w:marLeft w:val="0"/>
                  <w:marRight w:val="0"/>
                  <w:marTop w:val="0"/>
                  <w:marBottom w:val="0"/>
                  <w:divBdr>
                    <w:top w:val="none" w:sz="0" w:space="0" w:color="auto"/>
                    <w:left w:val="none" w:sz="0" w:space="0" w:color="auto"/>
                    <w:bottom w:val="none" w:sz="0" w:space="0" w:color="auto"/>
                    <w:right w:val="none" w:sz="0" w:space="0" w:color="auto"/>
                  </w:divBdr>
                </w:div>
                <w:div w:id="1035540729">
                  <w:marLeft w:val="0"/>
                  <w:marRight w:val="0"/>
                  <w:marTop w:val="0"/>
                  <w:marBottom w:val="0"/>
                  <w:divBdr>
                    <w:top w:val="none" w:sz="0" w:space="0" w:color="auto"/>
                    <w:left w:val="none" w:sz="0" w:space="0" w:color="auto"/>
                    <w:bottom w:val="none" w:sz="0" w:space="0" w:color="auto"/>
                    <w:right w:val="none" w:sz="0" w:space="0" w:color="auto"/>
                  </w:divBdr>
                </w:div>
                <w:div w:id="431440530">
                  <w:marLeft w:val="0"/>
                  <w:marRight w:val="0"/>
                  <w:marTop w:val="0"/>
                  <w:marBottom w:val="0"/>
                  <w:divBdr>
                    <w:top w:val="none" w:sz="0" w:space="0" w:color="auto"/>
                    <w:left w:val="none" w:sz="0" w:space="0" w:color="auto"/>
                    <w:bottom w:val="none" w:sz="0" w:space="0" w:color="auto"/>
                    <w:right w:val="none" w:sz="0" w:space="0" w:color="auto"/>
                  </w:divBdr>
                </w:div>
                <w:div w:id="1962956619">
                  <w:marLeft w:val="0"/>
                  <w:marRight w:val="0"/>
                  <w:marTop w:val="0"/>
                  <w:marBottom w:val="0"/>
                  <w:divBdr>
                    <w:top w:val="none" w:sz="0" w:space="0" w:color="auto"/>
                    <w:left w:val="none" w:sz="0" w:space="0" w:color="auto"/>
                    <w:bottom w:val="none" w:sz="0" w:space="0" w:color="auto"/>
                    <w:right w:val="none" w:sz="0" w:space="0" w:color="auto"/>
                  </w:divBdr>
                </w:div>
                <w:div w:id="20953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50653">
      <w:bodyDiv w:val="1"/>
      <w:marLeft w:val="0"/>
      <w:marRight w:val="0"/>
      <w:marTop w:val="0"/>
      <w:marBottom w:val="0"/>
      <w:divBdr>
        <w:top w:val="none" w:sz="0" w:space="0" w:color="auto"/>
        <w:left w:val="none" w:sz="0" w:space="0" w:color="auto"/>
        <w:bottom w:val="none" w:sz="0" w:space="0" w:color="auto"/>
        <w:right w:val="none" w:sz="0" w:space="0" w:color="auto"/>
      </w:divBdr>
    </w:div>
    <w:div w:id="1104112246">
      <w:bodyDiv w:val="1"/>
      <w:marLeft w:val="0"/>
      <w:marRight w:val="0"/>
      <w:marTop w:val="0"/>
      <w:marBottom w:val="0"/>
      <w:divBdr>
        <w:top w:val="none" w:sz="0" w:space="0" w:color="auto"/>
        <w:left w:val="none" w:sz="0" w:space="0" w:color="auto"/>
        <w:bottom w:val="none" w:sz="0" w:space="0" w:color="auto"/>
        <w:right w:val="none" w:sz="0" w:space="0" w:color="auto"/>
      </w:divBdr>
    </w:div>
    <w:div w:id="1126853111">
      <w:bodyDiv w:val="1"/>
      <w:marLeft w:val="0"/>
      <w:marRight w:val="0"/>
      <w:marTop w:val="0"/>
      <w:marBottom w:val="0"/>
      <w:divBdr>
        <w:top w:val="none" w:sz="0" w:space="0" w:color="auto"/>
        <w:left w:val="none" w:sz="0" w:space="0" w:color="auto"/>
        <w:bottom w:val="none" w:sz="0" w:space="0" w:color="auto"/>
        <w:right w:val="none" w:sz="0" w:space="0" w:color="auto"/>
      </w:divBdr>
    </w:div>
    <w:div w:id="1174959336">
      <w:bodyDiv w:val="1"/>
      <w:marLeft w:val="0"/>
      <w:marRight w:val="0"/>
      <w:marTop w:val="0"/>
      <w:marBottom w:val="0"/>
      <w:divBdr>
        <w:top w:val="none" w:sz="0" w:space="0" w:color="auto"/>
        <w:left w:val="none" w:sz="0" w:space="0" w:color="auto"/>
        <w:bottom w:val="none" w:sz="0" w:space="0" w:color="auto"/>
        <w:right w:val="none" w:sz="0" w:space="0" w:color="auto"/>
      </w:divBdr>
    </w:div>
    <w:div w:id="1199391293">
      <w:bodyDiv w:val="1"/>
      <w:marLeft w:val="0"/>
      <w:marRight w:val="0"/>
      <w:marTop w:val="0"/>
      <w:marBottom w:val="0"/>
      <w:divBdr>
        <w:top w:val="none" w:sz="0" w:space="0" w:color="auto"/>
        <w:left w:val="none" w:sz="0" w:space="0" w:color="auto"/>
        <w:bottom w:val="none" w:sz="0" w:space="0" w:color="auto"/>
        <w:right w:val="none" w:sz="0" w:space="0" w:color="auto"/>
      </w:divBdr>
      <w:divsChild>
        <w:div w:id="1461218951">
          <w:marLeft w:val="0"/>
          <w:marRight w:val="0"/>
          <w:marTop w:val="0"/>
          <w:marBottom w:val="0"/>
          <w:divBdr>
            <w:top w:val="none" w:sz="0" w:space="0" w:color="auto"/>
            <w:left w:val="none" w:sz="0" w:space="0" w:color="auto"/>
            <w:bottom w:val="none" w:sz="0" w:space="0" w:color="auto"/>
            <w:right w:val="none" w:sz="0" w:space="0" w:color="auto"/>
          </w:divBdr>
        </w:div>
        <w:div w:id="1526937841">
          <w:marLeft w:val="0"/>
          <w:marRight w:val="0"/>
          <w:marTop w:val="0"/>
          <w:marBottom w:val="0"/>
          <w:divBdr>
            <w:top w:val="none" w:sz="0" w:space="0" w:color="auto"/>
            <w:left w:val="none" w:sz="0" w:space="0" w:color="auto"/>
            <w:bottom w:val="none" w:sz="0" w:space="0" w:color="auto"/>
            <w:right w:val="none" w:sz="0" w:space="0" w:color="auto"/>
          </w:divBdr>
        </w:div>
        <w:div w:id="301885273">
          <w:marLeft w:val="0"/>
          <w:marRight w:val="0"/>
          <w:marTop w:val="0"/>
          <w:marBottom w:val="0"/>
          <w:divBdr>
            <w:top w:val="none" w:sz="0" w:space="0" w:color="auto"/>
            <w:left w:val="none" w:sz="0" w:space="0" w:color="auto"/>
            <w:bottom w:val="none" w:sz="0" w:space="0" w:color="auto"/>
            <w:right w:val="none" w:sz="0" w:space="0" w:color="auto"/>
          </w:divBdr>
        </w:div>
        <w:div w:id="1458257334">
          <w:marLeft w:val="0"/>
          <w:marRight w:val="0"/>
          <w:marTop w:val="0"/>
          <w:marBottom w:val="0"/>
          <w:divBdr>
            <w:top w:val="none" w:sz="0" w:space="0" w:color="auto"/>
            <w:left w:val="none" w:sz="0" w:space="0" w:color="auto"/>
            <w:bottom w:val="none" w:sz="0" w:space="0" w:color="auto"/>
            <w:right w:val="none" w:sz="0" w:space="0" w:color="auto"/>
          </w:divBdr>
        </w:div>
        <w:div w:id="407196150">
          <w:marLeft w:val="0"/>
          <w:marRight w:val="0"/>
          <w:marTop w:val="0"/>
          <w:marBottom w:val="0"/>
          <w:divBdr>
            <w:top w:val="none" w:sz="0" w:space="0" w:color="auto"/>
            <w:left w:val="none" w:sz="0" w:space="0" w:color="auto"/>
            <w:bottom w:val="none" w:sz="0" w:space="0" w:color="auto"/>
            <w:right w:val="none" w:sz="0" w:space="0" w:color="auto"/>
          </w:divBdr>
        </w:div>
        <w:div w:id="1606310117">
          <w:marLeft w:val="0"/>
          <w:marRight w:val="0"/>
          <w:marTop w:val="0"/>
          <w:marBottom w:val="0"/>
          <w:divBdr>
            <w:top w:val="none" w:sz="0" w:space="0" w:color="auto"/>
            <w:left w:val="none" w:sz="0" w:space="0" w:color="auto"/>
            <w:bottom w:val="none" w:sz="0" w:space="0" w:color="auto"/>
            <w:right w:val="none" w:sz="0" w:space="0" w:color="auto"/>
          </w:divBdr>
        </w:div>
        <w:div w:id="1776823815">
          <w:marLeft w:val="0"/>
          <w:marRight w:val="0"/>
          <w:marTop w:val="0"/>
          <w:marBottom w:val="0"/>
          <w:divBdr>
            <w:top w:val="none" w:sz="0" w:space="0" w:color="auto"/>
            <w:left w:val="none" w:sz="0" w:space="0" w:color="auto"/>
            <w:bottom w:val="none" w:sz="0" w:space="0" w:color="auto"/>
            <w:right w:val="none" w:sz="0" w:space="0" w:color="auto"/>
          </w:divBdr>
        </w:div>
        <w:div w:id="1196190197">
          <w:marLeft w:val="0"/>
          <w:marRight w:val="0"/>
          <w:marTop w:val="0"/>
          <w:marBottom w:val="0"/>
          <w:divBdr>
            <w:top w:val="none" w:sz="0" w:space="0" w:color="auto"/>
            <w:left w:val="none" w:sz="0" w:space="0" w:color="auto"/>
            <w:bottom w:val="none" w:sz="0" w:space="0" w:color="auto"/>
            <w:right w:val="none" w:sz="0" w:space="0" w:color="auto"/>
          </w:divBdr>
        </w:div>
        <w:div w:id="21134738">
          <w:marLeft w:val="0"/>
          <w:marRight w:val="0"/>
          <w:marTop w:val="0"/>
          <w:marBottom w:val="0"/>
          <w:divBdr>
            <w:top w:val="none" w:sz="0" w:space="0" w:color="auto"/>
            <w:left w:val="none" w:sz="0" w:space="0" w:color="auto"/>
            <w:bottom w:val="none" w:sz="0" w:space="0" w:color="auto"/>
            <w:right w:val="none" w:sz="0" w:space="0" w:color="auto"/>
          </w:divBdr>
        </w:div>
        <w:div w:id="2132894375">
          <w:marLeft w:val="0"/>
          <w:marRight w:val="0"/>
          <w:marTop w:val="0"/>
          <w:marBottom w:val="0"/>
          <w:divBdr>
            <w:top w:val="none" w:sz="0" w:space="0" w:color="auto"/>
            <w:left w:val="none" w:sz="0" w:space="0" w:color="auto"/>
            <w:bottom w:val="none" w:sz="0" w:space="0" w:color="auto"/>
            <w:right w:val="none" w:sz="0" w:space="0" w:color="auto"/>
          </w:divBdr>
        </w:div>
        <w:div w:id="1337154135">
          <w:marLeft w:val="0"/>
          <w:marRight w:val="0"/>
          <w:marTop w:val="0"/>
          <w:marBottom w:val="0"/>
          <w:divBdr>
            <w:top w:val="none" w:sz="0" w:space="0" w:color="auto"/>
            <w:left w:val="none" w:sz="0" w:space="0" w:color="auto"/>
            <w:bottom w:val="none" w:sz="0" w:space="0" w:color="auto"/>
            <w:right w:val="none" w:sz="0" w:space="0" w:color="auto"/>
          </w:divBdr>
        </w:div>
        <w:div w:id="1820993343">
          <w:marLeft w:val="0"/>
          <w:marRight w:val="0"/>
          <w:marTop w:val="0"/>
          <w:marBottom w:val="0"/>
          <w:divBdr>
            <w:top w:val="none" w:sz="0" w:space="0" w:color="auto"/>
            <w:left w:val="none" w:sz="0" w:space="0" w:color="auto"/>
            <w:bottom w:val="none" w:sz="0" w:space="0" w:color="auto"/>
            <w:right w:val="none" w:sz="0" w:space="0" w:color="auto"/>
          </w:divBdr>
        </w:div>
        <w:div w:id="795948513">
          <w:marLeft w:val="0"/>
          <w:marRight w:val="0"/>
          <w:marTop w:val="0"/>
          <w:marBottom w:val="0"/>
          <w:divBdr>
            <w:top w:val="none" w:sz="0" w:space="0" w:color="auto"/>
            <w:left w:val="none" w:sz="0" w:space="0" w:color="auto"/>
            <w:bottom w:val="none" w:sz="0" w:space="0" w:color="auto"/>
            <w:right w:val="none" w:sz="0" w:space="0" w:color="auto"/>
          </w:divBdr>
        </w:div>
        <w:div w:id="449857855">
          <w:marLeft w:val="0"/>
          <w:marRight w:val="0"/>
          <w:marTop w:val="0"/>
          <w:marBottom w:val="0"/>
          <w:divBdr>
            <w:top w:val="none" w:sz="0" w:space="0" w:color="auto"/>
            <w:left w:val="none" w:sz="0" w:space="0" w:color="auto"/>
            <w:bottom w:val="none" w:sz="0" w:space="0" w:color="auto"/>
            <w:right w:val="none" w:sz="0" w:space="0" w:color="auto"/>
          </w:divBdr>
        </w:div>
        <w:div w:id="139348467">
          <w:marLeft w:val="0"/>
          <w:marRight w:val="0"/>
          <w:marTop w:val="0"/>
          <w:marBottom w:val="0"/>
          <w:divBdr>
            <w:top w:val="none" w:sz="0" w:space="0" w:color="auto"/>
            <w:left w:val="none" w:sz="0" w:space="0" w:color="auto"/>
            <w:bottom w:val="none" w:sz="0" w:space="0" w:color="auto"/>
            <w:right w:val="none" w:sz="0" w:space="0" w:color="auto"/>
          </w:divBdr>
        </w:div>
        <w:div w:id="203759989">
          <w:marLeft w:val="0"/>
          <w:marRight w:val="0"/>
          <w:marTop w:val="0"/>
          <w:marBottom w:val="0"/>
          <w:divBdr>
            <w:top w:val="none" w:sz="0" w:space="0" w:color="auto"/>
            <w:left w:val="none" w:sz="0" w:space="0" w:color="auto"/>
            <w:bottom w:val="none" w:sz="0" w:space="0" w:color="auto"/>
            <w:right w:val="none" w:sz="0" w:space="0" w:color="auto"/>
          </w:divBdr>
        </w:div>
        <w:div w:id="148441938">
          <w:marLeft w:val="0"/>
          <w:marRight w:val="0"/>
          <w:marTop w:val="0"/>
          <w:marBottom w:val="0"/>
          <w:divBdr>
            <w:top w:val="none" w:sz="0" w:space="0" w:color="auto"/>
            <w:left w:val="none" w:sz="0" w:space="0" w:color="auto"/>
            <w:bottom w:val="none" w:sz="0" w:space="0" w:color="auto"/>
            <w:right w:val="none" w:sz="0" w:space="0" w:color="auto"/>
          </w:divBdr>
        </w:div>
        <w:div w:id="1690326091">
          <w:marLeft w:val="0"/>
          <w:marRight w:val="0"/>
          <w:marTop w:val="0"/>
          <w:marBottom w:val="0"/>
          <w:divBdr>
            <w:top w:val="none" w:sz="0" w:space="0" w:color="auto"/>
            <w:left w:val="none" w:sz="0" w:space="0" w:color="auto"/>
            <w:bottom w:val="none" w:sz="0" w:space="0" w:color="auto"/>
            <w:right w:val="none" w:sz="0" w:space="0" w:color="auto"/>
          </w:divBdr>
        </w:div>
        <w:div w:id="1734499476">
          <w:marLeft w:val="0"/>
          <w:marRight w:val="0"/>
          <w:marTop w:val="0"/>
          <w:marBottom w:val="0"/>
          <w:divBdr>
            <w:top w:val="none" w:sz="0" w:space="0" w:color="auto"/>
            <w:left w:val="none" w:sz="0" w:space="0" w:color="auto"/>
            <w:bottom w:val="none" w:sz="0" w:space="0" w:color="auto"/>
            <w:right w:val="none" w:sz="0" w:space="0" w:color="auto"/>
          </w:divBdr>
        </w:div>
      </w:divsChild>
    </w:div>
    <w:div w:id="1215703482">
      <w:bodyDiv w:val="1"/>
      <w:marLeft w:val="0"/>
      <w:marRight w:val="0"/>
      <w:marTop w:val="0"/>
      <w:marBottom w:val="0"/>
      <w:divBdr>
        <w:top w:val="none" w:sz="0" w:space="0" w:color="auto"/>
        <w:left w:val="none" w:sz="0" w:space="0" w:color="auto"/>
        <w:bottom w:val="none" w:sz="0" w:space="0" w:color="auto"/>
        <w:right w:val="none" w:sz="0" w:space="0" w:color="auto"/>
      </w:divBdr>
    </w:div>
    <w:div w:id="1295794815">
      <w:bodyDiv w:val="1"/>
      <w:marLeft w:val="0"/>
      <w:marRight w:val="0"/>
      <w:marTop w:val="0"/>
      <w:marBottom w:val="0"/>
      <w:divBdr>
        <w:top w:val="none" w:sz="0" w:space="0" w:color="auto"/>
        <w:left w:val="none" w:sz="0" w:space="0" w:color="auto"/>
        <w:bottom w:val="none" w:sz="0" w:space="0" w:color="auto"/>
        <w:right w:val="none" w:sz="0" w:space="0" w:color="auto"/>
      </w:divBdr>
    </w:div>
    <w:div w:id="1338728889">
      <w:bodyDiv w:val="1"/>
      <w:marLeft w:val="0"/>
      <w:marRight w:val="0"/>
      <w:marTop w:val="0"/>
      <w:marBottom w:val="0"/>
      <w:divBdr>
        <w:top w:val="none" w:sz="0" w:space="0" w:color="auto"/>
        <w:left w:val="none" w:sz="0" w:space="0" w:color="auto"/>
        <w:bottom w:val="none" w:sz="0" w:space="0" w:color="auto"/>
        <w:right w:val="none" w:sz="0" w:space="0" w:color="auto"/>
      </w:divBdr>
      <w:divsChild>
        <w:div w:id="2121560571">
          <w:marLeft w:val="0"/>
          <w:marRight w:val="0"/>
          <w:marTop w:val="0"/>
          <w:marBottom w:val="0"/>
          <w:divBdr>
            <w:top w:val="none" w:sz="0" w:space="0" w:color="auto"/>
            <w:left w:val="none" w:sz="0" w:space="0" w:color="auto"/>
            <w:bottom w:val="none" w:sz="0" w:space="0" w:color="auto"/>
            <w:right w:val="none" w:sz="0" w:space="0" w:color="auto"/>
          </w:divBdr>
        </w:div>
      </w:divsChild>
    </w:div>
    <w:div w:id="1370378066">
      <w:bodyDiv w:val="1"/>
      <w:marLeft w:val="0"/>
      <w:marRight w:val="0"/>
      <w:marTop w:val="0"/>
      <w:marBottom w:val="0"/>
      <w:divBdr>
        <w:top w:val="none" w:sz="0" w:space="0" w:color="auto"/>
        <w:left w:val="none" w:sz="0" w:space="0" w:color="auto"/>
        <w:bottom w:val="none" w:sz="0" w:space="0" w:color="auto"/>
        <w:right w:val="none" w:sz="0" w:space="0" w:color="auto"/>
      </w:divBdr>
      <w:divsChild>
        <w:div w:id="440419682">
          <w:marLeft w:val="0"/>
          <w:marRight w:val="0"/>
          <w:marTop w:val="0"/>
          <w:marBottom w:val="0"/>
          <w:divBdr>
            <w:top w:val="none" w:sz="0" w:space="0" w:color="auto"/>
            <w:left w:val="none" w:sz="0" w:space="0" w:color="auto"/>
            <w:bottom w:val="none" w:sz="0" w:space="0" w:color="auto"/>
            <w:right w:val="none" w:sz="0" w:space="0" w:color="auto"/>
          </w:divBdr>
        </w:div>
      </w:divsChild>
    </w:div>
    <w:div w:id="1384404475">
      <w:bodyDiv w:val="1"/>
      <w:marLeft w:val="0"/>
      <w:marRight w:val="0"/>
      <w:marTop w:val="0"/>
      <w:marBottom w:val="0"/>
      <w:divBdr>
        <w:top w:val="none" w:sz="0" w:space="0" w:color="auto"/>
        <w:left w:val="none" w:sz="0" w:space="0" w:color="auto"/>
        <w:bottom w:val="none" w:sz="0" w:space="0" w:color="auto"/>
        <w:right w:val="none" w:sz="0" w:space="0" w:color="auto"/>
      </w:divBdr>
    </w:div>
    <w:div w:id="1403092296">
      <w:bodyDiv w:val="1"/>
      <w:marLeft w:val="0"/>
      <w:marRight w:val="0"/>
      <w:marTop w:val="0"/>
      <w:marBottom w:val="0"/>
      <w:divBdr>
        <w:top w:val="none" w:sz="0" w:space="0" w:color="auto"/>
        <w:left w:val="none" w:sz="0" w:space="0" w:color="auto"/>
        <w:bottom w:val="none" w:sz="0" w:space="0" w:color="auto"/>
        <w:right w:val="none" w:sz="0" w:space="0" w:color="auto"/>
      </w:divBdr>
    </w:div>
    <w:div w:id="1416440357">
      <w:bodyDiv w:val="1"/>
      <w:marLeft w:val="0"/>
      <w:marRight w:val="0"/>
      <w:marTop w:val="0"/>
      <w:marBottom w:val="0"/>
      <w:divBdr>
        <w:top w:val="none" w:sz="0" w:space="0" w:color="auto"/>
        <w:left w:val="none" w:sz="0" w:space="0" w:color="auto"/>
        <w:bottom w:val="none" w:sz="0" w:space="0" w:color="auto"/>
        <w:right w:val="none" w:sz="0" w:space="0" w:color="auto"/>
      </w:divBdr>
    </w:div>
    <w:div w:id="1420980718">
      <w:bodyDiv w:val="1"/>
      <w:marLeft w:val="0"/>
      <w:marRight w:val="0"/>
      <w:marTop w:val="0"/>
      <w:marBottom w:val="0"/>
      <w:divBdr>
        <w:top w:val="none" w:sz="0" w:space="0" w:color="auto"/>
        <w:left w:val="none" w:sz="0" w:space="0" w:color="auto"/>
        <w:bottom w:val="none" w:sz="0" w:space="0" w:color="auto"/>
        <w:right w:val="none" w:sz="0" w:space="0" w:color="auto"/>
      </w:divBdr>
    </w:div>
    <w:div w:id="1425956683">
      <w:bodyDiv w:val="1"/>
      <w:marLeft w:val="0"/>
      <w:marRight w:val="0"/>
      <w:marTop w:val="0"/>
      <w:marBottom w:val="0"/>
      <w:divBdr>
        <w:top w:val="none" w:sz="0" w:space="0" w:color="auto"/>
        <w:left w:val="none" w:sz="0" w:space="0" w:color="auto"/>
        <w:bottom w:val="none" w:sz="0" w:space="0" w:color="auto"/>
        <w:right w:val="none" w:sz="0" w:space="0" w:color="auto"/>
      </w:divBdr>
    </w:div>
    <w:div w:id="1426658010">
      <w:bodyDiv w:val="1"/>
      <w:marLeft w:val="0"/>
      <w:marRight w:val="0"/>
      <w:marTop w:val="0"/>
      <w:marBottom w:val="0"/>
      <w:divBdr>
        <w:top w:val="none" w:sz="0" w:space="0" w:color="auto"/>
        <w:left w:val="none" w:sz="0" w:space="0" w:color="auto"/>
        <w:bottom w:val="none" w:sz="0" w:space="0" w:color="auto"/>
        <w:right w:val="none" w:sz="0" w:space="0" w:color="auto"/>
      </w:divBdr>
    </w:div>
    <w:div w:id="1445690210">
      <w:bodyDiv w:val="1"/>
      <w:marLeft w:val="0"/>
      <w:marRight w:val="0"/>
      <w:marTop w:val="0"/>
      <w:marBottom w:val="0"/>
      <w:divBdr>
        <w:top w:val="none" w:sz="0" w:space="0" w:color="auto"/>
        <w:left w:val="none" w:sz="0" w:space="0" w:color="auto"/>
        <w:bottom w:val="none" w:sz="0" w:space="0" w:color="auto"/>
        <w:right w:val="none" w:sz="0" w:space="0" w:color="auto"/>
      </w:divBdr>
    </w:div>
    <w:div w:id="1482310720">
      <w:bodyDiv w:val="1"/>
      <w:marLeft w:val="0"/>
      <w:marRight w:val="0"/>
      <w:marTop w:val="0"/>
      <w:marBottom w:val="0"/>
      <w:divBdr>
        <w:top w:val="none" w:sz="0" w:space="0" w:color="auto"/>
        <w:left w:val="none" w:sz="0" w:space="0" w:color="auto"/>
        <w:bottom w:val="none" w:sz="0" w:space="0" w:color="auto"/>
        <w:right w:val="none" w:sz="0" w:space="0" w:color="auto"/>
      </w:divBdr>
    </w:div>
    <w:div w:id="1484084876">
      <w:bodyDiv w:val="1"/>
      <w:marLeft w:val="0"/>
      <w:marRight w:val="0"/>
      <w:marTop w:val="0"/>
      <w:marBottom w:val="0"/>
      <w:divBdr>
        <w:top w:val="none" w:sz="0" w:space="0" w:color="auto"/>
        <w:left w:val="none" w:sz="0" w:space="0" w:color="auto"/>
        <w:bottom w:val="none" w:sz="0" w:space="0" w:color="auto"/>
        <w:right w:val="none" w:sz="0" w:space="0" w:color="auto"/>
      </w:divBdr>
    </w:div>
    <w:div w:id="1507817116">
      <w:bodyDiv w:val="1"/>
      <w:marLeft w:val="0"/>
      <w:marRight w:val="0"/>
      <w:marTop w:val="0"/>
      <w:marBottom w:val="0"/>
      <w:divBdr>
        <w:top w:val="none" w:sz="0" w:space="0" w:color="auto"/>
        <w:left w:val="none" w:sz="0" w:space="0" w:color="auto"/>
        <w:bottom w:val="none" w:sz="0" w:space="0" w:color="auto"/>
        <w:right w:val="none" w:sz="0" w:space="0" w:color="auto"/>
      </w:divBdr>
      <w:divsChild>
        <w:div w:id="1782187479">
          <w:marLeft w:val="0"/>
          <w:marRight w:val="0"/>
          <w:marTop w:val="15"/>
          <w:marBottom w:val="0"/>
          <w:divBdr>
            <w:top w:val="single" w:sz="48" w:space="0" w:color="auto"/>
            <w:left w:val="single" w:sz="48" w:space="0" w:color="auto"/>
            <w:bottom w:val="single" w:sz="48" w:space="0" w:color="auto"/>
            <w:right w:val="single" w:sz="48" w:space="0" w:color="auto"/>
          </w:divBdr>
          <w:divsChild>
            <w:div w:id="1516266499">
              <w:marLeft w:val="0"/>
              <w:marRight w:val="0"/>
              <w:marTop w:val="0"/>
              <w:marBottom w:val="0"/>
              <w:divBdr>
                <w:top w:val="none" w:sz="0" w:space="0" w:color="auto"/>
                <w:left w:val="none" w:sz="0" w:space="0" w:color="auto"/>
                <w:bottom w:val="none" w:sz="0" w:space="0" w:color="auto"/>
                <w:right w:val="none" w:sz="0" w:space="0" w:color="auto"/>
              </w:divBdr>
            </w:div>
          </w:divsChild>
        </w:div>
        <w:div w:id="1888102402">
          <w:marLeft w:val="0"/>
          <w:marRight w:val="0"/>
          <w:marTop w:val="15"/>
          <w:marBottom w:val="0"/>
          <w:divBdr>
            <w:top w:val="single" w:sz="48" w:space="0" w:color="auto"/>
            <w:left w:val="single" w:sz="48" w:space="0" w:color="auto"/>
            <w:bottom w:val="single" w:sz="48" w:space="0" w:color="auto"/>
            <w:right w:val="single" w:sz="48" w:space="0" w:color="auto"/>
          </w:divBdr>
          <w:divsChild>
            <w:div w:id="21399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7858">
      <w:bodyDiv w:val="1"/>
      <w:marLeft w:val="0"/>
      <w:marRight w:val="0"/>
      <w:marTop w:val="0"/>
      <w:marBottom w:val="0"/>
      <w:divBdr>
        <w:top w:val="none" w:sz="0" w:space="0" w:color="auto"/>
        <w:left w:val="none" w:sz="0" w:space="0" w:color="auto"/>
        <w:bottom w:val="none" w:sz="0" w:space="0" w:color="auto"/>
        <w:right w:val="none" w:sz="0" w:space="0" w:color="auto"/>
      </w:divBdr>
    </w:div>
    <w:div w:id="1540119818">
      <w:bodyDiv w:val="1"/>
      <w:marLeft w:val="0"/>
      <w:marRight w:val="0"/>
      <w:marTop w:val="0"/>
      <w:marBottom w:val="0"/>
      <w:divBdr>
        <w:top w:val="none" w:sz="0" w:space="0" w:color="auto"/>
        <w:left w:val="none" w:sz="0" w:space="0" w:color="auto"/>
        <w:bottom w:val="none" w:sz="0" w:space="0" w:color="auto"/>
        <w:right w:val="none" w:sz="0" w:space="0" w:color="auto"/>
      </w:divBdr>
      <w:divsChild>
        <w:div w:id="372074894">
          <w:marLeft w:val="0"/>
          <w:marRight w:val="0"/>
          <w:marTop w:val="15"/>
          <w:marBottom w:val="0"/>
          <w:divBdr>
            <w:top w:val="single" w:sz="48" w:space="0" w:color="auto"/>
            <w:left w:val="single" w:sz="48" w:space="0" w:color="auto"/>
            <w:bottom w:val="single" w:sz="48" w:space="0" w:color="auto"/>
            <w:right w:val="single" w:sz="48" w:space="0" w:color="auto"/>
          </w:divBdr>
          <w:divsChild>
            <w:div w:id="452217645">
              <w:marLeft w:val="0"/>
              <w:marRight w:val="0"/>
              <w:marTop w:val="0"/>
              <w:marBottom w:val="0"/>
              <w:divBdr>
                <w:top w:val="none" w:sz="0" w:space="0" w:color="auto"/>
                <w:left w:val="none" w:sz="0" w:space="0" w:color="auto"/>
                <w:bottom w:val="none" w:sz="0" w:space="0" w:color="auto"/>
                <w:right w:val="none" w:sz="0" w:space="0" w:color="auto"/>
              </w:divBdr>
            </w:div>
          </w:divsChild>
        </w:div>
        <w:div w:id="695470818">
          <w:marLeft w:val="0"/>
          <w:marRight w:val="0"/>
          <w:marTop w:val="15"/>
          <w:marBottom w:val="0"/>
          <w:divBdr>
            <w:top w:val="single" w:sz="48" w:space="0" w:color="auto"/>
            <w:left w:val="single" w:sz="48" w:space="0" w:color="auto"/>
            <w:bottom w:val="single" w:sz="48" w:space="0" w:color="auto"/>
            <w:right w:val="single" w:sz="48" w:space="0" w:color="auto"/>
          </w:divBdr>
          <w:divsChild>
            <w:div w:id="618684887">
              <w:marLeft w:val="0"/>
              <w:marRight w:val="0"/>
              <w:marTop w:val="0"/>
              <w:marBottom w:val="0"/>
              <w:divBdr>
                <w:top w:val="none" w:sz="0" w:space="0" w:color="auto"/>
                <w:left w:val="none" w:sz="0" w:space="0" w:color="auto"/>
                <w:bottom w:val="none" w:sz="0" w:space="0" w:color="auto"/>
                <w:right w:val="none" w:sz="0" w:space="0" w:color="auto"/>
              </w:divBdr>
            </w:div>
          </w:divsChild>
        </w:div>
        <w:div w:id="1682506441">
          <w:marLeft w:val="0"/>
          <w:marRight w:val="0"/>
          <w:marTop w:val="15"/>
          <w:marBottom w:val="0"/>
          <w:divBdr>
            <w:top w:val="single" w:sz="48" w:space="0" w:color="auto"/>
            <w:left w:val="single" w:sz="48" w:space="0" w:color="auto"/>
            <w:bottom w:val="single" w:sz="48" w:space="0" w:color="auto"/>
            <w:right w:val="single" w:sz="48" w:space="0" w:color="auto"/>
          </w:divBdr>
          <w:divsChild>
            <w:div w:id="2054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3017">
      <w:bodyDiv w:val="1"/>
      <w:marLeft w:val="0"/>
      <w:marRight w:val="0"/>
      <w:marTop w:val="0"/>
      <w:marBottom w:val="0"/>
      <w:divBdr>
        <w:top w:val="none" w:sz="0" w:space="0" w:color="auto"/>
        <w:left w:val="none" w:sz="0" w:space="0" w:color="auto"/>
        <w:bottom w:val="none" w:sz="0" w:space="0" w:color="auto"/>
        <w:right w:val="none" w:sz="0" w:space="0" w:color="auto"/>
      </w:divBdr>
    </w:div>
    <w:div w:id="1563977997">
      <w:bodyDiv w:val="1"/>
      <w:marLeft w:val="0"/>
      <w:marRight w:val="0"/>
      <w:marTop w:val="0"/>
      <w:marBottom w:val="0"/>
      <w:divBdr>
        <w:top w:val="none" w:sz="0" w:space="0" w:color="auto"/>
        <w:left w:val="none" w:sz="0" w:space="0" w:color="auto"/>
        <w:bottom w:val="none" w:sz="0" w:space="0" w:color="auto"/>
        <w:right w:val="none" w:sz="0" w:space="0" w:color="auto"/>
      </w:divBdr>
    </w:div>
    <w:div w:id="1593275579">
      <w:bodyDiv w:val="1"/>
      <w:marLeft w:val="0"/>
      <w:marRight w:val="0"/>
      <w:marTop w:val="0"/>
      <w:marBottom w:val="0"/>
      <w:divBdr>
        <w:top w:val="none" w:sz="0" w:space="0" w:color="auto"/>
        <w:left w:val="none" w:sz="0" w:space="0" w:color="auto"/>
        <w:bottom w:val="none" w:sz="0" w:space="0" w:color="auto"/>
        <w:right w:val="none" w:sz="0" w:space="0" w:color="auto"/>
      </w:divBdr>
    </w:div>
    <w:div w:id="1595167902">
      <w:bodyDiv w:val="1"/>
      <w:marLeft w:val="0"/>
      <w:marRight w:val="0"/>
      <w:marTop w:val="0"/>
      <w:marBottom w:val="0"/>
      <w:divBdr>
        <w:top w:val="none" w:sz="0" w:space="0" w:color="auto"/>
        <w:left w:val="none" w:sz="0" w:space="0" w:color="auto"/>
        <w:bottom w:val="none" w:sz="0" w:space="0" w:color="auto"/>
        <w:right w:val="none" w:sz="0" w:space="0" w:color="auto"/>
      </w:divBdr>
    </w:div>
    <w:div w:id="1620644305">
      <w:bodyDiv w:val="1"/>
      <w:marLeft w:val="0"/>
      <w:marRight w:val="0"/>
      <w:marTop w:val="0"/>
      <w:marBottom w:val="0"/>
      <w:divBdr>
        <w:top w:val="none" w:sz="0" w:space="0" w:color="auto"/>
        <w:left w:val="none" w:sz="0" w:space="0" w:color="auto"/>
        <w:bottom w:val="none" w:sz="0" w:space="0" w:color="auto"/>
        <w:right w:val="none" w:sz="0" w:space="0" w:color="auto"/>
      </w:divBdr>
    </w:div>
    <w:div w:id="1639721575">
      <w:bodyDiv w:val="1"/>
      <w:marLeft w:val="0"/>
      <w:marRight w:val="0"/>
      <w:marTop w:val="0"/>
      <w:marBottom w:val="0"/>
      <w:divBdr>
        <w:top w:val="none" w:sz="0" w:space="0" w:color="auto"/>
        <w:left w:val="none" w:sz="0" w:space="0" w:color="auto"/>
        <w:bottom w:val="none" w:sz="0" w:space="0" w:color="auto"/>
        <w:right w:val="none" w:sz="0" w:space="0" w:color="auto"/>
      </w:divBdr>
    </w:div>
    <w:div w:id="1713269447">
      <w:bodyDiv w:val="1"/>
      <w:marLeft w:val="0"/>
      <w:marRight w:val="0"/>
      <w:marTop w:val="0"/>
      <w:marBottom w:val="0"/>
      <w:divBdr>
        <w:top w:val="none" w:sz="0" w:space="0" w:color="auto"/>
        <w:left w:val="none" w:sz="0" w:space="0" w:color="auto"/>
        <w:bottom w:val="none" w:sz="0" w:space="0" w:color="auto"/>
        <w:right w:val="none" w:sz="0" w:space="0" w:color="auto"/>
      </w:divBdr>
    </w:div>
    <w:div w:id="1734354669">
      <w:bodyDiv w:val="1"/>
      <w:marLeft w:val="0"/>
      <w:marRight w:val="0"/>
      <w:marTop w:val="0"/>
      <w:marBottom w:val="0"/>
      <w:divBdr>
        <w:top w:val="none" w:sz="0" w:space="0" w:color="auto"/>
        <w:left w:val="none" w:sz="0" w:space="0" w:color="auto"/>
        <w:bottom w:val="none" w:sz="0" w:space="0" w:color="auto"/>
        <w:right w:val="none" w:sz="0" w:space="0" w:color="auto"/>
      </w:divBdr>
    </w:div>
    <w:div w:id="1744912869">
      <w:bodyDiv w:val="1"/>
      <w:marLeft w:val="0"/>
      <w:marRight w:val="0"/>
      <w:marTop w:val="0"/>
      <w:marBottom w:val="0"/>
      <w:divBdr>
        <w:top w:val="none" w:sz="0" w:space="0" w:color="auto"/>
        <w:left w:val="none" w:sz="0" w:space="0" w:color="auto"/>
        <w:bottom w:val="none" w:sz="0" w:space="0" w:color="auto"/>
        <w:right w:val="none" w:sz="0" w:space="0" w:color="auto"/>
      </w:divBdr>
    </w:div>
    <w:div w:id="1804886775">
      <w:bodyDiv w:val="1"/>
      <w:marLeft w:val="0"/>
      <w:marRight w:val="0"/>
      <w:marTop w:val="0"/>
      <w:marBottom w:val="0"/>
      <w:divBdr>
        <w:top w:val="none" w:sz="0" w:space="0" w:color="auto"/>
        <w:left w:val="none" w:sz="0" w:space="0" w:color="auto"/>
        <w:bottom w:val="none" w:sz="0" w:space="0" w:color="auto"/>
        <w:right w:val="none" w:sz="0" w:space="0" w:color="auto"/>
      </w:divBdr>
      <w:divsChild>
        <w:div w:id="1700931405">
          <w:marLeft w:val="0"/>
          <w:marRight w:val="0"/>
          <w:marTop w:val="0"/>
          <w:marBottom w:val="0"/>
          <w:divBdr>
            <w:top w:val="none" w:sz="0" w:space="0" w:color="auto"/>
            <w:left w:val="none" w:sz="0" w:space="0" w:color="auto"/>
            <w:bottom w:val="none" w:sz="0" w:space="0" w:color="auto"/>
            <w:right w:val="none" w:sz="0" w:space="0" w:color="auto"/>
          </w:divBdr>
          <w:divsChild>
            <w:div w:id="278100176">
              <w:marLeft w:val="0"/>
              <w:marRight w:val="0"/>
              <w:marTop w:val="0"/>
              <w:marBottom w:val="0"/>
              <w:divBdr>
                <w:top w:val="none" w:sz="0" w:space="0" w:color="auto"/>
                <w:left w:val="none" w:sz="0" w:space="0" w:color="auto"/>
                <w:bottom w:val="none" w:sz="0" w:space="0" w:color="auto"/>
                <w:right w:val="none" w:sz="0" w:space="0" w:color="auto"/>
              </w:divBdr>
            </w:div>
          </w:divsChild>
        </w:div>
        <w:div w:id="1340083346">
          <w:marLeft w:val="0"/>
          <w:marRight w:val="0"/>
          <w:marTop w:val="0"/>
          <w:marBottom w:val="0"/>
          <w:divBdr>
            <w:top w:val="none" w:sz="0" w:space="0" w:color="auto"/>
            <w:left w:val="none" w:sz="0" w:space="0" w:color="auto"/>
            <w:bottom w:val="none" w:sz="0" w:space="0" w:color="auto"/>
            <w:right w:val="none" w:sz="0" w:space="0" w:color="auto"/>
          </w:divBdr>
          <w:divsChild>
            <w:div w:id="1261568209">
              <w:marLeft w:val="0"/>
              <w:marRight w:val="0"/>
              <w:marTop w:val="0"/>
              <w:marBottom w:val="0"/>
              <w:divBdr>
                <w:top w:val="none" w:sz="0" w:space="0" w:color="auto"/>
                <w:left w:val="none" w:sz="0" w:space="0" w:color="auto"/>
                <w:bottom w:val="none" w:sz="0" w:space="0" w:color="auto"/>
                <w:right w:val="none" w:sz="0" w:space="0" w:color="auto"/>
              </w:divBdr>
            </w:div>
          </w:divsChild>
        </w:div>
        <w:div w:id="675770919">
          <w:marLeft w:val="0"/>
          <w:marRight w:val="0"/>
          <w:marTop w:val="0"/>
          <w:marBottom w:val="0"/>
          <w:divBdr>
            <w:top w:val="none" w:sz="0" w:space="0" w:color="auto"/>
            <w:left w:val="none" w:sz="0" w:space="0" w:color="auto"/>
            <w:bottom w:val="none" w:sz="0" w:space="0" w:color="auto"/>
            <w:right w:val="none" w:sz="0" w:space="0" w:color="auto"/>
          </w:divBdr>
          <w:divsChild>
            <w:div w:id="912813889">
              <w:marLeft w:val="0"/>
              <w:marRight w:val="0"/>
              <w:marTop w:val="0"/>
              <w:marBottom w:val="0"/>
              <w:divBdr>
                <w:top w:val="none" w:sz="0" w:space="0" w:color="auto"/>
                <w:left w:val="none" w:sz="0" w:space="0" w:color="auto"/>
                <w:bottom w:val="none" w:sz="0" w:space="0" w:color="auto"/>
                <w:right w:val="none" w:sz="0" w:space="0" w:color="auto"/>
              </w:divBdr>
            </w:div>
          </w:divsChild>
        </w:div>
        <w:div w:id="685329118">
          <w:marLeft w:val="0"/>
          <w:marRight w:val="0"/>
          <w:marTop w:val="0"/>
          <w:marBottom w:val="0"/>
          <w:divBdr>
            <w:top w:val="none" w:sz="0" w:space="0" w:color="auto"/>
            <w:left w:val="none" w:sz="0" w:space="0" w:color="auto"/>
            <w:bottom w:val="none" w:sz="0" w:space="0" w:color="auto"/>
            <w:right w:val="none" w:sz="0" w:space="0" w:color="auto"/>
          </w:divBdr>
          <w:divsChild>
            <w:div w:id="1790783179">
              <w:marLeft w:val="0"/>
              <w:marRight w:val="0"/>
              <w:marTop w:val="0"/>
              <w:marBottom w:val="0"/>
              <w:divBdr>
                <w:top w:val="none" w:sz="0" w:space="0" w:color="auto"/>
                <w:left w:val="none" w:sz="0" w:space="0" w:color="auto"/>
                <w:bottom w:val="none" w:sz="0" w:space="0" w:color="auto"/>
                <w:right w:val="none" w:sz="0" w:space="0" w:color="auto"/>
              </w:divBdr>
            </w:div>
          </w:divsChild>
        </w:div>
        <w:div w:id="1465000955">
          <w:marLeft w:val="0"/>
          <w:marRight w:val="0"/>
          <w:marTop w:val="0"/>
          <w:marBottom w:val="0"/>
          <w:divBdr>
            <w:top w:val="none" w:sz="0" w:space="0" w:color="auto"/>
            <w:left w:val="none" w:sz="0" w:space="0" w:color="auto"/>
            <w:bottom w:val="none" w:sz="0" w:space="0" w:color="auto"/>
            <w:right w:val="none" w:sz="0" w:space="0" w:color="auto"/>
          </w:divBdr>
          <w:divsChild>
            <w:div w:id="987635213">
              <w:marLeft w:val="0"/>
              <w:marRight w:val="0"/>
              <w:marTop w:val="0"/>
              <w:marBottom w:val="0"/>
              <w:divBdr>
                <w:top w:val="none" w:sz="0" w:space="0" w:color="auto"/>
                <w:left w:val="none" w:sz="0" w:space="0" w:color="auto"/>
                <w:bottom w:val="none" w:sz="0" w:space="0" w:color="auto"/>
                <w:right w:val="none" w:sz="0" w:space="0" w:color="auto"/>
              </w:divBdr>
            </w:div>
          </w:divsChild>
        </w:div>
        <w:div w:id="1160732486">
          <w:marLeft w:val="0"/>
          <w:marRight w:val="0"/>
          <w:marTop w:val="0"/>
          <w:marBottom w:val="0"/>
          <w:divBdr>
            <w:top w:val="none" w:sz="0" w:space="0" w:color="auto"/>
            <w:left w:val="none" w:sz="0" w:space="0" w:color="auto"/>
            <w:bottom w:val="none" w:sz="0" w:space="0" w:color="auto"/>
            <w:right w:val="none" w:sz="0" w:space="0" w:color="auto"/>
          </w:divBdr>
          <w:divsChild>
            <w:div w:id="1712874231">
              <w:marLeft w:val="0"/>
              <w:marRight w:val="0"/>
              <w:marTop w:val="0"/>
              <w:marBottom w:val="0"/>
              <w:divBdr>
                <w:top w:val="none" w:sz="0" w:space="0" w:color="auto"/>
                <w:left w:val="none" w:sz="0" w:space="0" w:color="auto"/>
                <w:bottom w:val="none" w:sz="0" w:space="0" w:color="auto"/>
                <w:right w:val="none" w:sz="0" w:space="0" w:color="auto"/>
              </w:divBdr>
            </w:div>
          </w:divsChild>
        </w:div>
        <w:div w:id="2076969134">
          <w:marLeft w:val="0"/>
          <w:marRight w:val="0"/>
          <w:marTop w:val="0"/>
          <w:marBottom w:val="0"/>
          <w:divBdr>
            <w:top w:val="none" w:sz="0" w:space="0" w:color="auto"/>
            <w:left w:val="none" w:sz="0" w:space="0" w:color="auto"/>
            <w:bottom w:val="none" w:sz="0" w:space="0" w:color="auto"/>
            <w:right w:val="none" w:sz="0" w:space="0" w:color="auto"/>
          </w:divBdr>
          <w:divsChild>
            <w:div w:id="394427217">
              <w:marLeft w:val="0"/>
              <w:marRight w:val="0"/>
              <w:marTop w:val="0"/>
              <w:marBottom w:val="0"/>
              <w:divBdr>
                <w:top w:val="none" w:sz="0" w:space="0" w:color="auto"/>
                <w:left w:val="none" w:sz="0" w:space="0" w:color="auto"/>
                <w:bottom w:val="none" w:sz="0" w:space="0" w:color="auto"/>
                <w:right w:val="none" w:sz="0" w:space="0" w:color="auto"/>
              </w:divBdr>
            </w:div>
          </w:divsChild>
        </w:div>
        <w:div w:id="1588032836">
          <w:marLeft w:val="0"/>
          <w:marRight w:val="0"/>
          <w:marTop w:val="0"/>
          <w:marBottom w:val="0"/>
          <w:divBdr>
            <w:top w:val="none" w:sz="0" w:space="0" w:color="auto"/>
            <w:left w:val="none" w:sz="0" w:space="0" w:color="auto"/>
            <w:bottom w:val="none" w:sz="0" w:space="0" w:color="auto"/>
            <w:right w:val="none" w:sz="0" w:space="0" w:color="auto"/>
          </w:divBdr>
          <w:divsChild>
            <w:div w:id="204024641">
              <w:marLeft w:val="0"/>
              <w:marRight w:val="0"/>
              <w:marTop w:val="0"/>
              <w:marBottom w:val="0"/>
              <w:divBdr>
                <w:top w:val="none" w:sz="0" w:space="0" w:color="auto"/>
                <w:left w:val="none" w:sz="0" w:space="0" w:color="auto"/>
                <w:bottom w:val="none" w:sz="0" w:space="0" w:color="auto"/>
                <w:right w:val="none" w:sz="0" w:space="0" w:color="auto"/>
              </w:divBdr>
            </w:div>
          </w:divsChild>
        </w:div>
        <w:div w:id="741878320">
          <w:marLeft w:val="0"/>
          <w:marRight w:val="0"/>
          <w:marTop w:val="0"/>
          <w:marBottom w:val="0"/>
          <w:divBdr>
            <w:top w:val="none" w:sz="0" w:space="0" w:color="auto"/>
            <w:left w:val="none" w:sz="0" w:space="0" w:color="auto"/>
            <w:bottom w:val="none" w:sz="0" w:space="0" w:color="auto"/>
            <w:right w:val="none" w:sz="0" w:space="0" w:color="auto"/>
          </w:divBdr>
          <w:divsChild>
            <w:div w:id="1842160143">
              <w:marLeft w:val="0"/>
              <w:marRight w:val="0"/>
              <w:marTop w:val="0"/>
              <w:marBottom w:val="0"/>
              <w:divBdr>
                <w:top w:val="none" w:sz="0" w:space="0" w:color="auto"/>
                <w:left w:val="none" w:sz="0" w:space="0" w:color="auto"/>
                <w:bottom w:val="none" w:sz="0" w:space="0" w:color="auto"/>
                <w:right w:val="none" w:sz="0" w:space="0" w:color="auto"/>
              </w:divBdr>
            </w:div>
          </w:divsChild>
        </w:div>
        <w:div w:id="1870726331">
          <w:marLeft w:val="0"/>
          <w:marRight w:val="0"/>
          <w:marTop w:val="0"/>
          <w:marBottom w:val="0"/>
          <w:divBdr>
            <w:top w:val="none" w:sz="0" w:space="0" w:color="auto"/>
            <w:left w:val="none" w:sz="0" w:space="0" w:color="auto"/>
            <w:bottom w:val="none" w:sz="0" w:space="0" w:color="auto"/>
            <w:right w:val="none" w:sz="0" w:space="0" w:color="auto"/>
          </w:divBdr>
          <w:divsChild>
            <w:div w:id="318775848">
              <w:marLeft w:val="0"/>
              <w:marRight w:val="0"/>
              <w:marTop w:val="0"/>
              <w:marBottom w:val="0"/>
              <w:divBdr>
                <w:top w:val="none" w:sz="0" w:space="0" w:color="auto"/>
                <w:left w:val="none" w:sz="0" w:space="0" w:color="auto"/>
                <w:bottom w:val="none" w:sz="0" w:space="0" w:color="auto"/>
                <w:right w:val="none" w:sz="0" w:space="0" w:color="auto"/>
              </w:divBdr>
            </w:div>
          </w:divsChild>
        </w:div>
        <w:div w:id="1886716987">
          <w:marLeft w:val="0"/>
          <w:marRight w:val="0"/>
          <w:marTop w:val="0"/>
          <w:marBottom w:val="0"/>
          <w:divBdr>
            <w:top w:val="none" w:sz="0" w:space="0" w:color="auto"/>
            <w:left w:val="none" w:sz="0" w:space="0" w:color="auto"/>
            <w:bottom w:val="none" w:sz="0" w:space="0" w:color="auto"/>
            <w:right w:val="none" w:sz="0" w:space="0" w:color="auto"/>
          </w:divBdr>
          <w:divsChild>
            <w:div w:id="88742873">
              <w:marLeft w:val="0"/>
              <w:marRight w:val="0"/>
              <w:marTop w:val="0"/>
              <w:marBottom w:val="0"/>
              <w:divBdr>
                <w:top w:val="none" w:sz="0" w:space="0" w:color="auto"/>
                <w:left w:val="none" w:sz="0" w:space="0" w:color="auto"/>
                <w:bottom w:val="none" w:sz="0" w:space="0" w:color="auto"/>
                <w:right w:val="none" w:sz="0" w:space="0" w:color="auto"/>
              </w:divBdr>
            </w:div>
          </w:divsChild>
        </w:div>
        <w:div w:id="1413234899">
          <w:marLeft w:val="0"/>
          <w:marRight w:val="0"/>
          <w:marTop w:val="0"/>
          <w:marBottom w:val="0"/>
          <w:divBdr>
            <w:top w:val="none" w:sz="0" w:space="0" w:color="auto"/>
            <w:left w:val="none" w:sz="0" w:space="0" w:color="auto"/>
            <w:bottom w:val="none" w:sz="0" w:space="0" w:color="auto"/>
            <w:right w:val="none" w:sz="0" w:space="0" w:color="auto"/>
          </w:divBdr>
          <w:divsChild>
            <w:div w:id="1138113082">
              <w:marLeft w:val="0"/>
              <w:marRight w:val="0"/>
              <w:marTop w:val="0"/>
              <w:marBottom w:val="0"/>
              <w:divBdr>
                <w:top w:val="none" w:sz="0" w:space="0" w:color="auto"/>
                <w:left w:val="none" w:sz="0" w:space="0" w:color="auto"/>
                <w:bottom w:val="none" w:sz="0" w:space="0" w:color="auto"/>
                <w:right w:val="none" w:sz="0" w:space="0" w:color="auto"/>
              </w:divBdr>
            </w:div>
          </w:divsChild>
        </w:div>
        <w:div w:id="742334352">
          <w:marLeft w:val="0"/>
          <w:marRight w:val="0"/>
          <w:marTop w:val="0"/>
          <w:marBottom w:val="0"/>
          <w:divBdr>
            <w:top w:val="none" w:sz="0" w:space="0" w:color="auto"/>
            <w:left w:val="none" w:sz="0" w:space="0" w:color="auto"/>
            <w:bottom w:val="none" w:sz="0" w:space="0" w:color="auto"/>
            <w:right w:val="none" w:sz="0" w:space="0" w:color="auto"/>
          </w:divBdr>
          <w:divsChild>
            <w:div w:id="47800321">
              <w:marLeft w:val="0"/>
              <w:marRight w:val="0"/>
              <w:marTop w:val="0"/>
              <w:marBottom w:val="0"/>
              <w:divBdr>
                <w:top w:val="none" w:sz="0" w:space="0" w:color="auto"/>
                <w:left w:val="none" w:sz="0" w:space="0" w:color="auto"/>
                <w:bottom w:val="none" w:sz="0" w:space="0" w:color="auto"/>
                <w:right w:val="none" w:sz="0" w:space="0" w:color="auto"/>
              </w:divBdr>
            </w:div>
          </w:divsChild>
        </w:div>
        <w:div w:id="1367414834">
          <w:marLeft w:val="0"/>
          <w:marRight w:val="0"/>
          <w:marTop w:val="0"/>
          <w:marBottom w:val="0"/>
          <w:divBdr>
            <w:top w:val="none" w:sz="0" w:space="0" w:color="auto"/>
            <w:left w:val="none" w:sz="0" w:space="0" w:color="auto"/>
            <w:bottom w:val="none" w:sz="0" w:space="0" w:color="auto"/>
            <w:right w:val="none" w:sz="0" w:space="0" w:color="auto"/>
          </w:divBdr>
          <w:divsChild>
            <w:div w:id="1728652409">
              <w:marLeft w:val="0"/>
              <w:marRight w:val="0"/>
              <w:marTop w:val="0"/>
              <w:marBottom w:val="0"/>
              <w:divBdr>
                <w:top w:val="none" w:sz="0" w:space="0" w:color="auto"/>
                <w:left w:val="none" w:sz="0" w:space="0" w:color="auto"/>
                <w:bottom w:val="none" w:sz="0" w:space="0" w:color="auto"/>
                <w:right w:val="none" w:sz="0" w:space="0" w:color="auto"/>
              </w:divBdr>
            </w:div>
          </w:divsChild>
        </w:div>
        <w:div w:id="1433550809">
          <w:marLeft w:val="0"/>
          <w:marRight w:val="0"/>
          <w:marTop w:val="0"/>
          <w:marBottom w:val="0"/>
          <w:divBdr>
            <w:top w:val="none" w:sz="0" w:space="0" w:color="auto"/>
            <w:left w:val="none" w:sz="0" w:space="0" w:color="auto"/>
            <w:bottom w:val="none" w:sz="0" w:space="0" w:color="auto"/>
            <w:right w:val="none" w:sz="0" w:space="0" w:color="auto"/>
          </w:divBdr>
          <w:divsChild>
            <w:div w:id="1117598145">
              <w:marLeft w:val="0"/>
              <w:marRight w:val="0"/>
              <w:marTop w:val="0"/>
              <w:marBottom w:val="0"/>
              <w:divBdr>
                <w:top w:val="none" w:sz="0" w:space="0" w:color="auto"/>
                <w:left w:val="none" w:sz="0" w:space="0" w:color="auto"/>
                <w:bottom w:val="none" w:sz="0" w:space="0" w:color="auto"/>
                <w:right w:val="none" w:sz="0" w:space="0" w:color="auto"/>
              </w:divBdr>
            </w:div>
          </w:divsChild>
        </w:div>
        <w:div w:id="312636360">
          <w:marLeft w:val="0"/>
          <w:marRight w:val="0"/>
          <w:marTop w:val="0"/>
          <w:marBottom w:val="0"/>
          <w:divBdr>
            <w:top w:val="none" w:sz="0" w:space="0" w:color="auto"/>
            <w:left w:val="none" w:sz="0" w:space="0" w:color="auto"/>
            <w:bottom w:val="none" w:sz="0" w:space="0" w:color="auto"/>
            <w:right w:val="none" w:sz="0" w:space="0" w:color="auto"/>
          </w:divBdr>
          <w:divsChild>
            <w:div w:id="2050757247">
              <w:marLeft w:val="0"/>
              <w:marRight w:val="0"/>
              <w:marTop w:val="0"/>
              <w:marBottom w:val="0"/>
              <w:divBdr>
                <w:top w:val="none" w:sz="0" w:space="0" w:color="auto"/>
                <w:left w:val="none" w:sz="0" w:space="0" w:color="auto"/>
                <w:bottom w:val="none" w:sz="0" w:space="0" w:color="auto"/>
                <w:right w:val="none" w:sz="0" w:space="0" w:color="auto"/>
              </w:divBdr>
            </w:div>
          </w:divsChild>
        </w:div>
        <w:div w:id="144052008">
          <w:marLeft w:val="0"/>
          <w:marRight w:val="0"/>
          <w:marTop w:val="0"/>
          <w:marBottom w:val="0"/>
          <w:divBdr>
            <w:top w:val="none" w:sz="0" w:space="0" w:color="auto"/>
            <w:left w:val="none" w:sz="0" w:space="0" w:color="auto"/>
            <w:bottom w:val="none" w:sz="0" w:space="0" w:color="auto"/>
            <w:right w:val="none" w:sz="0" w:space="0" w:color="auto"/>
          </w:divBdr>
          <w:divsChild>
            <w:div w:id="1730611261">
              <w:marLeft w:val="0"/>
              <w:marRight w:val="0"/>
              <w:marTop w:val="0"/>
              <w:marBottom w:val="0"/>
              <w:divBdr>
                <w:top w:val="none" w:sz="0" w:space="0" w:color="auto"/>
                <w:left w:val="none" w:sz="0" w:space="0" w:color="auto"/>
                <w:bottom w:val="none" w:sz="0" w:space="0" w:color="auto"/>
                <w:right w:val="none" w:sz="0" w:space="0" w:color="auto"/>
              </w:divBdr>
            </w:div>
          </w:divsChild>
        </w:div>
        <w:div w:id="1602225071">
          <w:marLeft w:val="0"/>
          <w:marRight w:val="0"/>
          <w:marTop w:val="0"/>
          <w:marBottom w:val="0"/>
          <w:divBdr>
            <w:top w:val="none" w:sz="0" w:space="0" w:color="auto"/>
            <w:left w:val="none" w:sz="0" w:space="0" w:color="auto"/>
            <w:bottom w:val="none" w:sz="0" w:space="0" w:color="auto"/>
            <w:right w:val="none" w:sz="0" w:space="0" w:color="auto"/>
          </w:divBdr>
          <w:divsChild>
            <w:div w:id="18750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94832">
      <w:bodyDiv w:val="1"/>
      <w:marLeft w:val="0"/>
      <w:marRight w:val="0"/>
      <w:marTop w:val="0"/>
      <w:marBottom w:val="0"/>
      <w:divBdr>
        <w:top w:val="none" w:sz="0" w:space="0" w:color="auto"/>
        <w:left w:val="none" w:sz="0" w:space="0" w:color="auto"/>
        <w:bottom w:val="none" w:sz="0" w:space="0" w:color="auto"/>
        <w:right w:val="none" w:sz="0" w:space="0" w:color="auto"/>
      </w:divBdr>
      <w:divsChild>
        <w:div w:id="169224596">
          <w:marLeft w:val="0"/>
          <w:marRight w:val="0"/>
          <w:marTop w:val="0"/>
          <w:marBottom w:val="0"/>
          <w:divBdr>
            <w:top w:val="none" w:sz="0" w:space="0" w:color="auto"/>
            <w:left w:val="none" w:sz="0" w:space="0" w:color="auto"/>
            <w:bottom w:val="none" w:sz="0" w:space="0" w:color="auto"/>
            <w:right w:val="none" w:sz="0" w:space="0" w:color="auto"/>
          </w:divBdr>
        </w:div>
        <w:div w:id="766076498">
          <w:marLeft w:val="0"/>
          <w:marRight w:val="0"/>
          <w:marTop w:val="0"/>
          <w:marBottom w:val="0"/>
          <w:divBdr>
            <w:top w:val="none" w:sz="0" w:space="0" w:color="auto"/>
            <w:left w:val="none" w:sz="0" w:space="0" w:color="auto"/>
            <w:bottom w:val="none" w:sz="0" w:space="0" w:color="auto"/>
            <w:right w:val="none" w:sz="0" w:space="0" w:color="auto"/>
          </w:divBdr>
        </w:div>
        <w:div w:id="1854953160">
          <w:marLeft w:val="0"/>
          <w:marRight w:val="0"/>
          <w:marTop w:val="0"/>
          <w:marBottom w:val="0"/>
          <w:divBdr>
            <w:top w:val="none" w:sz="0" w:space="0" w:color="auto"/>
            <w:left w:val="none" w:sz="0" w:space="0" w:color="auto"/>
            <w:bottom w:val="none" w:sz="0" w:space="0" w:color="auto"/>
            <w:right w:val="none" w:sz="0" w:space="0" w:color="auto"/>
          </w:divBdr>
        </w:div>
        <w:div w:id="1196653844">
          <w:marLeft w:val="0"/>
          <w:marRight w:val="0"/>
          <w:marTop w:val="0"/>
          <w:marBottom w:val="0"/>
          <w:divBdr>
            <w:top w:val="none" w:sz="0" w:space="0" w:color="auto"/>
            <w:left w:val="none" w:sz="0" w:space="0" w:color="auto"/>
            <w:bottom w:val="none" w:sz="0" w:space="0" w:color="auto"/>
            <w:right w:val="none" w:sz="0" w:space="0" w:color="auto"/>
          </w:divBdr>
        </w:div>
        <w:div w:id="415565157">
          <w:marLeft w:val="0"/>
          <w:marRight w:val="0"/>
          <w:marTop w:val="0"/>
          <w:marBottom w:val="0"/>
          <w:divBdr>
            <w:top w:val="none" w:sz="0" w:space="0" w:color="auto"/>
            <w:left w:val="none" w:sz="0" w:space="0" w:color="auto"/>
            <w:bottom w:val="none" w:sz="0" w:space="0" w:color="auto"/>
            <w:right w:val="none" w:sz="0" w:space="0" w:color="auto"/>
          </w:divBdr>
        </w:div>
      </w:divsChild>
    </w:div>
    <w:div w:id="1921983356">
      <w:bodyDiv w:val="1"/>
      <w:marLeft w:val="0"/>
      <w:marRight w:val="0"/>
      <w:marTop w:val="0"/>
      <w:marBottom w:val="0"/>
      <w:divBdr>
        <w:top w:val="none" w:sz="0" w:space="0" w:color="auto"/>
        <w:left w:val="none" w:sz="0" w:space="0" w:color="auto"/>
        <w:bottom w:val="none" w:sz="0" w:space="0" w:color="auto"/>
        <w:right w:val="none" w:sz="0" w:space="0" w:color="auto"/>
      </w:divBdr>
    </w:div>
    <w:div w:id="1962178474">
      <w:bodyDiv w:val="1"/>
      <w:marLeft w:val="0"/>
      <w:marRight w:val="0"/>
      <w:marTop w:val="0"/>
      <w:marBottom w:val="0"/>
      <w:divBdr>
        <w:top w:val="none" w:sz="0" w:space="0" w:color="auto"/>
        <w:left w:val="none" w:sz="0" w:space="0" w:color="auto"/>
        <w:bottom w:val="none" w:sz="0" w:space="0" w:color="auto"/>
        <w:right w:val="none" w:sz="0" w:space="0" w:color="auto"/>
      </w:divBdr>
    </w:div>
    <w:div w:id="1994675857">
      <w:bodyDiv w:val="1"/>
      <w:marLeft w:val="0"/>
      <w:marRight w:val="0"/>
      <w:marTop w:val="0"/>
      <w:marBottom w:val="0"/>
      <w:divBdr>
        <w:top w:val="none" w:sz="0" w:space="0" w:color="auto"/>
        <w:left w:val="none" w:sz="0" w:space="0" w:color="auto"/>
        <w:bottom w:val="none" w:sz="0" w:space="0" w:color="auto"/>
        <w:right w:val="none" w:sz="0" w:space="0" w:color="auto"/>
      </w:divBdr>
    </w:div>
    <w:div w:id="2014794218">
      <w:bodyDiv w:val="1"/>
      <w:marLeft w:val="0"/>
      <w:marRight w:val="0"/>
      <w:marTop w:val="0"/>
      <w:marBottom w:val="0"/>
      <w:divBdr>
        <w:top w:val="none" w:sz="0" w:space="0" w:color="auto"/>
        <w:left w:val="none" w:sz="0" w:space="0" w:color="auto"/>
        <w:bottom w:val="none" w:sz="0" w:space="0" w:color="auto"/>
        <w:right w:val="none" w:sz="0" w:space="0" w:color="auto"/>
      </w:divBdr>
    </w:div>
    <w:div w:id="2071998568">
      <w:bodyDiv w:val="1"/>
      <w:marLeft w:val="0"/>
      <w:marRight w:val="0"/>
      <w:marTop w:val="0"/>
      <w:marBottom w:val="0"/>
      <w:divBdr>
        <w:top w:val="none" w:sz="0" w:space="0" w:color="auto"/>
        <w:left w:val="none" w:sz="0" w:space="0" w:color="auto"/>
        <w:bottom w:val="none" w:sz="0" w:space="0" w:color="auto"/>
        <w:right w:val="none" w:sz="0" w:space="0" w:color="auto"/>
      </w:divBdr>
      <w:divsChild>
        <w:div w:id="93401407">
          <w:marLeft w:val="0"/>
          <w:marRight w:val="0"/>
          <w:marTop w:val="0"/>
          <w:marBottom w:val="0"/>
          <w:divBdr>
            <w:top w:val="none" w:sz="0" w:space="0" w:color="auto"/>
            <w:left w:val="none" w:sz="0" w:space="0" w:color="auto"/>
            <w:bottom w:val="none" w:sz="0" w:space="0" w:color="auto"/>
            <w:right w:val="none" w:sz="0" w:space="0" w:color="auto"/>
          </w:divBdr>
        </w:div>
        <w:div w:id="1217618479">
          <w:marLeft w:val="0"/>
          <w:marRight w:val="0"/>
          <w:marTop w:val="0"/>
          <w:marBottom w:val="0"/>
          <w:divBdr>
            <w:top w:val="none" w:sz="0" w:space="0" w:color="auto"/>
            <w:left w:val="none" w:sz="0" w:space="0" w:color="auto"/>
            <w:bottom w:val="none" w:sz="0" w:space="0" w:color="auto"/>
            <w:right w:val="none" w:sz="0" w:space="0" w:color="auto"/>
          </w:divBdr>
        </w:div>
        <w:div w:id="1229995968">
          <w:marLeft w:val="0"/>
          <w:marRight w:val="0"/>
          <w:marTop w:val="0"/>
          <w:marBottom w:val="0"/>
          <w:divBdr>
            <w:top w:val="none" w:sz="0" w:space="0" w:color="auto"/>
            <w:left w:val="none" w:sz="0" w:space="0" w:color="auto"/>
            <w:bottom w:val="none" w:sz="0" w:space="0" w:color="auto"/>
            <w:right w:val="none" w:sz="0" w:space="0" w:color="auto"/>
          </w:divBdr>
        </w:div>
        <w:div w:id="985351677">
          <w:marLeft w:val="0"/>
          <w:marRight w:val="0"/>
          <w:marTop w:val="0"/>
          <w:marBottom w:val="0"/>
          <w:divBdr>
            <w:top w:val="none" w:sz="0" w:space="0" w:color="auto"/>
            <w:left w:val="none" w:sz="0" w:space="0" w:color="auto"/>
            <w:bottom w:val="none" w:sz="0" w:space="0" w:color="auto"/>
            <w:right w:val="none" w:sz="0" w:space="0" w:color="auto"/>
          </w:divBdr>
        </w:div>
        <w:div w:id="702436118">
          <w:marLeft w:val="0"/>
          <w:marRight w:val="0"/>
          <w:marTop w:val="0"/>
          <w:marBottom w:val="0"/>
          <w:divBdr>
            <w:top w:val="none" w:sz="0" w:space="0" w:color="auto"/>
            <w:left w:val="none" w:sz="0" w:space="0" w:color="auto"/>
            <w:bottom w:val="none" w:sz="0" w:space="0" w:color="auto"/>
            <w:right w:val="none" w:sz="0" w:space="0" w:color="auto"/>
          </w:divBdr>
        </w:div>
        <w:div w:id="263542511">
          <w:marLeft w:val="0"/>
          <w:marRight w:val="0"/>
          <w:marTop w:val="0"/>
          <w:marBottom w:val="0"/>
          <w:divBdr>
            <w:top w:val="none" w:sz="0" w:space="0" w:color="auto"/>
            <w:left w:val="none" w:sz="0" w:space="0" w:color="auto"/>
            <w:bottom w:val="none" w:sz="0" w:space="0" w:color="auto"/>
            <w:right w:val="none" w:sz="0" w:space="0" w:color="auto"/>
          </w:divBdr>
        </w:div>
        <w:div w:id="695081192">
          <w:marLeft w:val="0"/>
          <w:marRight w:val="0"/>
          <w:marTop w:val="0"/>
          <w:marBottom w:val="0"/>
          <w:divBdr>
            <w:top w:val="none" w:sz="0" w:space="0" w:color="auto"/>
            <w:left w:val="none" w:sz="0" w:space="0" w:color="auto"/>
            <w:bottom w:val="none" w:sz="0" w:space="0" w:color="auto"/>
            <w:right w:val="none" w:sz="0" w:space="0" w:color="auto"/>
          </w:divBdr>
        </w:div>
        <w:div w:id="2105374614">
          <w:marLeft w:val="0"/>
          <w:marRight w:val="0"/>
          <w:marTop w:val="0"/>
          <w:marBottom w:val="0"/>
          <w:divBdr>
            <w:top w:val="none" w:sz="0" w:space="0" w:color="auto"/>
            <w:left w:val="none" w:sz="0" w:space="0" w:color="auto"/>
            <w:bottom w:val="none" w:sz="0" w:space="0" w:color="auto"/>
            <w:right w:val="none" w:sz="0" w:space="0" w:color="auto"/>
          </w:divBdr>
        </w:div>
        <w:div w:id="1526753792">
          <w:marLeft w:val="0"/>
          <w:marRight w:val="0"/>
          <w:marTop w:val="0"/>
          <w:marBottom w:val="0"/>
          <w:divBdr>
            <w:top w:val="none" w:sz="0" w:space="0" w:color="auto"/>
            <w:left w:val="none" w:sz="0" w:space="0" w:color="auto"/>
            <w:bottom w:val="none" w:sz="0" w:space="0" w:color="auto"/>
            <w:right w:val="none" w:sz="0" w:space="0" w:color="auto"/>
          </w:divBdr>
        </w:div>
        <w:div w:id="967782939">
          <w:marLeft w:val="0"/>
          <w:marRight w:val="0"/>
          <w:marTop w:val="0"/>
          <w:marBottom w:val="0"/>
          <w:divBdr>
            <w:top w:val="none" w:sz="0" w:space="0" w:color="auto"/>
            <w:left w:val="none" w:sz="0" w:space="0" w:color="auto"/>
            <w:bottom w:val="none" w:sz="0" w:space="0" w:color="auto"/>
            <w:right w:val="none" w:sz="0" w:space="0" w:color="auto"/>
          </w:divBdr>
        </w:div>
        <w:div w:id="1273514082">
          <w:marLeft w:val="0"/>
          <w:marRight w:val="0"/>
          <w:marTop w:val="0"/>
          <w:marBottom w:val="0"/>
          <w:divBdr>
            <w:top w:val="none" w:sz="0" w:space="0" w:color="auto"/>
            <w:left w:val="none" w:sz="0" w:space="0" w:color="auto"/>
            <w:bottom w:val="none" w:sz="0" w:space="0" w:color="auto"/>
            <w:right w:val="none" w:sz="0" w:space="0" w:color="auto"/>
          </w:divBdr>
        </w:div>
        <w:div w:id="1703436739">
          <w:marLeft w:val="0"/>
          <w:marRight w:val="0"/>
          <w:marTop w:val="0"/>
          <w:marBottom w:val="0"/>
          <w:divBdr>
            <w:top w:val="none" w:sz="0" w:space="0" w:color="auto"/>
            <w:left w:val="none" w:sz="0" w:space="0" w:color="auto"/>
            <w:bottom w:val="none" w:sz="0" w:space="0" w:color="auto"/>
            <w:right w:val="none" w:sz="0" w:space="0" w:color="auto"/>
          </w:divBdr>
        </w:div>
        <w:div w:id="285238783">
          <w:marLeft w:val="0"/>
          <w:marRight w:val="0"/>
          <w:marTop w:val="0"/>
          <w:marBottom w:val="0"/>
          <w:divBdr>
            <w:top w:val="none" w:sz="0" w:space="0" w:color="auto"/>
            <w:left w:val="none" w:sz="0" w:space="0" w:color="auto"/>
            <w:bottom w:val="none" w:sz="0" w:space="0" w:color="auto"/>
            <w:right w:val="none" w:sz="0" w:space="0" w:color="auto"/>
          </w:divBdr>
        </w:div>
      </w:divsChild>
    </w:div>
    <w:div w:id="210253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me.org.br/artigo/detalhes/2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ca.fiocruz.br/bitstream/icict/30701/1/25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publisher.gn1.link/eean.edu.br/pdf/v14n2a25_pt.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br/saude/pt-br/acesso-a-informacao/acoes-e-programas/caps" TargetMode="External"/><Relationship Id="rId4" Type="http://schemas.openxmlformats.org/officeDocument/2006/relationships/settings" Target="settings.xml"/><Relationship Id="rId9" Type="http://schemas.openxmlformats.org/officeDocument/2006/relationships/hyperlink" Target="https://1library.org/document/zkx6v54y-psiquiatrica-criacao-atencao-psicossocial-brasileiros-mergulho-atraves-historia.html" TargetMode="External"/><Relationship Id="rId14" Type="http://schemas.openxmlformats.org/officeDocument/2006/relationships/hyperlink" Target="http://revistajrg.com/index.php/jrg/article/view/235/33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E56B4-6063-4FAE-9E58-1682CCD6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5837</Words>
  <Characters>31521</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Laboratorio</dc:creator>
  <cp:lastModifiedBy>MAYKON NIZER</cp:lastModifiedBy>
  <cp:revision>2</cp:revision>
  <cp:lastPrinted>2016-11-14T21:26:00Z</cp:lastPrinted>
  <dcterms:created xsi:type="dcterms:W3CDTF">2022-05-16T20:56:00Z</dcterms:created>
  <dcterms:modified xsi:type="dcterms:W3CDTF">2022-05-16T20:56:00Z</dcterms:modified>
</cp:coreProperties>
</file>