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FBCC6E" w14:textId="3298CFAB" w:rsidR="003F50DC" w:rsidRPr="00B15580" w:rsidRDefault="000D5BC3" w:rsidP="000F29EC">
      <w:pPr>
        <w:ind w:firstLine="0"/>
        <w:jc w:val="center"/>
        <w:rPr>
          <w:rFonts w:ascii="Arial" w:hAnsi="Arial" w:cs="Arial"/>
          <w:b/>
          <w:bCs/>
          <w:szCs w:val="24"/>
        </w:rPr>
      </w:pPr>
      <w:r w:rsidRPr="00B15580">
        <w:rPr>
          <w:rFonts w:ascii="Arial" w:hAnsi="Arial" w:cs="Arial"/>
          <w:b/>
          <w:bCs/>
          <w:szCs w:val="24"/>
        </w:rPr>
        <w:t>FACULDADE DAMA</w:t>
      </w:r>
    </w:p>
    <w:p w14:paraId="5E3F6514" w14:textId="5CC31C79" w:rsidR="003F50DC" w:rsidRPr="00B15580" w:rsidRDefault="00E16D45" w:rsidP="000F29EC">
      <w:pPr>
        <w:ind w:firstLine="0"/>
        <w:jc w:val="center"/>
        <w:rPr>
          <w:rFonts w:ascii="Arial" w:hAnsi="Arial" w:cs="Arial"/>
          <w:b/>
          <w:bCs/>
          <w:szCs w:val="24"/>
        </w:rPr>
      </w:pPr>
      <w:r>
        <w:rPr>
          <w:rFonts w:ascii="Arial" w:hAnsi="Arial" w:cs="Arial"/>
          <w:b/>
          <w:bCs/>
          <w:szCs w:val="24"/>
        </w:rPr>
        <w:t>BACHARELADO EM ENFERMAGEM</w:t>
      </w:r>
    </w:p>
    <w:p w14:paraId="411592DF" w14:textId="77777777" w:rsidR="003F50DC" w:rsidRPr="00B15580" w:rsidRDefault="003F50DC" w:rsidP="000F29EC">
      <w:pPr>
        <w:ind w:firstLine="0"/>
        <w:jc w:val="center"/>
        <w:rPr>
          <w:rFonts w:ascii="Arial" w:hAnsi="Arial" w:cs="Arial"/>
          <w:szCs w:val="24"/>
        </w:rPr>
      </w:pPr>
    </w:p>
    <w:p w14:paraId="73B05059" w14:textId="77777777" w:rsidR="003F50DC" w:rsidRPr="00B15580" w:rsidRDefault="003F50DC" w:rsidP="000F29EC">
      <w:pPr>
        <w:ind w:firstLine="0"/>
        <w:jc w:val="center"/>
        <w:rPr>
          <w:rFonts w:ascii="Arial" w:hAnsi="Arial" w:cs="Arial"/>
          <w:szCs w:val="24"/>
        </w:rPr>
      </w:pPr>
    </w:p>
    <w:p w14:paraId="4E075048" w14:textId="77777777" w:rsidR="003F50DC" w:rsidRPr="00B15580" w:rsidRDefault="003F50DC" w:rsidP="000F29EC">
      <w:pPr>
        <w:ind w:firstLine="0"/>
        <w:jc w:val="center"/>
        <w:rPr>
          <w:rFonts w:ascii="Arial" w:hAnsi="Arial" w:cs="Arial"/>
          <w:szCs w:val="24"/>
        </w:rPr>
      </w:pPr>
    </w:p>
    <w:p w14:paraId="099FAE01" w14:textId="77777777" w:rsidR="003F50DC" w:rsidRPr="00B15580" w:rsidRDefault="003F50DC" w:rsidP="000F29EC">
      <w:pPr>
        <w:ind w:firstLine="0"/>
        <w:jc w:val="center"/>
        <w:rPr>
          <w:rFonts w:ascii="Arial" w:hAnsi="Arial" w:cs="Arial"/>
          <w:szCs w:val="24"/>
        </w:rPr>
      </w:pPr>
    </w:p>
    <w:p w14:paraId="4DE319A7" w14:textId="77777777" w:rsidR="003F50DC" w:rsidRPr="00B15580" w:rsidRDefault="003F50DC" w:rsidP="000F29EC">
      <w:pPr>
        <w:ind w:firstLine="0"/>
        <w:jc w:val="center"/>
        <w:rPr>
          <w:rFonts w:ascii="Arial" w:hAnsi="Arial" w:cs="Arial"/>
          <w:szCs w:val="24"/>
        </w:rPr>
      </w:pPr>
    </w:p>
    <w:p w14:paraId="1C5C0BD7" w14:textId="1086E576" w:rsidR="003F50DC" w:rsidRDefault="00E16D45" w:rsidP="000F29EC">
      <w:pPr>
        <w:ind w:firstLine="0"/>
        <w:jc w:val="center"/>
        <w:rPr>
          <w:rFonts w:ascii="Arial" w:hAnsi="Arial" w:cs="Arial"/>
          <w:b/>
          <w:bCs/>
          <w:szCs w:val="24"/>
        </w:rPr>
      </w:pPr>
      <w:r>
        <w:rPr>
          <w:rFonts w:ascii="Arial" w:hAnsi="Arial" w:cs="Arial"/>
          <w:b/>
          <w:bCs/>
          <w:szCs w:val="24"/>
        </w:rPr>
        <w:t>ANA PAULA CUNHA</w:t>
      </w:r>
    </w:p>
    <w:p w14:paraId="221DAB9F" w14:textId="44B0FFB3" w:rsidR="00E16D45" w:rsidRPr="00B15580" w:rsidRDefault="00E16D45" w:rsidP="000F29EC">
      <w:pPr>
        <w:ind w:firstLine="0"/>
        <w:jc w:val="center"/>
        <w:rPr>
          <w:rFonts w:ascii="Arial" w:hAnsi="Arial" w:cs="Arial"/>
          <w:b/>
          <w:bCs/>
          <w:szCs w:val="24"/>
        </w:rPr>
      </w:pPr>
      <w:r>
        <w:rPr>
          <w:rFonts w:ascii="Arial" w:hAnsi="Arial" w:cs="Arial"/>
          <w:b/>
          <w:bCs/>
          <w:szCs w:val="24"/>
        </w:rPr>
        <w:t>GABRIEL LEVI VIEIRA</w:t>
      </w:r>
    </w:p>
    <w:p w14:paraId="123EE75D" w14:textId="77777777" w:rsidR="003F50DC" w:rsidRPr="00B15580" w:rsidRDefault="003F50DC" w:rsidP="000F29EC">
      <w:pPr>
        <w:ind w:firstLine="0"/>
        <w:jc w:val="center"/>
        <w:rPr>
          <w:rFonts w:ascii="Arial" w:hAnsi="Arial" w:cs="Arial"/>
          <w:szCs w:val="24"/>
        </w:rPr>
      </w:pPr>
    </w:p>
    <w:p w14:paraId="123E8D5D" w14:textId="77777777" w:rsidR="003F50DC" w:rsidRPr="00B15580" w:rsidRDefault="003F50DC" w:rsidP="000F29EC">
      <w:pPr>
        <w:ind w:firstLine="0"/>
        <w:jc w:val="center"/>
        <w:rPr>
          <w:rFonts w:ascii="Arial" w:hAnsi="Arial" w:cs="Arial"/>
          <w:szCs w:val="24"/>
        </w:rPr>
      </w:pPr>
    </w:p>
    <w:p w14:paraId="04C1F391" w14:textId="77777777" w:rsidR="003F50DC" w:rsidRPr="00B15580" w:rsidRDefault="003F50DC" w:rsidP="000F29EC">
      <w:pPr>
        <w:ind w:firstLine="0"/>
        <w:jc w:val="center"/>
        <w:rPr>
          <w:rFonts w:ascii="Arial" w:hAnsi="Arial" w:cs="Arial"/>
          <w:szCs w:val="24"/>
        </w:rPr>
      </w:pPr>
    </w:p>
    <w:p w14:paraId="1FA9BFCB" w14:textId="77777777" w:rsidR="003F50DC" w:rsidRPr="00B15580" w:rsidRDefault="003F50DC" w:rsidP="000F29EC">
      <w:pPr>
        <w:ind w:firstLine="0"/>
        <w:jc w:val="center"/>
        <w:rPr>
          <w:rFonts w:ascii="Arial" w:hAnsi="Arial" w:cs="Arial"/>
          <w:szCs w:val="24"/>
        </w:rPr>
      </w:pPr>
    </w:p>
    <w:p w14:paraId="12F94FF9" w14:textId="77777777" w:rsidR="003F50DC" w:rsidRPr="00B15580" w:rsidRDefault="003F50DC" w:rsidP="00E16D45">
      <w:pPr>
        <w:ind w:left="0" w:firstLine="0"/>
        <w:rPr>
          <w:rFonts w:ascii="Arial" w:hAnsi="Arial" w:cs="Arial"/>
          <w:szCs w:val="24"/>
        </w:rPr>
      </w:pPr>
    </w:p>
    <w:p w14:paraId="017DBA29" w14:textId="77777777" w:rsidR="003F50DC" w:rsidRPr="00B15580" w:rsidRDefault="003F50DC" w:rsidP="000F29EC">
      <w:pPr>
        <w:ind w:firstLine="0"/>
        <w:jc w:val="center"/>
        <w:rPr>
          <w:rFonts w:ascii="Arial" w:hAnsi="Arial" w:cs="Arial"/>
          <w:szCs w:val="24"/>
        </w:rPr>
      </w:pPr>
    </w:p>
    <w:p w14:paraId="4F5B5AEF" w14:textId="2B63B102" w:rsidR="003F50DC" w:rsidRPr="008E772F" w:rsidRDefault="008E772F" w:rsidP="000F29EC">
      <w:pPr>
        <w:ind w:firstLine="0"/>
        <w:jc w:val="center"/>
        <w:rPr>
          <w:rFonts w:ascii="Arial" w:hAnsi="Arial" w:cs="Arial"/>
          <w:b/>
          <w:bCs/>
          <w:szCs w:val="24"/>
        </w:rPr>
      </w:pPr>
      <w:r>
        <w:rPr>
          <w:rFonts w:ascii="Arial" w:hAnsi="Arial" w:cs="Arial"/>
          <w:b/>
          <w:bCs/>
          <w:szCs w:val="24"/>
        </w:rPr>
        <w:t>PROTOCOLOS DE CULTURAS DE VIGILÂNCIA EM UNIDADE DE TERAPIA INTENSIVA E O MONITORAMENTO DAS BACTÉRIAS MULTI RESISTENTES.</w:t>
      </w:r>
    </w:p>
    <w:p w14:paraId="7EBC6AD3" w14:textId="77777777" w:rsidR="003F50DC" w:rsidRPr="00B15580" w:rsidRDefault="003F50DC" w:rsidP="000F29EC">
      <w:pPr>
        <w:ind w:firstLine="0"/>
        <w:jc w:val="center"/>
        <w:rPr>
          <w:rFonts w:ascii="Arial" w:hAnsi="Arial" w:cs="Arial"/>
          <w:szCs w:val="24"/>
        </w:rPr>
      </w:pPr>
    </w:p>
    <w:p w14:paraId="1D5B0A74" w14:textId="77777777" w:rsidR="003F50DC" w:rsidRPr="00B15580" w:rsidRDefault="003F50DC" w:rsidP="000F29EC">
      <w:pPr>
        <w:ind w:firstLine="0"/>
        <w:jc w:val="center"/>
        <w:rPr>
          <w:rFonts w:ascii="Arial" w:hAnsi="Arial" w:cs="Arial"/>
          <w:szCs w:val="24"/>
        </w:rPr>
      </w:pPr>
    </w:p>
    <w:p w14:paraId="48ACC9E6" w14:textId="77777777" w:rsidR="003F50DC" w:rsidRPr="00B15580" w:rsidRDefault="003F50DC" w:rsidP="000F29EC">
      <w:pPr>
        <w:ind w:firstLine="0"/>
        <w:jc w:val="center"/>
        <w:rPr>
          <w:rFonts w:ascii="Arial" w:hAnsi="Arial" w:cs="Arial"/>
          <w:szCs w:val="24"/>
        </w:rPr>
      </w:pPr>
    </w:p>
    <w:p w14:paraId="27CA5A84" w14:textId="77777777" w:rsidR="003F50DC" w:rsidRPr="00B15580" w:rsidRDefault="003F50DC" w:rsidP="000F29EC">
      <w:pPr>
        <w:ind w:firstLine="0"/>
        <w:jc w:val="center"/>
        <w:rPr>
          <w:rFonts w:ascii="Arial" w:hAnsi="Arial" w:cs="Arial"/>
          <w:szCs w:val="24"/>
        </w:rPr>
      </w:pPr>
    </w:p>
    <w:p w14:paraId="18FF4B41" w14:textId="77777777" w:rsidR="003F50DC" w:rsidRPr="00B15580" w:rsidRDefault="003F50DC" w:rsidP="000F29EC">
      <w:pPr>
        <w:ind w:firstLine="0"/>
        <w:jc w:val="center"/>
        <w:rPr>
          <w:rFonts w:ascii="Arial" w:hAnsi="Arial" w:cs="Arial"/>
          <w:szCs w:val="24"/>
        </w:rPr>
      </w:pPr>
    </w:p>
    <w:p w14:paraId="14F6B32A" w14:textId="77777777" w:rsidR="003F50DC" w:rsidRPr="00B15580" w:rsidRDefault="003F50DC" w:rsidP="000F29EC">
      <w:pPr>
        <w:ind w:firstLine="0"/>
        <w:jc w:val="center"/>
        <w:rPr>
          <w:rFonts w:ascii="Arial" w:hAnsi="Arial" w:cs="Arial"/>
          <w:szCs w:val="24"/>
        </w:rPr>
      </w:pPr>
    </w:p>
    <w:p w14:paraId="57440EB9" w14:textId="77777777" w:rsidR="003F50DC" w:rsidRPr="00B15580" w:rsidRDefault="003F50DC" w:rsidP="000F29EC">
      <w:pPr>
        <w:ind w:firstLine="0"/>
        <w:jc w:val="center"/>
        <w:rPr>
          <w:rFonts w:ascii="Arial" w:hAnsi="Arial" w:cs="Arial"/>
          <w:szCs w:val="24"/>
        </w:rPr>
      </w:pPr>
    </w:p>
    <w:p w14:paraId="68F5BF73" w14:textId="77777777" w:rsidR="003F50DC" w:rsidRPr="00B15580" w:rsidRDefault="003F50DC" w:rsidP="000F29EC">
      <w:pPr>
        <w:ind w:firstLine="0"/>
        <w:jc w:val="center"/>
        <w:rPr>
          <w:rFonts w:ascii="Arial" w:hAnsi="Arial" w:cs="Arial"/>
          <w:szCs w:val="24"/>
        </w:rPr>
      </w:pPr>
    </w:p>
    <w:p w14:paraId="36BE7C5D" w14:textId="77777777" w:rsidR="003F50DC" w:rsidRPr="00B15580" w:rsidRDefault="003F50DC" w:rsidP="000F29EC">
      <w:pPr>
        <w:ind w:firstLine="0"/>
        <w:jc w:val="center"/>
        <w:rPr>
          <w:rFonts w:ascii="Arial" w:hAnsi="Arial" w:cs="Arial"/>
          <w:szCs w:val="24"/>
        </w:rPr>
      </w:pPr>
    </w:p>
    <w:p w14:paraId="44B5D09B" w14:textId="77777777" w:rsidR="003F50DC" w:rsidRPr="00B15580" w:rsidRDefault="003F50DC" w:rsidP="000F29EC">
      <w:pPr>
        <w:ind w:firstLine="0"/>
        <w:jc w:val="center"/>
        <w:rPr>
          <w:rFonts w:ascii="Arial" w:hAnsi="Arial" w:cs="Arial"/>
          <w:szCs w:val="24"/>
        </w:rPr>
      </w:pPr>
    </w:p>
    <w:p w14:paraId="0E109577" w14:textId="77777777" w:rsidR="003F50DC" w:rsidRPr="00B15580" w:rsidRDefault="003F50DC" w:rsidP="000F29EC">
      <w:pPr>
        <w:ind w:firstLine="0"/>
        <w:jc w:val="center"/>
        <w:rPr>
          <w:rFonts w:ascii="Arial" w:hAnsi="Arial" w:cs="Arial"/>
          <w:szCs w:val="24"/>
        </w:rPr>
      </w:pPr>
    </w:p>
    <w:p w14:paraId="2D42B0D3" w14:textId="77777777" w:rsidR="003F50DC" w:rsidRPr="00B15580" w:rsidRDefault="003F50DC" w:rsidP="000F29EC">
      <w:pPr>
        <w:ind w:firstLine="0"/>
        <w:jc w:val="center"/>
        <w:rPr>
          <w:rFonts w:ascii="Arial" w:hAnsi="Arial" w:cs="Arial"/>
          <w:szCs w:val="24"/>
        </w:rPr>
      </w:pPr>
    </w:p>
    <w:p w14:paraId="72866A23" w14:textId="77777777" w:rsidR="003F50DC" w:rsidRPr="00B15580" w:rsidRDefault="003F50DC" w:rsidP="000F29EC">
      <w:pPr>
        <w:ind w:firstLine="0"/>
        <w:jc w:val="center"/>
        <w:rPr>
          <w:rFonts w:ascii="Arial" w:hAnsi="Arial" w:cs="Arial"/>
          <w:szCs w:val="24"/>
        </w:rPr>
      </w:pPr>
    </w:p>
    <w:p w14:paraId="29A2B89A" w14:textId="3545458C" w:rsidR="003F50DC" w:rsidRPr="00B15580" w:rsidRDefault="00A405A1" w:rsidP="000F29EC">
      <w:pPr>
        <w:ind w:firstLine="0"/>
        <w:jc w:val="center"/>
        <w:rPr>
          <w:rFonts w:ascii="Arial" w:hAnsi="Arial" w:cs="Arial"/>
          <w:b/>
          <w:bCs/>
          <w:szCs w:val="24"/>
        </w:rPr>
      </w:pPr>
      <w:r w:rsidRPr="00B15580">
        <w:rPr>
          <w:rFonts w:ascii="Arial" w:hAnsi="Arial" w:cs="Arial"/>
          <w:b/>
          <w:bCs/>
          <w:szCs w:val="24"/>
        </w:rPr>
        <w:t>CANOINHAS</w:t>
      </w:r>
    </w:p>
    <w:p w14:paraId="02338DEE" w14:textId="6DB31FEE" w:rsidR="00CB3447" w:rsidRPr="008E772F" w:rsidRDefault="008E772F" w:rsidP="000F29EC">
      <w:pPr>
        <w:ind w:left="0" w:firstLine="0"/>
        <w:jc w:val="center"/>
        <w:rPr>
          <w:rFonts w:ascii="Arial" w:hAnsi="Arial" w:cs="Arial"/>
          <w:b/>
          <w:bCs/>
          <w:szCs w:val="24"/>
        </w:rPr>
      </w:pPr>
      <w:r>
        <w:rPr>
          <w:rFonts w:ascii="Arial" w:hAnsi="Arial" w:cs="Arial"/>
          <w:b/>
          <w:bCs/>
          <w:szCs w:val="24"/>
        </w:rPr>
        <w:t>2022</w:t>
      </w:r>
    </w:p>
    <w:p w14:paraId="64D89A85" w14:textId="2A8A640F" w:rsidR="00CB3447" w:rsidRPr="00CB3447" w:rsidRDefault="00CB3447" w:rsidP="000F29EC">
      <w:pPr>
        <w:tabs>
          <w:tab w:val="left" w:pos="1455"/>
        </w:tabs>
        <w:jc w:val="center"/>
        <w:rPr>
          <w:rFonts w:ascii="Arial" w:hAnsi="Arial" w:cs="Arial"/>
          <w:szCs w:val="24"/>
        </w:rPr>
        <w:sectPr w:rsidR="00CB3447" w:rsidRPr="00CB3447" w:rsidSect="0071738A">
          <w:headerReference w:type="even" r:id="rId8"/>
          <w:headerReference w:type="default" r:id="rId9"/>
          <w:footerReference w:type="default" r:id="rId10"/>
          <w:footerReference w:type="first" r:id="rId11"/>
          <w:type w:val="oddPage"/>
          <w:pgSz w:w="11907" w:h="16840" w:code="9"/>
          <w:pgMar w:top="1701" w:right="1134" w:bottom="1134" w:left="1701" w:header="567" w:footer="567" w:gutter="0"/>
          <w:pgNumType w:start="27"/>
          <w:cols w:space="708"/>
          <w:titlePg/>
          <w:docGrid w:linePitch="360"/>
        </w:sectPr>
      </w:pPr>
    </w:p>
    <w:p w14:paraId="7426846A" w14:textId="77777777" w:rsidR="00E16D45" w:rsidRPr="0008252E" w:rsidRDefault="00E16D45" w:rsidP="00E16D45">
      <w:pPr>
        <w:ind w:firstLine="0"/>
        <w:jc w:val="center"/>
        <w:rPr>
          <w:rFonts w:ascii="Arial" w:hAnsi="Arial" w:cs="Arial"/>
          <w:szCs w:val="24"/>
        </w:rPr>
      </w:pPr>
      <w:r w:rsidRPr="0008252E">
        <w:rPr>
          <w:rFonts w:ascii="Arial" w:hAnsi="Arial" w:cs="Arial"/>
          <w:szCs w:val="24"/>
        </w:rPr>
        <w:lastRenderedPageBreak/>
        <w:t>ANA PAULA CUNHA</w:t>
      </w:r>
    </w:p>
    <w:p w14:paraId="04B2D8AA" w14:textId="77777777" w:rsidR="00E16D45" w:rsidRPr="0008252E" w:rsidRDefault="00E16D45" w:rsidP="00E16D45">
      <w:pPr>
        <w:ind w:firstLine="0"/>
        <w:jc w:val="center"/>
        <w:rPr>
          <w:rFonts w:ascii="Arial" w:hAnsi="Arial" w:cs="Arial"/>
          <w:szCs w:val="24"/>
        </w:rPr>
      </w:pPr>
      <w:r w:rsidRPr="0008252E">
        <w:rPr>
          <w:rFonts w:ascii="Arial" w:hAnsi="Arial" w:cs="Arial"/>
          <w:szCs w:val="24"/>
        </w:rPr>
        <w:t>GABRIEL LEVI VIEIRA</w:t>
      </w:r>
    </w:p>
    <w:p w14:paraId="198E7E0D" w14:textId="77777777" w:rsidR="008C4D3F" w:rsidRPr="00B15580" w:rsidRDefault="008C4D3F" w:rsidP="000F29EC">
      <w:pPr>
        <w:spacing w:line="240" w:lineRule="auto"/>
        <w:ind w:firstLine="0"/>
        <w:jc w:val="center"/>
        <w:rPr>
          <w:rFonts w:ascii="Arial" w:hAnsi="Arial" w:cs="Arial"/>
          <w:szCs w:val="24"/>
        </w:rPr>
      </w:pPr>
    </w:p>
    <w:p w14:paraId="0A868B39" w14:textId="77777777" w:rsidR="008C4D3F" w:rsidRPr="00B15580" w:rsidRDefault="008C4D3F" w:rsidP="000F29EC">
      <w:pPr>
        <w:spacing w:line="240" w:lineRule="auto"/>
        <w:ind w:firstLine="0"/>
        <w:jc w:val="center"/>
        <w:rPr>
          <w:rFonts w:ascii="Arial" w:hAnsi="Arial" w:cs="Arial"/>
          <w:szCs w:val="24"/>
        </w:rPr>
      </w:pPr>
    </w:p>
    <w:p w14:paraId="6697BCA8" w14:textId="77777777" w:rsidR="008C4D3F" w:rsidRPr="00B15580" w:rsidRDefault="008C4D3F" w:rsidP="000F29EC">
      <w:pPr>
        <w:spacing w:line="240" w:lineRule="auto"/>
        <w:ind w:firstLine="0"/>
        <w:jc w:val="center"/>
        <w:rPr>
          <w:rFonts w:ascii="Arial" w:hAnsi="Arial" w:cs="Arial"/>
          <w:szCs w:val="24"/>
        </w:rPr>
      </w:pPr>
    </w:p>
    <w:p w14:paraId="662D66A6" w14:textId="77777777" w:rsidR="008C4D3F" w:rsidRPr="00B15580" w:rsidRDefault="008C4D3F" w:rsidP="000F29EC">
      <w:pPr>
        <w:spacing w:line="240" w:lineRule="auto"/>
        <w:ind w:firstLine="0"/>
        <w:jc w:val="center"/>
        <w:rPr>
          <w:rFonts w:ascii="Arial" w:hAnsi="Arial" w:cs="Arial"/>
          <w:szCs w:val="24"/>
        </w:rPr>
      </w:pPr>
    </w:p>
    <w:p w14:paraId="76C7E48A" w14:textId="77777777" w:rsidR="008C4D3F" w:rsidRPr="00B15580" w:rsidRDefault="008C4D3F" w:rsidP="000F29EC">
      <w:pPr>
        <w:spacing w:line="240" w:lineRule="auto"/>
        <w:ind w:firstLine="0"/>
        <w:jc w:val="center"/>
        <w:rPr>
          <w:rFonts w:ascii="Arial" w:hAnsi="Arial" w:cs="Arial"/>
          <w:szCs w:val="24"/>
        </w:rPr>
      </w:pPr>
    </w:p>
    <w:p w14:paraId="6D977419" w14:textId="77777777" w:rsidR="008C4D3F" w:rsidRPr="00B15580" w:rsidRDefault="008C4D3F" w:rsidP="000F29EC">
      <w:pPr>
        <w:spacing w:line="240" w:lineRule="auto"/>
        <w:ind w:firstLine="0"/>
        <w:jc w:val="center"/>
        <w:rPr>
          <w:rFonts w:ascii="Arial" w:hAnsi="Arial" w:cs="Arial"/>
          <w:szCs w:val="24"/>
        </w:rPr>
      </w:pPr>
    </w:p>
    <w:p w14:paraId="664DC78F" w14:textId="77777777" w:rsidR="00765666" w:rsidRPr="00B15580" w:rsidRDefault="00765666" w:rsidP="000F29EC">
      <w:pPr>
        <w:spacing w:line="240" w:lineRule="auto"/>
        <w:ind w:firstLine="0"/>
        <w:jc w:val="center"/>
        <w:rPr>
          <w:rFonts w:ascii="Arial" w:hAnsi="Arial" w:cs="Arial"/>
          <w:szCs w:val="24"/>
        </w:rPr>
      </w:pPr>
    </w:p>
    <w:p w14:paraId="50EDA91E" w14:textId="77777777" w:rsidR="00765666" w:rsidRPr="00B15580" w:rsidRDefault="00765666" w:rsidP="000F29EC">
      <w:pPr>
        <w:spacing w:line="240" w:lineRule="auto"/>
        <w:ind w:firstLine="0"/>
        <w:jc w:val="center"/>
        <w:rPr>
          <w:rFonts w:ascii="Arial" w:hAnsi="Arial" w:cs="Arial"/>
          <w:szCs w:val="24"/>
        </w:rPr>
      </w:pPr>
    </w:p>
    <w:p w14:paraId="487DBA84" w14:textId="77777777" w:rsidR="00765666" w:rsidRPr="00B15580" w:rsidRDefault="00765666" w:rsidP="000F29EC">
      <w:pPr>
        <w:spacing w:line="240" w:lineRule="auto"/>
        <w:ind w:firstLine="0"/>
        <w:jc w:val="center"/>
        <w:rPr>
          <w:rFonts w:ascii="Arial" w:hAnsi="Arial" w:cs="Arial"/>
          <w:szCs w:val="24"/>
        </w:rPr>
      </w:pPr>
    </w:p>
    <w:p w14:paraId="1A6932E5" w14:textId="77777777" w:rsidR="00765666" w:rsidRPr="00B15580" w:rsidRDefault="00765666" w:rsidP="000F29EC">
      <w:pPr>
        <w:spacing w:line="240" w:lineRule="auto"/>
        <w:ind w:firstLine="0"/>
        <w:jc w:val="center"/>
        <w:rPr>
          <w:rFonts w:ascii="Arial" w:hAnsi="Arial" w:cs="Arial"/>
          <w:szCs w:val="24"/>
        </w:rPr>
      </w:pPr>
    </w:p>
    <w:p w14:paraId="50D245F8" w14:textId="77777777" w:rsidR="00765666" w:rsidRPr="00B15580" w:rsidRDefault="00765666" w:rsidP="000F29EC">
      <w:pPr>
        <w:spacing w:line="240" w:lineRule="auto"/>
        <w:ind w:firstLine="0"/>
        <w:jc w:val="center"/>
        <w:rPr>
          <w:rFonts w:ascii="Arial" w:hAnsi="Arial" w:cs="Arial"/>
          <w:szCs w:val="24"/>
        </w:rPr>
      </w:pPr>
    </w:p>
    <w:p w14:paraId="2DD31F93" w14:textId="77777777" w:rsidR="00765666" w:rsidRPr="00B15580" w:rsidRDefault="00765666" w:rsidP="000F29EC">
      <w:pPr>
        <w:spacing w:line="240" w:lineRule="auto"/>
        <w:ind w:firstLine="0"/>
        <w:jc w:val="center"/>
        <w:rPr>
          <w:rFonts w:ascii="Arial" w:hAnsi="Arial" w:cs="Arial"/>
          <w:szCs w:val="24"/>
        </w:rPr>
      </w:pPr>
    </w:p>
    <w:p w14:paraId="176F1422" w14:textId="77777777" w:rsidR="00765666" w:rsidRPr="00B15580" w:rsidRDefault="00765666" w:rsidP="000F29EC">
      <w:pPr>
        <w:spacing w:line="240" w:lineRule="auto"/>
        <w:ind w:firstLine="0"/>
        <w:jc w:val="center"/>
        <w:rPr>
          <w:rFonts w:ascii="Arial" w:hAnsi="Arial" w:cs="Arial"/>
          <w:szCs w:val="24"/>
        </w:rPr>
      </w:pPr>
    </w:p>
    <w:p w14:paraId="1B642C01" w14:textId="77777777" w:rsidR="00765666" w:rsidRPr="00B15580" w:rsidRDefault="00765666" w:rsidP="000F29EC">
      <w:pPr>
        <w:spacing w:line="240" w:lineRule="auto"/>
        <w:ind w:firstLine="0"/>
        <w:jc w:val="center"/>
        <w:rPr>
          <w:rFonts w:ascii="Arial" w:hAnsi="Arial" w:cs="Arial"/>
          <w:szCs w:val="24"/>
        </w:rPr>
      </w:pPr>
    </w:p>
    <w:p w14:paraId="6CF8D90F" w14:textId="77777777" w:rsidR="00765666" w:rsidRPr="00B15580" w:rsidRDefault="00765666" w:rsidP="000F29EC">
      <w:pPr>
        <w:spacing w:line="240" w:lineRule="auto"/>
        <w:ind w:firstLine="0"/>
        <w:jc w:val="center"/>
        <w:rPr>
          <w:rFonts w:ascii="Arial" w:hAnsi="Arial" w:cs="Arial"/>
          <w:szCs w:val="24"/>
        </w:rPr>
      </w:pPr>
    </w:p>
    <w:p w14:paraId="21AC0538" w14:textId="77777777" w:rsidR="008C4D3F" w:rsidRPr="00B15580" w:rsidRDefault="008C4D3F" w:rsidP="000F29EC">
      <w:pPr>
        <w:spacing w:line="240" w:lineRule="auto"/>
        <w:ind w:firstLine="0"/>
        <w:jc w:val="center"/>
        <w:rPr>
          <w:rFonts w:ascii="Arial" w:hAnsi="Arial" w:cs="Arial"/>
          <w:szCs w:val="24"/>
        </w:rPr>
      </w:pPr>
    </w:p>
    <w:p w14:paraId="2B386F00" w14:textId="1A2D4E1F" w:rsidR="008E772F" w:rsidRPr="008E772F" w:rsidRDefault="008E772F" w:rsidP="000F29EC">
      <w:pPr>
        <w:ind w:firstLine="0"/>
        <w:jc w:val="center"/>
        <w:rPr>
          <w:rFonts w:ascii="Arial" w:hAnsi="Arial" w:cs="Arial"/>
          <w:b/>
          <w:bCs/>
          <w:szCs w:val="24"/>
        </w:rPr>
      </w:pPr>
      <w:r>
        <w:rPr>
          <w:rFonts w:ascii="Arial" w:hAnsi="Arial" w:cs="Arial"/>
          <w:b/>
          <w:bCs/>
          <w:szCs w:val="24"/>
        </w:rPr>
        <w:t>PROTOCOLOS DE CULTURAS DE VIGILÂNCIA EM UNIDADE DE TERAPIA INTENSIVA E O MONITORAMENTO DAS BACTÉRIAS MULTI RESISTENTES.</w:t>
      </w:r>
    </w:p>
    <w:p w14:paraId="4022B964" w14:textId="77777777" w:rsidR="008C4D3F" w:rsidRPr="00B15580" w:rsidRDefault="008C4D3F" w:rsidP="000F29EC">
      <w:pPr>
        <w:ind w:firstLine="0"/>
        <w:jc w:val="center"/>
        <w:rPr>
          <w:rFonts w:ascii="Arial" w:hAnsi="Arial" w:cs="Arial"/>
          <w:szCs w:val="24"/>
        </w:rPr>
      </w:pPr>
    </w:p>
    <w:p w14:paraId="0F2EFAFC" w14:textId="77777777" w:rsidR="004445E2" w:rsidRPr="00B15580" w:rsidRDefault="004445E2" w:rsidP="000F29EC">
      <w:pPr>
        <w:ind w:firstLine="0"/>
        <w:jc w:val="center"/>
        <w:rPr>
          <w:rFonts w:ascii="Arial" w:hAnsi="Arial" w:cs="Arial"/>
          <w:szCs w:val="24"/>
        </w:rPr>
      </w:pPr>
    </w:p>
    <w:p w14:paraId="185F5E3B" w14:textId="77777777" w:rsidR="008C4D3F" w:rsidRPr="00B15580" w:rsidRDefault="008C4D3F" w:rsidP="000F29EC">
      <w:pPr>
        <w:ind w:firstLine="0"/>
        <w:jc w:val="center"/>
        <w:rPr>
          <w:rFonts w:ascii="Arial" w:hAnsi="Arial" w:cs="Arial"/>
          <w:szCs w:val="24"/>
        </w:rPr>
      </w:pPr>
    </w:p>
    <w:p w14:paraId="1DAEB841" w14:textId="77777777" w:rsidR="008C4D3F" w:rsidRPr="00B15580" w:rsidRDefault="008C4D3F" w:rsidP="000F29EC">
      <w:pPr>
        <w:ind w:firstLine="0"/>
        <w:jc w:val="center"/>
        <w:rPr>
          <w:rFonts w:ascii="Arial" w:hAnsi="Arial" w:cs="Arial"/>
          <w:szCs w:val="24"/>
        </w:rPr>
      </w:pPr>
    </w:p>
    <w:p w14:paraId="52DF5FA4" w14:textId="77777777" w:rsidR="003F50DC" w:rsidRPr="00B15580" w:rsidRDefault="003F50DC" w:rsidP="000F29EC">
      <w:pPr>
        <w:ind w:firstLine="0"/>
        <w:jc w:val="center"/>
        <w:rPr>
          <w:rFonts w:ascii="Arial" w:hAnsi="Arial" w:cs="Arial"/>
          <w:szCs w:val="24"/>
        </w:rPr>
      </w:pPr>
    </w:p>
    <w:p w14:paraId="5E650219" w14:textId="77777777" w:rsidR="003F50DC" w:rsidRPr="00B15580" w:rsidRDefault="003F50DC" w:rsidP="000F29EC">
      <w:pPr>
        <w:ind w:firstLine="0"/>
        <w:jc w:val="center"/>
        <w:rPr>
          <w:rFonts w:ascii="Arial" w:hAnsi="Arial" w:cs="Arial"/>
          <w:szCs w:val="24"/>
        </w:rPr>
      </w:pPr>
    </w:p>
    <w:p w14:paraId="640E6C05" w14:textId="77777777" w:rsidR="008C4D3F" w:rsidRPr="00B15580" w:rsidRDefault="008C4D3F" w:rsidP="002E3ED6">
      <w:pPr>
        <w:tabs>
          <w:tab w:val="left" w:pos="2835"/>
        </w:tabs>
        <w:ind w:firstLine="0"/>
        <w:rPr>
          <w:rFonts w:ascii="Arial" w:hAnsi="Arial" w:cs="Arial"/>
          <w:szCs w:val="24"/>
        </w:rPr>
      </w:pPr>
    </w:p>
    <w:p w14:paraId="1852EE16" w14:textId="7C9DFDAF" w:rsidR="008C4D3F" w:rsidRPr="00B15580" w:rsidRDefault="00160ED5" w:rsidP="002E3ED6">
      <w:pPr>
        <w:tabs>
          <w:tab w:val="left" w:pos="3261"/>
        </w:tabs>
        <w:spacing w:line="240" w:lineRule="auto"/>
        <w:ind w:left="4536" w:firstLine="0"/>
        <w:rPr>
          <w:rFonts w:ascii="Arial" w:hAnsi="Arial" w:cs="Arial"/>
          <w:sz w:val="20"/>
          <w:szCs w:val="20"/>
        </w:rPr>
      </w:pPr>
      <w:r>
        <w:rPr>
          <w:rFonts w:ascii="Arial" w:hAnsi="Arial" w:cs="Arial"/>
          <w:sz w:val="20"/>
          <w:szCs w:val="20"/>
        </w:rPr>
        <w:t>Projeto de Trabalho de Conclusão</w:t>
      </w:r>
      <w:r w:rsidR="00DD0B27" w:rsidRPr="00B15580">
        <w:rPr>
          <w:rFonts w:ascii="Arial" w:hAnsi="Arial" w:cs="Arial"/>
          <w:sz w:val="20"/>
          <w:szCs w:val="20"/>
        </w:rPr>
        <w:t xml:space="preserve"> do Curso</w:t>
      </w:r>
      <w:r w:rsidR="008C4D3F" w:rsidRPr="00B15580">
        <w:rPr>
          <w:rFonts w:ascii="Arial" w:hAnsi="Arial" w:cs="Arial"/>
          <w:sz w:val="20"/>
          <w:szCs w:val="20"/>
        </w:rPr>
        <w:t xml:space="preserve"> </w:t>
      </w:r>
      <w:r w:rsidR="004F0246" w:rsidRPr="00B15580">
        <w:rPr>
          <w:rFonts w:ascii="Arial" w:hAnsi="Arial" w:cs="Arial"/>
          <w:sz w:val="20"/>
          <w:szCs w:val="20"/>
        </w:rPr>
        <w:t>de Graduação em</w:t>
      </w:r>
      <w:r w:rsidR="00B15580">
        <w:rPr>
          <w:rFonts w:ascii="Arial" w:hAnsi="Arial" w:cs="Arial"/>
          <w:sz w:val="20"/>
          <w:szCs w:val="20"/>
        </w:rPr>
        <w:t xml:space="preserve"> </w:t>
      </w:r>
      <w:r w:rsidR="0008252E">
        <w:rPr>
          <w:rFonts w:ascii="Arial" w:hAnsi="Arial" w:cs="Arial"/>
          <w:sz w:val="20"/>
          <w:szCs w:val="20"/>
        </w:rPr>
        <w:t>Enfermagem</w:t>
      </w:r>
      <w:r w:rsidR="00B15580" w:rsidRPr="00B15580">
        <w:rPr>
          <w:rFonts w:ascii="Arial" w:hAnsi="Arial" w:cs="Arial"/>
          <w:sz w:val="20"/>
          <w:szCs w:val="20"/>
        </w:rPr>
        <w:t xml:space="preserve"> </w:t>
      </w:r>
      <w:r w:rsidR="00DD0B27" w:rsidRPr="00B15580">
        <w:rPr>
          <w:rFonts w:ascii="Arial" w:hAnsi="Arial" w:cs="Arial"/>
          <w:sz w:val="20"/>
          <w:szCs w:val="20"/>
        </w:rPr>
        <w:t xml:space="preserve">da </w:t>
      </w:r>
      <w:r w:rsidR="000D5BC3" w:rsidRPr="00B15580">
        <w:rPr>
          <w:rFonts w:ascii="Arial" w:hAnsi="Arial" w:cs="Arial"/>
          <w:sz w:val="20"/>
          <w:szCs w:val="20"/>
        </w:rPr>
        <w:t>Faculdade DAMA</w:t>
      </w:r>
      <w:r w:rsidR="008C4D3F" w:rsidRPr="00B15580">
        <w:rPr>
          <w:rFonts w:ascii="Arial" w:hAnsi="Arial" w:cs="Arial"/>
          <w:sz w:val="20"/>
          <w:szCs w:val="20"/>
        </w:rPr>
        <w:t xml:space="preserve"> </w:t>
      </w:r>
      <w:r w:rsidR="00DD0B27" w:rsidRPr="00B15580">
        <w:rPr>
          <w:rFonts w:ascii="Arial" w:hAnsi="Arial" w:cs="Arial"/>
          <w:sz w:val="20"/>
          <w:szCs w:val="20"/>
        </w:rPr>
        <w:t>como requisito para</w:t>
      </w:r>
      <w:r w:rsidR="0008252E">
        <w:rPr>
          <w:rFonts w:ascii="Arial" w:hAnsi="Arial" w:cs="Arial"/>
          <w:sz w:val="20"/>
          <w:szCs w:val="20"/>
        </w:rPr>
        <w:t xml:space="preserve"> </w:t>
      </w:r>
      <w:r w:rsidR="008C4D3F" w:rsidRPr="00B15580">
        <w:rPr>
          <w:rFonts w:ascii="Arial" w:hAnsi="Arial" w:cs="Arial"/>
          <w:sz w:val="20"/>
          <w:szCs w:val="20"/>
        </w:rPr>
        <w:t xml:space="preserve">a obtenção do </w:t>
      </w:r>
      <w:r w:rsidR="0071738A" w:rsidRPr="00B15580">
        <w:rPr>
          <w:rFonts w:ascii="Arial" w:hAnsi="Arial" w:cs="Arial"/>
          <w:sz w:val="20"/>
          <w:szCs w:val="20"/>
        </w:rPr>
        <w:t>t</w:t>
      </w:r>
      <w:r w:rsidR="00DD0B27" w:rsidRPr="00B15580">
        <w:rPr>
          <w:rFonts w:ascii="Arial" w:hAnsi="Arial" w:cs="Arial"/>
          <w:sz w:val="20"/>
          <w:szCs w:val="20"/>
        </w:rPr>
        <w:t>ítulo de Bacharel em</w:t>
      </w:r>
      <w:r w:rsidR="0071738A" w:rsidRPr="00B15580">
        <w:rPr>
          <w:rFonts w:ascii="Arial" w:hAnsi="Arial" w:cs="Arial"/>
          <w:sz w:val="20"/>
          <w:szCs w:val="20"/>
        </w:rPr>
        <w:t xml:space="preserve"> </w:t>
      </w:r>
      <w:r w:rsidR="0008252E">
        <w:rPr>
          <w:rFonts w:ascii="Arial" w:hAnsi="Arial" w:cs="Arial"/>
          <w:sz w:val="20"/>
          <w:szCs w:val="20"/>
        </w:rPr>
        <w:t>Enfermagem</w:t>
      </w:r>
    </w:p>
    <w:p w14:paraId="4084758B" w14:textId="2B2CC09C" w:rsidR="008C4D3F" w:rsidRPr="00B15580" w:rsidRDefault="008C4D3F" w:rsidP="002E3ED6">
      <w:pPr>
        <w:tabs>
          <w:tab w:val="left" w:pos="2835"/>
        </w:tabs>
        <w:spacing w:line="240" w:lineRule="auto"/>
        <w:ind w:left="4536" w:firstLine="0"/>
        <w:rPr>
          <w:rFonts w:ascii="Arial" w:hAnsi="Arial" w:cs="Arial"/>
          <w:sz w:val="20"/>
          <w:szCs w:val="20"/>
        </w:rPr>
      </w:pPr>
      <w:r w:rsidRPr="00B15580">
        <w:rPr>
          <w:rFonts w:ascii="Arial" w:hAnsi="Arial" w:cs="Arial"/>
          <w:sz w:val="20"/>
          <w:szCs w:val="20"/>
        </w:rPr>
        <w:t xml:space="preserve">Orientador: </w:t>
      </w:r>
      <w:r w:rsidR="0071738A" w:rsidRPr="00B15580">
        <w:rPr>
          <w:rFonts w:ascii="Arial" w:hAnsi="Arial" w:cs="Arial"/>
          <w:sz w:val="20"/>
          <w:szCs w:val="20"/>
        </w:rPr>
        <w:t xml:space="preserve">Prof. </w:t>
      </w:r>
      <w:proofErr w:type="spellStart"/>
      <w:r w:rsidR="0008252E">
        <w:rPr>
          <w:rFonts w:ascii="Arial" w:hAnsi="Arial" w:cs="Arial"/>
          <w:sz w:val="20"/>
          <w:szCs w:val="20"/>
        </w:rPr>
        <w:t>Gillivã</w:t>
      </w:r>
      <w:proofErr w:type="spellEnd"/>
      <w:r w:rsidR="0008252E">
        <w:rPr>
          <w:rFonts w:ascii="Arial" w:hAnsi="Arial" w:cs="Arial"/>
          <w:sz w:val="20"/>
          <w:szCs w:val="20"/>
        </w:rPr>
        <w:t xml:space="preserve"> </w:t>
      </w:r>
      <w:proofErr w:type="spellStart"/>
      <w:r w:rsidR="0008252E">
        <w:rPr>
          <w:rFonts w:ascii="Arial" w:hAnsi="Arial" w:cs="Arial"/>
          <w:sz w:val="20"/>
          <w:szCs w:val="20"/>
        </w:rPr>
        <w:t>Antonio</w:t>
      </w:r>
      <w:proofErr w:type="spellEnd"/>
      <w:r w:rsidR="0008252E">
        <w:rPr>
          <w:rFonts w:ascii="Arial" w:hAnsi="Arial" w:cs="Arial"/>
          <w:sz w:val="20"/>
          <w:szCs w:val="20"/>
        </w:rPr>
        <w:t xml:space="preserve"> </w:t>
      </w:r>
      <w:proofErr w:type="spellStart"/>
      <w:r w:rsidR="0008252E">
        <w:rPr>
          <w:rFonts w:ascii="Arial" w:hAnsi="Arial" w:cs="Arial"/>
          <w:sz w:val="20"/>
          <w:szCs w:val="20"/>
        </w:rPr>
        <w:t>Fridrich</w:t>
      </w:r>
      <w:proofErr w:type="spellEnd"/>
    </w:p>
    <w:p w14:paraId="349E2E23" w14:textId="21436ABA" w:rsidR="008C4D3F" w:rsidRPr="00B15580" w:rsidRDefault="008C4D3F" w:rsidP="002E3ED6">
      <w:pPr>
        <w:tabs>
          <w:tab w:val="left" w:pos="3261"/>
        </w:tabs>
        <w:spacing w:line="240" w:lineRule="auto"/>
        <w:ind w:left="4536" w:firstLine="0"/>
        <w:rPr>
          <w:rFonts w:ascii="Arial" w:hAnsi="Arial" w:cs="Arial"/>
          <w:sz w:val="20"/>
          <w:szCs w:val="20"/>
        </w:rPr>
      </w:pPr>
    </w:p>
    <w:p w14:paraId="335CC9FC" w14:textId="77777777" w:rsidR="00DD0B27" w:rsidRPr="00B15580" w:rsidRDefault="00DD0B27" w:rsidP="002E3ED6">
      <w:pPr>
        <w:tabs>
          <w:tab w:val="left" w:pos="3261"/>
        </w:tabs>
        <w:spacing w:line="240" w:lineRule="auto"/>
        <w:rPr>
          <w:rFonts w:ascii="Arial" w:hAnsi="Arial" w:cs="Arial"/>
          <w:sz w:val="22"/>
        </w:rPr>
      </w:pPr>
    </w:p>
    <w:p w14:paraId="09BD9726" w14:textId="77777777" w:rsidR="008C4D3F" w:rsidRPr="00B15580" w:rsidRDefault="008C4D3F" w:rsidP="002E3ED6">
      <w:pPr>
        <w:ind w:firstLine="0"/>
        <w:rPr>
          <w:rFonts w:ascii="Arial" w:hAnsi="Arial" w:cs="Arial"/>
          <w:szCs w:val="24"/>
        </w:rPr>
      </w:pPr>
    </w:p>
    <w:p w14:paraId="495C5509" w14:textId="77777777" w:rsidR="008C4D3F" w:rsidRPr="00B15580" w:rsidRDefault="008C4D3F" w:rsidP="002E3ED6">
      <w:pPr>
        <w:ind w:firstLine="0"/>
        <w:rPr>
          <w:rFonts w:ascii="Arial" w:hAnsi="Arial" w:cs="Arial"/>
          <w:szCs w:val="24"/>
        </w:rPr>
      </w:pPr>
    </w:p>
    <w:p w14:paraId="76371800" w14:textId="77777777" w:rsidR="008C4D3F" w:rsidRPr="00B15580" w:rsidRDefault="008C4D3F" w:rsidP="002E3ED6">
      <w:pPr>
        <w:spacing w:line="240" w:lineRule="auto"/>
        <w:ind w:firstLine="0"/>
        <w:rPr>
          <w:rFonts w:ascii="Arial" w:hAnsi="Arial" w:cs="Arial"/>
          <w:szCs w:val="24"/>
        </w:rPr>
      </w:pPr>
    </w:p>
    <w:p w14:paraId="3AA0C11F" w14:textId="77777777" w:rsidR="008C4D3F" w:rsidRPr="00B15580" w:rsidRDefault="008C4D3F" w:rsidP="002E3ED6">
      <w:pPr>
        <w:spacing w:line="240" w:lineRule="auto"/>
        <w:ind w:firstLine="0"/>
        <w:rPr>
          <w:rFonts w:ascii="Arial" w:hAnsi="Arial" w:cs="Arial"/>
          <w:szCs w:val="24"/>
        </w:rPr>
      </w:pPr>
    </w:p>
    <w:p w14:paraId="441D8553" w14:textId="77777777" w:rsidR="003F50DC" w:rsidRPr="00B15580" w:rsidRDefault="003F50DC" w:rsidP="002E3ED6">
      <w:pPr>
        <w:spacing w:line="240" w:lineRule="auto"/>
        <w:ind w:firstLine="0"/>
        <w:rPr>
          <w:rFonts w:ascii="Arial" w:hAnsi="Arial" w:cs="Arial"/>
          <w:szCs w:val="24"/>
        </w:rPr>
      </w:pPr>
    </w:p>
    <w:p w14:paraId="3B908A6F" w14:textId="77777777" w:rsidR="008C4D3F" w:rsidRPr="00B15580" w:rsidRDefault="008C4D3F" w:rsidP="002E3ED6">
      <w:pPr>
        <w:spacing w:line="240" w:lineRule="auto"/>
        <w:ind w:firstLine="0"/>
        <w:rPr>
          <w:rFonts w:ascii="Arial" w:hAnsi="Arial" w:cs="Arial"/>
          <w:szCs w:val="24"/>
        </w:rPr>
      </w:pPr>
    </w:p>
    <w:p w14:paraId="331B9087" w14:textId="3C5BABAE" w:rsidR="008C4D3F" w:rsidRPr="00B15580" w:rsidRDefault="000D5BC3" w:rsidP="000F29EC">
      <w:pPr>
        <w:ind w:left="3" w:firstLine="1"/>
        <w:jc w:val="center"/>
        <w:rPr>
          <w:rFonts w:ascii="Arial" w:hAnsi="Arial" w:cs="Arial"/>
          <w:szCs w:val="24"/>
        </w:rPr>
      </w:pPr>
      <w:r w:rsidRPr="00B15580">
        <w:rPr>
          <w:rFonts w:ascii="Arial" w:hAnsi="Arial" w:cs="Arial"/>
          <w:szCs w:val="24"/>
        </w:rPr>
        <w:t>CANOINHAS</w:t>
      </w:r>
    </w:p>
    <w:p w14:paraId="422B471A" w14:textId="064092C3" w:rsidR="000D5BC3" w:rsidRPr="00B15580" w:rsidRDefault="008E772F" w:rsidP="000F29EC">
      <w:pPr>
        <w:ind w:firstLine="0"/>
        <w:jc w:val="center"/>
        <w:rPr>
          <w:rFonts w:ascii="Arial" w:hAnsi="Arial" w:cs="Arial"/>
          <w:szCs w:val="24"/>
        </w:rPr>
      </w:pPr>
      <w:r>
        <w:rPr>
          <w:rFonts w:ascii="Arial" w:hAnsi="Arial" w:cs="Arial"/>
          <w:szCs w:val="24"/>
        </w:rPr>
        <w:t>2022</w:t>
      </w:r>
    </w:p>
    <w:p w14:paraId="43845A78" w14:textId="6722EEAD" w:rsidR="004445E2" w:rsidRPr="00B15580" w:rsidRDefault="004445E2" w:rsidP="002E3ED6">
      <w:pPr>
        <w:ind w:firstLine="0"/>
        <w:rPr>
          <w:rFonts w:ascii="Arial" w:hAnsi="Arial" w:cs="Arial"/>
          <w:szCs w:val="24"/>
        </w:rPr>
      </w:pPr>
      <w:r w:rsidRPr="00B15580">
        <w:rPr>
          <w:rFonts w:ascii="Arial" w:hAnsi="Arial" w:cs="Arial"/>
          <w:szCs w:val="24"/>
        </w:rPr>
        <w:br w:type="page"/>
      </w:r>
    </w:p>
    <w:p w14:paraId="38770E22" w14:textId="77777777" w:rsidR="009F5E41" w:rsidRPr="00B15580" w:rsidRDefault="009F5E41" w:rsidP="002E3ED6">
      <w:pPr>
        <w:pStyle w:val="Ttulo7"/>
        <w:tabs>
          <w:tab w:val="left" w:pos="851"/>
        </w:tabs>
        <w:jc w:val="both"/>
        <w:rPr>
          <w:rFonts w:ascii="Arial" w:hAnsi="Arial" w:cs="Arial"/>
          <w:szCs w:val="24"/>
        </w:rPr>
      </w:pPr>
      <w:r w:rsidRPr="00B15580">
        <w:rPr>
          <w:rFonts w:ascii="Arial" w:hAnsi="Arial" w:cs="Arial"/>
          <w:szCs w:val="24"/>
        </w:rPr>
        <w:lastRenderedPageBreak/>
        <w:t>S</w:t>
      </w:r>
      <w:r w:rsidR="00D331AF" w:rsidRPr="00B15580">
        <w:rPr>
          <w:rFonts w:ascii="Arial" w:hAnsi="Arial" w:cs="Arial"/>
          <w:szCs w:val="24"/>
        </w:rPr>
        <w:t>U</w:t>
      </w:r>
      <w:r w:rsidRPr="00B15580">
        <w:rPr>
          <w:rFonts w:ascii="Arial" w:hAnsi="Arial" w:cs="Arial"/>
          <w:szCs w:val="24"/>
        </w:rPr>
        <w:t>M</w:t>
      </w:r>
      <w:r w:rsidR="00D331AF" w:rsidRPr="00B15580">
        <w:rPr>
          <w:rFonts w:ascii="Arial" w:hAnsi="Arial" w:cs="Arial"/>
          <w:szCs w:val="24"/>
        </w:rPr>
        <w:t>Á</w:t>
      </w:r>
      <w:r w:rsidRPr="00B15580">
        <w:rPr>
          <w:rFonts w:ascii="Arial" w:hAnsi="Arial" w:cs="Arial"/>
          <w:szCs w:val="24"/>
        </w:rPr>
        <w:t>RIO</w:t>
      </w:r>
    </w:p>
    <w:p w14:paraId="6A84749E" w14:textId="27B3C1F8" w:rsidR="00460C9D" w:rsidRPr="00B15580" w:rsidRDefault="00460C9D" w:rsidP="002E3ED6">
      <w:pPr>
        <w:rPr>
          <w:rFonts w:ascii="Arial" w:hAnsi="Arial" w:cs="Arial"/>
          <w:szCs w:val="24"/>
        </w:rPr>
        <w:sectPr w:rsidR="00460C9D" w:rsidRPr="00B15580" w:rsidSect="0071738A">
          <w:headerReference w:type="even" r:id="rId12"/>
          <w:headerReference w:type="default" r:id="rId13"/>
          <w:footerReference w:type="default" r:id="rId14"/>
          <w:pgSz w:w="11907" w:h="16840" w:code="9"/>
          <w:pgMar w:top="1701" w:right="1134" w:bottom="1134" w:left="1701" w:header="1134" w:footer="1134" w:gutter="0"/>
          <w:pgNumType w:start="16"/>
          <w:cols w:space="708"/>
          <w:docGrid w:linePitch="360"/>
        </w:sectPr>
      </w:pPr>
    </w:p>
    <w:p w14:paraId="7D238A15" w14:textId="0188B67F" w:rsidR="009448C1" w:rsidRPr="00A46052" w:rsidRDefault="009448C1" w:rsidP="002E3ED6">
      <w:pPr>
        <w:pStyle w:val="Ttulo1"/>
        <w:jc w:val="both"/>
        <w:rPr>
          <w:rFonts w:ascii="Arial" w:hAnsi="Arial" w:cs="Arial"/>
          <w:b w:val="0"/>
          <w:bCs w:val="0"/>
        </w:rPr>
      </w:pPr>
      <w:r w:rsidRPr="00A46052">
        <w:rPr>
          <w:rFonts w:ascii="Arial" w:hAnsi="Arial" w:cs="Arial"/>
        </w:rPr>
        <w:lastRenderedPageBreak/>
        <w:t xml:space="preserve"> INTRODUÇÃO</w:t>
      </w:r>
    </w:p>
    <w:p w14:paraId="348A2225" w14:textId="77777777" w:rsidR="002E3ED6" w:rsidRDefault="002E3ED6" w:rsidP="002E3ED6">
      <w:pPr>
        <w:ind w:firstLine="0"/>
        <w:rPr>
          <w:rFonts w:ascii="Arial" w:hAnsi="Arial" w:cs="Arial"/>
        </w:rPr>
      </w:pPr>
    </w:p>
    <w:p w14:paraId="5775353F" w14:textId="354BD928" w:rsidR="009448C1" w:rsidRDefault="00F5755B" w:rsidP="00F5755B">
      <w:pPr>
        <w:ind w:firstLine="0"/>
        <w:rPr>
          <w:rFonts w:ascii="Arial" w:hAnsi="Arial" w:cs="Arial"/>
        </w:rPr>
      </w:pPr>
      <w:r>
        <w:rPr>
          <w:rFonts w:ascii="Arial" w:hAnsi="Arial" w:cs="Arial"/>
        </w:rPr>
        <w:t xml:space="preserve">         </w:t>
      </w:r>
      <w:r w:rsidR="002E3ED6" w:rsidRPr="002E3ED6">
        <w:rPr>
          <w:rFonts w:ascii="Arial" w:hAnsi="Arial" w:cs="Arial"/>
        </w:rPr>
        <w:t>Segundo a história da microbiologia Agostino Bass</w:t>
      </w:r>
      <w:r>
        <w:rPr>
          <w:rFonts w:ascii="Arial" w:hAnsi="Arial" w:cs="Arial"/>
        </w:rPr>
        <w:t>i</w:t>
      </w:r>
      <w:r w:rsidR="002E3ED6" w:rsidRPr="002E3ED6">
        <w:rPr>
          <w:rFonts w:ascii="Arial" w:hAnsi="Arial" w:cs="Arial"/>
        </w:rPr>
        <w:t xml:space="preserve"> e Pasteur demonstraram a relação causal entre microrganismos e doenças no ano de 1835 e 1865 respectivamente</w:t>
      </w:r>
      <w:r w:rsidR="000A7A3E">
        <w:rPr>
          <w:rFonts w:ascii="Arial" w:hAnsi="Arial" w:cs="Arial"/>
        </w:rPr>
        <w:t>, citando em seus estudos que haviam seres muito pequenos que causavam doenças</w:t>
      </w:r>
      <w:r w:rsidR="002E3ED6" w:rsidRPr="002E3ED6">
        <w:rPr>
          <w:rFonts w:ascii="Arial" w:hAnsi="Arial" w:cs="Arial"/>
        </w:rPr>
        <w:t>. A introdução de desinfetantes para limpar feridas em procedimentos hospitalares com o objetivo de controlar infecções em seres humanos se deu a partir da década de 1860 com estudos estabelecidos por</w:t>
      </w:r>
      <w:r>
        <w:rPr>
          <w:rFonts w:ascii="Arial" w:hAnsi="Arial" w:cs="Arial"/>
        </w:rPr>
        <w:t xml:space="preserve"> </w:t>
      </w:r>
      <w:proofErr w:type="spellStart"/>
      <w:r>
        <w:rPr>
          <w:rFonts w:ascii="Arial" w:hAnsi="Arial" w:cs="Arial"/>
        </w:rPr>
        <w:t>Josefh</w:t>
      </w:r>
      <w:proofErr w:type="spellEnd"/>
      <w:r>
        <w:rPr>
          <w:rFonts w:ascii="Arial" w:hAnsi="Arial" w:cs="Arial"/>
        </w:rPr>
        <w:t xml:space="preserve"> </w:t>
      </w:r>
      <w:proofErr w:type="spellStart"/>
      <w:r>
        <w:rPr>
          <w:rFonts w:ascii="Arial" w:hAnsi="Arial" w:cs="Arial"/>
        </w:rPr>
        <w:t>Lister</w:t>
      </w:r>
      <w:proofErr w:type="spellEnd"/>
      <w:r w:rsidR="002E3ED6" w:rsidRPr="002E3ED6">
        <w:rPr>
          <w:rFonts w:ascii="Arial" w:hAnsi="Arial" w:cs="Arial"/>
        </w:rPr>
        <w:t>. Robert Koch por sua vez</w:t>
      </w:r>
      <w:r>
        <w:rPr>
          <w:rFonts w:ascii="Arial" w:hAnsi="Arial" w:cs="Arial"/>
        </w:rPr>
        <w:t>,</w:t>
      </w:r>
      <w:r w:rsidR="002E3ED6" w:rsidRPr="002E3ED6">
        <w:rPr>
          <w:rFonts w:ascii="Arial" w:hAnsi="Arial" w:cs="Arial"/>
        </w:rPr>
        <w:t xml:space="preserve"> provou que os microrganismos causam doenças através de uma sequência de procedimentos</w:t>
      </w:r>
      <w:r>
        <w:rPr>
          <w:rFonts w:ascii="Arial" w:hAnsi="Arial" w:cs="Arial"/>
        </w:rPr>
        <w:t>,</w:t>
      </w:r>
      <w:r w:rsidR="002E3ED6" w:rsidRPr="002E3ED6">
        <w:rPr>
          <w:rFonts w:ascii="Arial" w:hAnsi="Arial" w:cs="Arial"/>
        </w:rPr>
        <w:t xml:space="preserve"> registrados como postulados de </w:t>
      </w:r>
      <w:r>
        <w:rPr>
          <w:rFonts w:ascii="Arial" w:hAnsi="Arial" w:cs="Arial"/>
        </w:rPr>
        <w:t>Koch</w:t>
      </w:r>
      <w:r w:rsidR="002E3ED6" w:rsidRPr="002E3ED6">
        <w:rPr>
          <w:rFonts w:ascii="Arial" w:hAnsi="Arial" w:cs="Arial"/>
        </w:rPr>
        <w:t xml:space="preserve"> em 1876, provando que um determinado microrganismo era causador de uma doença específica. Com o passar dos anos foi possível entender que todas as pessoas possuem microrganismos na superfície e dentro do corpo, e eles constituem basicamente a microbiota ou então, considerada </w:t>
      </w:r>
      <w:r>
        <w:rPr>
          <w:rFonts w:ascii="Arial" w:hAnsi="Arial" w:cs="Arial"/>
        </w:rPr>
        <w:t xml:space="preserve">flora </w:t>
      </w:r>
      <w:r w:rsidR="002E3ED6" w:rsidRPr="002E3ED6">
        <w:rPr>
          <w:rFonts w:ascii="Arial" w:hAnsi="Arial" w:cs="Arial"/>
        </w:rPr>
        <w:t xml:space="preserve">normal. Conceitos como infecção, patógeno e hospedeiro </w:t>
      </w:r>
      <w:r>
        <w:rPr>
          <w:rFonts w:ascii="Arial" w:hAnsi="Arial" w:cs="Arial"/>
        </w:rPr>
        <w:t>passaram a ser</w:t>
      </w:r>
      <w:r w:rsidR="002E3ED6" w:rsidRPr="002E3ED6">
        <w:rPr>
          <w:rFonts w:ascii="Arial" w:hAnsi="Arial" w:cs="Arial"/>
        </w:rPr>
        <w:t xml:space="preserve"> considerados </w:t>
      </w:r>
      <w:r w:rsidR="000A7A3E" w:rsidRPr="002E3ED6">
        <w:rPr>
          <w:rFonts w:ascii="Arial" w:hAnsi="Arial" w:cs="Arial"/>
        </w:rPr>
        <w:t>à</w:t>
      </w:r>
      <w:r w:rsidR="002E3ED6" w:rsidRPr="002E3ED6">
        <w:rPr>
          <w:rFonts w:ascii="Arial" w:hAnsi="Arial" w:cs="Arial"/>
        </w:rPr>
        <w:t xml:space="preserve"> medida que a microbiologia foi evoluindo</w:t>
      </w:r>
      <w:r w:rsidR="00D31FA2">
        <w:rPr>
          <w:rFonts w:ascii="Arial" w:hAnsi="Arial" w:cs="Arial"/>
        </w:rPr>
        <w:t xml:space="preserve"> (TORTORA</w:t>
      </w:r>
      <w:r w:rsidR="000007FE">
        <w:rPr>
          <w:rFonts w:ascii="Arial" w:hAnsi="Arial" w:cs="Arial"/>
        </w:rPr>
        <w:t xml:space="preserve"> et al</w:t>
      </w:r>
      <w:r w:rsidR="00D31FA2">
        <w:rPr>
          <w:rFonts w:ascii="Arial" w:hAnsi="Arial" w:cs="Arial"/>
        </w:rPr>
        <w:t>, 2017)</w:t>
      </w:r>
      <w:r w:rsidR="002E3ED6" w:rsidRPr="002E3ED6">
        <w:rPr>
          <w:rFonts w:ascii="Arial" w:hAnsi="Arial" w:cs="Arial"/>
        </w:rPr>
        <w:t>.</w:t>
      </w:r>
    </w:p>
    <w:p w14:paraId="707D4338" w14:textId="1337153E" w:rsidR="002E3ED6" w:rsidRPr="00DA0146" w:rsidRDefault="00B428F0" w:rsidP="00B428F0">
      <w:pPr>
        <w:ind w:left="3" w:firstLine="1"/>
        <w:rPr>
          <w:rFonts w:ascii="Arial" w:hAnsi="Arial" w:cs="Arial"/>
        </w:rPr>
      </w:pPr>
      <w:r>
        <w:rPr>
          <w:rFonts w:ascii="Arial" w:hAnsi="Arial" w:cs="Arial"/>
        </w:rPr>
        <w:t xml:space="preserve">          </w:t>
      </w:r>
      <w:r w:rsidR="002E3ED6" w:rsidRPr="002E3ED6">
        <w:rPr>
          <w:rFonts w:ascii="Arial" w:hAnsi="Arial" w:cs="Arial"/>
        </w:rPr>
        <w:t>Os estudos no campo da microbiologia permitiram a compreensão de alguns aspectos importantes para o controle do crescimento de microrganismos, a fim de estudá-los, conhecer suas características</w:t>
      </w:r>
      <w:r w:rsidR="004F323C">
        <w:rPr>
          <w:rFonts w:ascii="Arial" w:hAnsi="Arial" w:cs="Arial"/>
        </w:rPr>
        <w:t>,</w:t>
      </w:r>
      <w:r w:rsidR="002E3ED6" w:rsidRPr="002E3ED6">
        <w:rPr>
          <w:rFonts w:ascii="Arial" w:hAnsi="Arial" w:cs="Arial"/>
        </w:rPr>
        <w:t xml:space="preserve"> catalogá-los</w:t>
      </w:r>
      <w:r w:rsidR="004F323C">
        <w:rPr>
          <w:rFonts w:ascii="Arial" w:hAnsi="Arial" w:cs="Arial"/>
        </w:rPr>
        <w:t xml:space="preserve"> e nomeá-los</w:t>
      </w:r>
      <w:r>
        <w:rPr>
          <w:rFonts w:ascii="Arial" w:hAnsi="Arial" w:cs="Arial"/>
        </w:rPr>
        <w:t>. D</w:t>
      </w:r>
      <w:r w:rsidR="002E3ED6" w:rsidRPr="002E3ED6">
        <w:rPr>
          <w:rFonts w:ascii="Arial" w:hAnsi="Arial" w:cs="Arial"/>
        </w:rPr>
        <w:t>essa forma foi possível entender que o crescimento microbiano depende de algumas condições físicas e químicas</w:t>
      </w:r>
      <w:r>
        <w:rPr>
          <w:rFonts w:ascii="Arial" w:hAnsi="Arial" w:cs="Arial"/>
        </w:rPr>
        <w:t xml:space="preserve"> além</w:t>
      </w:r>
      <w:r w:rsidR="002E3ED6" w:rsidRPr="002E3ED6">
        <w:rPr>
          <w:rFonts w:ascii="Arial" w:hAnsi="Arial" w:cs="Arial"/>
        </w:rPr>
        <w:t xml:space="preserve"> de uma temperatura específica para determinados tipos de microrganismos. Os métodos de controle de microrganismos foram se especializando à medida que eles foram sendo estudados</w:t>
      </w:r>
      <w:r w:rsidR="00CC032F">
        <w:rPr>
          <w:rFonts w:ascii="Arial" w:hAnsi="Arial" w:cs="Arial"/>
        </w:rPr>
        <w:t>, c</w:t>
      </w:r>
      <w:r w:rsidR="002E3ED6" w:rsidRPr="002E3ED6">
        <w:rPr>
          <w:rFonts w:ascii="Arial" w:hAnsi="Arial" w:cs="Arial"/>
        </w:rPr>
        <w:t>riaram-se meios para crescimento de bactérias, placas com produtos específicos denominados cultivos bacterianos</w:t>
      </w:r>
      <w:r w:rsidR="00CC032F">
        <w:rPr>
          <w:rFonts w:ascii="Arial" w:hAnsi="Arial" w:cs="Arial"/>
        </w:rPr>
        <w:t xml:space="preserve"> e a</w:t>
      </w:r>
      <w:r w:rsidR="002E3ED6" w:rsidRPr="002E3ED6">
        <w:rPr>
          <w:rFonts w:ascii="Arial" w:hAnsi="Arial" w:cs="Arial"/>
        </w:rPr>
        <w:t>tualmente existem também</w:t>
      </w:r>
      <w:r w:rsidR="00CC032F">
        <w:rPr>
          <w:rFonts w:ascii="Arial" w:hAnsi="Arial" w:cs="Arial"/>
        </w:rPr>
        <w:t>,</w:t>
      </w:r>
      <w:r w:rsidR="002E3ED6" w:rsidRPr="002E3ED6">
        <w:rPr>
          <w:rFonts w:ascii="Arial" w:hAnsi="Arial" w:cs="Arial"/>
        </w:rPr>
        <w:t xml:space="preserve"> possibilidades de métodos automatizados</w:t>
      </w:r>
      <w:r w:rsidR="00F65E41">
        <w:rPr>
          <w:rFonts w:ascii="Arial" w:hAnsi="Arial" w:cs="Arial"/>
        </w:rPr>
        <w:t xml:space="preserve"> para identificação dos mesmos</w:t>
      </w:r>
      <w:r w:rsidR="00DA0146">
        <w:rPr>
          <w:rFonts w:ascii="Arial" w:hAnsi="Arial" w:cs="Arial"/>
        </w:rPr>
        <w:t xml:space="preserve"> (</w:t>
      </w:r>
      <w:r w:rsidR="00DA0146" w:rsidRPr="00DA0146">
        <w:rPr>
          <w:rFonts w:ascii="Arial" w:hAnsi="Arial" w:cs="Arial"/>
        </w:rPr>
        <w:t>SRINIVASAN,</w:t>
      </w:r>
      <w:r w:rsidR="00DA0146">
        <w:rPr>
          <w:rFonts w:ascii="Arial" w:hAnsi="Arial" w:cs="Arial"/>
        </w:rPr>
        <w:t xml:space="preserve"> 2017).</w:t>
      </w:r>
    </w:p>
    <w:p w14:paraId="55005A7F" w14:textId="6E9C57ED" w:rsidR="00C845E7" w:rsidRDefault="00C845E7" w:rsidP="00C845E7">
      <w:pPr>
        <w:ind w:firstLine="0"/>
        <w:rPr>
          <w:rFonts w:ascii="Arial" w:hAnsi="Arial" w:cs="Arial"/>
        </w:rPr>
      </w:pPr>
      <w:r>
        <w:rPr>
          <w:rFonts w:ascii="Arial" w:hAnsi="Arial" w:cs="Arial"/>
        </w:rPr>
        <w:t xml:space="preserve">           </w:t>
      </w:r>
      <w:r w:rsidRPr="002E3ED6">
        <w:rPr>
          <w:rFonts w:ascii="Arial" w:hAnsi="Arial" w:cs="Arial"/>
        </w:rPr>
        <w:t>Além dos fatores de tentativa de controle microbiano diante dos objetos de estudo de patogenicidade</w:t>
      </w:r>
      <w:r>
        <w:rPr>
          <w:rFonts w:ascii="Arial" w:hAnsi="Arial" w:cs="Arial"/>
        </w:rPr>
        <w:t>,</w:t>
      </w:r>
      <w:r w:rsidRPr="002E3ED6">
        <w:rPr>
          <w:rFonts w:ascii="Arial" w:hAnsi="Arial" w:cs="Arial"/>
        </w:rPr>
        <w:t xml:space="preserve"> também houve o desenvolvimento de tratamentos para o indivíduo portador d</w:t>
      </w:r>
      <w:r>
        <w:rPr>
          <w:rFonts w:ascii="Arial" w:hAnsi="Arial" w:cs="Arial"/>
        </w:rPr>
        <w:t>o microrganismo</w:t>
      </w:r>
      <w:r w:rsidRPr="002E3ED6">
        <w:rPr>
          <w:rFonts w:ascii="Arial" w:hAnsi="Arial" w:cs="Arial"/>
        </w:rPr>
        <w:t xml:space="preserve"> patógeno, momento na história da microbiologia em que foram desenvolvidos os antibióticos</w:t>
      </w:r>
      <w:r>
        <w:rPr>
          <w:rFonts w:ascii="Arial" w:hAnsi="Arial" w:cs="Arial"/>
        </w:rPr>
        <w:t>.</w:t>
      </w:r>
      <w:r w:rsidRPr="002E3ED6">
        <w:rPr>
          <w:rFonts w:ascii="Arial" w:hAnsi="Arial" w:cs="Arial"/>
        </w:rPr>
        <w:t xml:space="preserve"> </w:t>
      </w:r>
      <w:r>
        <w:rPr>
          <w:rFonts w:ascii="Arial" w:hAnsi="Arial" w:cs="Arial"/>
        </w:rPr>
        <w:t xml:space="preserve">A descoberta dos antibióticos, foi </w:t>
      </w:r>
      <w:r w:rsidRPr="002E3ED6">
        <w:rPr>
          <w:rFonts w:ascii="Arial" w:hAnsi="Arial" w:cs="Arial"/>
        </w:rPr>
        <w:t xml:space="preserve">um acidente afortunado, o primeiro antibiótico descoberto foi por Alexander Fleming, um médico escocês que descartou algumas placas de Cultura contaminadas por fungos, e percebeu um curioso padrão de crescimento inibido. Fleming estava diante de um </w:t>
      </w:r>
      <w:r w:rsidRPr="002E3ED6">
        <w:rPr>
          <w:rFonts w:ascii="Arial" w:hAnsi="Arial" w:cs="Arial"/>
        </w:rPr>
        <w:lastRenderedPageBreak/>
        <w:t>fungo que inib</w:t>
      </w:r>
      <w:r>
        <w:rPr>
          <w:rFonts w:ascii="Arial" w:hAnsi="Arial" w:cs="Arial"/>
        </w:rPr>
        <w:t>ia</w:t>
      </w:r>
      <w:r w:rsidRPr="002E3ED6">
        <w:rPr>
          <w:rFonts w:ascii="Arial" w:hAnsi="Arial" w:cs="Arial"/>
        </w:rPr>
        <w:t xml:space="preserve"> o crescimento de uma bactéria</w:t>
      </w:r>
      <w:r w:rsidR="006F17D8">
        <w:rPr>
          <w:rFonts w:ascii="Arial" w:hAnsi="Arial" w:cs="Arial"/>
        </w:rPr>
        <w:t>, e a</w:t>
      </w:r>
      <w:r w:rsidRPr="002E3ED6">
        <w:rPr>
          <w:rFonts w:ascii="Arial" w:hAnsi="Arial" w:cs="Arial"/>
        </w:rPr>
        <w:t xml:space="preserve"> </w:t>
      </w:r>
      <w:r w:rsidR="006F17D8">
        <w:rPr>
          <w:rFonts w:ascii="Arial" w:hAnsi="Arial" w:cs="Arial"/>
        </w:rPr>
        <w:t>então conhecida P</w:t>
      </w:r>
      <w:r w:rsidRPr="002E3ED6">
        <w:rPr>
          <w:rFonts w:ascii="Arial" w:hAnsi="Arial" w:cs="Arial"/>
        </w:rPr>
        <w:t xml:space="preserve">enicilina passou a ser produzida através de um fungo chamado </w:t>
      </w:r>
      <w:proofErr w:type="spellStart"/>
      <w:r w:rsidRPr="00751448">
        <w:rPr>
          <w:rFonts w:ascii="Arial" w:hAnsi="Arial" w:cs="Arial"/>
          <w:i/>
          <w:iCs/>
        </w:rPr>
        <w:t>Penicillium</w:t>
      </w:r>
      <w:proofErr w:type="spellEnd"/>
      <w:r w:rsidRPr="00751448">
        <w:rPr>
          <w:rFonts w:ascii="Arial" w:hAnsi="Arial" w:cs="Arial"/>
          <w:i/>
          <w:iCs/>
        </w:rPr>
        <w:t xml:space="preserve"> </w:t>
      </w:r>
      <w:proofErr w:type="spellStart"/>
      <w:r w:rsidRPr="00751448">
        <w:rPr>
          <w:rFonts w:ascii="Arial" w:hAnsi="Arial" w:cs="Arial"/>
          <w:i/>
          <w:iCs/>
        </w:rPr>
        <w:t>chrysogenu</w:t>
      </w:r>
      <w:r>
        <w:rPr>
          <w:rFonts w:ascii="Arial" w:hAnsi="Arial" w:cs="Arial"/>
          <w:i/>
          <w:iCs/>
        </w:rPr>
        <w:t>m</w:t>
      </w:r>
      <w:proofErr w:type="spellEnd"/>
      <w:r w:rsidR="00DA0146">
        <w:rPr>
          <w:rFonts w:ascii="Arial" w:hAnsi="Arial" w:cs="Arial"/>
          <w:i/>
          <w:iCs/>
        </w:rPr>
        <w:t xml:space="preserve"> </w:t>
      </w:r>
      <w:r w:rsidR="00DA0146">
        <w:rPr>
          <w:rFonts w:ascii="Arial" w:hAnsi="Arial" w:cs="Arial"/>
        </w:rPr>
        <w:t>(TORTORA</w:t>
      </w:r>
      <w:r w:rsidR="000007FE">
        <w:rPr>
          <w:rFonts w:ascii="Arial" w:hAnsi="Arial" w:cs="Arial"/>
        </w:rPr>
        <w:t xml:space="preserve"> et al</w:t>
      </w:r>
      <w:r w:rsidR="00DA0146">
        <w:rPr>
          <w:rFonts w:ascii="Arial" w:hAnsi="Arial" w:cs="Arial"/>
        </w:rPr>
        <w:t>, 2017)</w:t>
      </w:r>
      <w:r w:rsidRPr="002E3ED6">
        <w:rPr>
          <w:rFonts w:ascii="Arial" w:hAnsi="Arial" w:cs="Arial"/>
        </w:rPr>
        <w:t xml:space="preserve">. </w:t>
      </w:r>
    </w:p>
    <w:p w14:paraId="5DD824DC" w14:textId="6167AE4F" w:rsidR="001875E7" w:rsidRDefault="001875E7" w:rsidP="00C845E7">
      <w:pPr>
        <w:ind w:firstLine="0"/>
        <w:rPr>
          <w:rFonts w:ascii="Arial" w:hAnsi="Arial" w:cs="Arial"/>
        </w:rPr>
      </w:pPr>
      <w:r>
        <w:rPr>
          <w:rFonts w:ascii="Arial" w:hAnsi="Arial" w:cs="Arial"/>
        </w:rPr>
        <w:t xml:space="preserve">         Para o meio hospitalar, a evolução da microbiologia e seus estudos, trouxe inovações, ao passo que, se tornou possível o monitoramento de algumas infecções. Diante de notificações, o rastreio de algumas doenças, alertou também que os microrganismos podem criar resistência aos antibióticos. </w:t>
      </w:r>
      <w:r w:rsidRPr="002E3ED6">
        <w:rPr>
          <w:rFonts w:ascii="Arial" w:hAnsi="Arial" w:cs="Arial"/>
        </w:rPr>
        <w:t>O setor de unidade de tratamento intensivo (UTI) é considerado um setor de alta complexidade</w:t>
      </w:r>
      <w:r>
        <w:rPr>
          <w:rFonts w:ascii="Arial" w:hAnsi="Arial" w:cs="Arial"/>
        </w:rPr>
        <w:t>, setor onde utiliza de muitos tipos de protocolos de tratamento, somados a cuidados de atenção redobrada. Nesse interim, foi possível a observação de algumas fragilidades</w:t>
      </w:r>
      <w:r w:rsidR="00DA0146">
        <w:rPr>
          <w:rFonts w:ascii="Arial" w:hAnsi="Arial" w:cs="Arial"/>
        </w:rPr>
        <w:t xml:space="preserve"> </w:t>
      </w:r>
      <w:r w:rsidR="000007FE" w:rsidRPr="000007FE">
        <w:rPr>
          <w:rFonts w:ascii="Arial" w:hAnsi="Arial" w:cs="Arial"/>
        </w:rPr>
        <w:t>(</w:t>
      </w:r>
      <w:r w:rsidR="000007FE" w:rsidRPr="000007FE">
        <w:rPr>
          <w:rFonts w:ascii="Arial" w:hAnsi="Arial" w:cs="Arial"/>
        </w:rPr>
        <w:t>TFIFHA</w:t>
      </w:r>
      <w:r w:rsidR="000007FE" w:rsidRPr="000007FE">
        <w:rPr>
          <w:rFonts w:ascii="Arial" w:hAnsi="Arial" w:cs="Arial"/>
        </w:rPr>
        <w:t>, 2018</w:t>
      </w:r>
      <w:r w:rsidR="006723EF">
        <w:rPr>
          <w:rFonts w:ascii="Arial" w:hAnsi="Arial" w:cs="Arial"/>
        </w:rPr>
        <w:t>, FREITAS et al, 2022</w:t>
      </w:r>
      <w:r w:rsidR="000007FE" w:rsidRPr="000007FE">
        <w:rPr>
          <w:rFonts w:ascii="Arial" w:hAnsi="Arial" w:cs="Arial"/>
        </w:rPr>
        <w:t>)</w:t>
      </w:r>
      <w:r>
        <w:rPr>
          <w:rFonts w:ascii="Arial" w:hAnsi="Arial" w:cs="Arial"/>
        </w:rPr>
        <w:t>.</w:t>
      </w:r>
    </w:p>
    <w:p w14:paraId="03A97F1A" w14:textId="15E23155" w:rsidR="009448C1" w:rsidRPr="009448C1" w:rsidRDefault="008B4713" w:rsidP="001875E7">
      <w:pPr>
        <w:ind w:firstLine="0"/>
        <w:rPr>
          <w:rFonts w:ascii="Arial" w:hAnsi="Arial" w:cs="Arial"/>
        </w:rPr>
      </w:pPr>
      <w:r>
        <w:rPr>
          <w:rFonts w:ascii="Arial" w:hAnsi="Arial" w:cs="Arial"/>
        </w:rPr>
        <w:t xml:space="preserve">         </w:t>
      </w:r>
    </w:p>
    <w:p w14:paraId="3C5CC440" w14:textId="50FBBE35" w:rsidR="00431AF7" w:rsidRDefault="00B3505B" w:rsidP="00B3505B">
      <w:pPr>
        <w:pStyle w:val="Ttulo1"/>
        <w:numPr>
          <w:ilvl w:val="0"/>
          <w:numId w:val="0"/>
        </w:numPr>
        <w:rPr>
          <w:rFonts w:ascii="Arial" w:hAnsi="Arial" w:cs="Arial"/>
        </w:rPr>
      </w:pPr>
      <w:r>
        <w:rPr>
          <w:rFonts w:ascii="Arial" w:hAnsi="Arial" w:cs="Arial"/>
        </w:rPr>
        <w:t>2</w:t>
      </w:r>
      <w:r w:rsidR="009448C1" w:rsidRPr="00A46052">
        <w:rPr>
          <w:rFonts w:ascii="Arial" w:hAnsi="Arial" w:cs="Arial"/>
        </w:rPr>
        <w:t>. OBJETIVOS</w:t>
      </w:r>
    </w:p>
    <w:p w14:paraId="64BCDECE" w14:textId="77777777" w:rsidR="000007FE" w:rsidRPr="000007FE" w:rsidRDefault="000007FE" w:rsidP="000007FE"/>
    <w:p w14:paraId="2B965349" w14:textId="3D284DAD" w:rsidR="009448C1" w:rsidRDefault="00135024" w:rsidP="00135024">
      <w:pPr>
        <w:pStyle w:val="Ttulo2"/>
        <w:numPr>
          <w:ilvl w:val="0"/>
          <w:numId w:val="0"/>
        </w:numPr>
        <w:rPr>
          <w:rFonts w:ascii="Arial" w:hAnsi="Arial" w:cs="Arial"/>
        </w:rPr>
      </w:pPr>
      <w:r>
        <w:rPr>
          <w:rFonts w:ascii="Arial" w:hAnsi="Arial" w:cs="Arial"/>
        </w:rPr>
        <w:t>2</w:t>
      </w:r>
      <w:r w:rsidR="009448C1" w:rsidRPr="009448C1">
        <w:rPr>
          <w:rFonts w:ascii="Arial" w:hAnsi="Arial" w:cs="Arial"/>
        </w:rPr>
        <w:t>.1 OBJETIVO GERAL</w:t>
      </w:r>
    </w:p>
    <w:p w14:paraId="6CEB9573" w14:textId="24D15258" w:rsidR="00431AF7" w:rsidRDefault="00431AF7" w:rsidP="002E3ED6">
      <w:pPr>
        <w:spacing w:line="240" w:lineRule="auto"/>
        <w:ind w:firstLine="0"/>
        <w:rPr>
          <w:rFonts w:ascii="Arial" w:hAnsi="Arial" w:cs="Arial"/>
        </w:rPr>
      </w:pPr>
    </w:p>
    <w:p w14:paraId="0D50AD4C" w14:textId="39321AC8" w:rsidR="00431AF7" w:rsidRPr="009448C1" w:rsidRDefault="00431AF7" w:rsidP="00B3505B">
      <w:pPr>
        <w:ind w:firstLine="0"/>
        <w:rPr>
          <w:rFonts w:ascii="Arial" w:hAnsi="Arial" w:cs="Arial"/>
        </w:rPr>
      </w:pPr>
      <w:r>
        <w:rPr>
          <w:rFonts w:ascii="Arial" w:hAnsi="Arial" w:cs="Arial"/>
        </w:rPr>
        <w:tab/>
      </w:r>
      <w:r>
        <w:rPr>
          <w:rFonts w:ascii="Arial" w:hAnsi="Arial" w:cs="Arial"/>
        </w:rPr>
        <w:tab/>
        <w:t xml:space="preserve">           Apontar a </w:t>
      </w:r>
      <w:r w:rsidR="00B3505B">
        <w:rPr>
          <w:rFonts w:ascii="Arial" w:hAnsi="Arial" w:cs="Arial"/>
        </w:rPr>
        <w:t>importância dos protocolos de coleta de culturas de vigilância em pacientes hospitalizados em UTI.</w:t>
      </w:r>
    </w:p>
    <w:p w14:paraId="4105E7C5" w14:textId="77777777" w:rsidR="009448C1" w:rsidRPr="009448C1" w:rsidRDefault="009448C1" w:rsidP="002E3ED6">
      <w:pPr>
        <w:spacing w:line="240" w:lineRule="auto"/>
        <w:ind w:firstLine="0"/>
        <w:rPr>
          <w:rFonts w:ascii="Arial" w:hAnsi="Arial" w:cs="Arial"/>
        </w:rPr>
      </w:pPr>
    </w:p>
    <w:p w14:paraId="1A9938A6" w14:textId="22F7EAE1" w:rsidR="009448C1" w:rsidRDefault="009448C1" w:rsidP="00135024">
      <w:pPr>
        <w:pStyle w:val="Ttulo2"/>
        <w:numPr>
          <w:ilvl w:val="0"/>
          <w:numId w:val="0"/>
        </w:numPr>
        <w:rPr>
          <w:rFonts w:ascii="Arial" w:hAnsi="Arial" w:cs="Arial"/>
        </w:rPr>
      </w:pPr>
      <w:r w:rsidRPr="009448C1">
        <w:rPr>
          <w:rFonts w:ascii="Arial" w:hAnsi="Arial" w:cs="Arial"/>
        </w:rPr>
        <w:t>2.2 OBJETIVOS ESPECÍFICOS</w:t>
      </w:r>
    </w:p>
    <w:p w14:paraId="1BFA7383" w14:textId="77777777" w:rsidR="00B3505B" w:rsidRDefault="00B3505B" w:rsidP="002E3ED6">
      <w:pPr>
        <w:spacing w:line="240" w:lineRule="auto"/>
        <w:ind w:firstLine="0"/>
        <w:rPr>
          <w:rFonts w:ascii="Arial" w:hAnsi="Arial" w:cs="Arial"/>
        </w:rPr>
      </w:pPr>
    </w:p>
    <w:p w14:paraId="46C3D37D" w14:textId="0000B5FF" w:rsidR="00B3505B" w:rsidRDefault="00B3505B" w:rsidP="00B3505B">
      <w:pPr>
        <w:ind w:firstLine="0"/>
        <w:rPr>
          <w:rFonts w:ascii="Arial" w:hAnsi="Arial" w:cs="Arial"/>
        </w:rPr>
      </w:pPr>
      <w:r>
        <w:rPr>
          <w:rFonts w:ascii="Arial" w:hAnsi="Arial" w:cs="Arial"/>
        </w:rPr>
        <w:t xml:space="preserve">        - Demonstrar um breve histórico da evolução da microbiologia;</w:t>
      </w:r>
    </w:p>
    <w:p w14:paraId="3652AB43" w14:textId="42DADAE3" w:rsidR="00B3505B" w:rsidRDefault="00B3505B" w:rsidP="00B3505B">
      <w:pPr>
        <w:ind w:firstLine="0"/>
        <w:rPr>
          <w:rFonts w:ascii="Arial" w:hAnsi="Arial" w:cs="Arial"/>
        </w:rPr>
      </w:pPr>
      <w:r>
        <w:rPr>
          <w:rFonts w:ascii="Arial" w:hAnsi="Arial" w:cs="Arial"/>
        </w:rPr>
        <w:t xml:space="preserve">        - Apontar as características relevantes das bactérias e suas resistências;</w:t>
      </w:r>
    </w:p>
    <w:p w14:paraId="1B2CD46C" w14:textId="183D8DD8" w:rsidR="00B3505B" w:rsidRDefault="00B3505B" w:rsidP="00B3505B">
      <w:pPr>
        <w:ind w:firstLine="0"/>
        <w:rPr>
          <w:rFonts w:ascii="Arial" w:hAnsi="Arial" w:cs="Arial"/>
        </w:rPr>
      </w:pPr>
      <w:r>
        <w:rPr>
          <w:rFonts w:ascii="Arial" w:hAnsi="Arial" w:cs="Arial"/>
        </w:rPr>
        <w:t xml:space="preserve">        - Indicar quais as resistências mais importantes e a frequência das mesmas;</w:t>
      </w:r>
    </w:p>
    <w:p w14:paraId="568915AE" w14:textId="57454767" w:rsidR="00B3505B" w:rsidRDefault="00B3505B" w:rsidP="00B3505B">
      <w:pPr>
        <w:ind w:firstLine="0"/>
        <w:rPr>
          <w:rFonts w:ascii="Arial" w:hAnsi="Arial" w:cs="Arial"/>
        </w:rPr>
      </w:pPr>
      <w:r>
        <w:rPr>
          <w:rFonts w:ascii="Arial" w:hAnsi="Arial" w:cs="Arial"/>
        </w:rPr>
        <w:t xml:space="preserve">        - Descrever os protocolos de coletas das culturas de vigilância;</w:t>
      </w:r>
    </w:p>
    <w:p w14:paraId="17D1117D" w14:textId="13F9D24F" w:rsidR="00D537F1" w:rsidRDefault="00D537F1" w:rsidP="00B3505B">
      <w:pPr>
        <w:ind w:firstLine="0"/>
        <w:rPr>
          <w:rFonts w:ascii="Arial" w:hAnsi="Arial" w:cs="Arial"/>
        </w:rPr>
      </w:pPr>
      <w:r>
        <w:rPr>
          <w:rFonts w:ascii="Arial" w:hAnsi="Arial" w:cs="Arial"/>
        </w:rPr>
        <w:t xml:space="preserve">        - Citar quais medidas podem ser tomadas afim de controlar ou evitar a proliferação de microrganismos de resistência.</w:t>
      </w:r>
    </w:p>
    <w:p w14:paraId="3CF2BCF4" w14:textId="08DC9D99" w:rsidR="00B3505B" w:rsidRPr="009448C1" w:rsidRDefault="00B3505B" w:rsidP="00B3505B">
      <w:pPr>
        <w:ind w:firstLine="0"/>
        <w:rPr>
          <w:rFonts w:ascii="Arial" w:hAnsi="Arial" w:cs="Arial"/>
        </w:rPr>
      </w:pPr>
      <w:r>
        <w:rPr>
          <w:rFonts w:ascii="Arial" w:hAnsi="Arial" w:cs="Arial"/>
        </w:rPr>
        <w:t xml:space="preserve">       </w:t>
      </w:r>
    </w:p>
    <w:p w14:paraId="5886B871" w14:textId="6E39A6DF" w:rsidR="009448C1" w:rsidRDefault="009448C1" w:rsidP="00135024">
      <w:pPr>
        <w:pStyle w:val="Ttulo1"/>
        <w:numPr>
          <w:ilvl w:val="0"/>
          <w:numId w:val="0"/>
        </w:numPr>
        <w:rPr>
          <w:rFonts w:ascii="Arial" w:hAnsi="Arial" w:cs="Arial"/>
        </w:rPr>
      </w:pPr>
      <w:r w:rsidRPr="00A46052">
        <w:rPr>
          <w:rFonts w:ascii="Arial" w:hAnsi="Arial" w:cs="Arial"/>
        </w:rPr>
        <w:t>3. DEFINIÇÃO DO PROBLEMA</w:t>
      </w:r>
      <w:r w:rsidRPr="009448C1">
        <w:rPr>
          <w:rFonts w:ascii="Arial" w:hAnsi="Arial" w:cs="Arial"/>
        </w:rPr>
        <w:t xml:space="preserve"> </w:t>
      </w:r>
    </w:p>
    <w:p w14:paraId="34C3A6C8" w14:textId="1BA6F7A6" w:rsidR="00B3505B" w:rsidRDefault="00B3505B" w:rsidP="002E3ED6">
      <w:pPr>
        <w:spacing w:line="240" w:lineRule="auto"/>
        <w:ind w:firstLine="0"/>
        <w:rPr>
          <w:rFonts w:ascii="Arial" w:hAnsi="Arial" w:cs="Arial"/>
        </w:rPr>
      </w:pPr>
    </w:p>
    <w:p w14:paraId="5365EEAB" w14:textId="70828B64" w:rsidR="00135024" w:rsidRDefault="00135024" w:rsidP="00135024">
      <w:pPr>
        <w:ind w:firstLine="0"/>
        <w:rPr>
          <w:rFonts w:ascii="Arial" w:hAnsi="Arial" w:cs="Arial"/>
        </w:rPr>
      </w:pPr>
      <w:r>
        <w:rPr>
          <w:rFonts w:ascii="Arial" w:hAnsi="Arial" w:cs="Arial"/>
        </w:rPr>
        <w:t xml:space="preserve">         </w:t>
      </w:r>
      <w:proofErr w:type="gramStart"/>
      <w:r w:rsidRPr="002E3ED6">
        <w:rPr>
          <w:rFonts w:ascii="Arial" w:hAnsi="Arial" w:cs="Arial"/>
        </w:rPr>
        <w:t>A</w:t>
      </w:r>
      <w:proofErr w:type="gramEnd"/>
      <w:r w:rsidRPr="002E3ED6">
        <w:rPr>
          <w:rFonts w:ascii="Arial" w:hAnsi="Arial" w:cs="Arial"/>
        </w:rPr>
        <w:t xml:space="preserve"> medida que se tornaram conhecidos os microrganismos, que os estudos da microbiologia permitiram crescimentos controlados para identificação dos microrganismos, também foram estabelecidos alguns conceitos sobre o processo de evitar a proliferação microbiana, </w:t>
      </w:r>
      <w:r w:rsidR="00145C1A">
        <w:rPr>
          <w:rFonts w:ascii="Arial" w:hAnsi="Arial" w:cs="Arial"/>
        </w:rPr>
        <w:t xml:space="preserve">bem como observar seus mecanismos de resistência. </w:t>
      </w:r>
    </w:p>
    <w:p w14:paraId="0EA0B2D4" w14:textId="253A848C" w:rsidR="00B3505B" w:rsidRPr="009448C1" w:rsidRDefault="006F17D8" w:rsidP="000D638F">
      <w:pPr>
        <w:ind w:left="3" w:firstLine="1"/>
        <w:rPr>
          <w:rFonts w:ascii="Arial" w:hAnsi="Arial" w:cs="Arial"/>
        </w:rPr>
      </w:pPr>
      <w:r>
        <w:rPr>
          <w:rFonts w:ascii="Arial" w:hAnsi="Arial" w:cs="Arial"/>
        </w:rPr>
        <w:lastRenderedPageBreak/>
        <w:t xml:space="preserve">           </w:t>
      </w:r>
      <w:r w:rsidRPr="002E3ED6">
        <w:rPr>
          <w:rFonts w:ascii="Arial" w:hAnsi="Arial" w:cs="Arial"/>
        </w:rPr>
        <w:t xml:space="preserve">Desde a descoberta inicial dos antibióticos, milhares de outros foram </w:t>
      </w:r>
      <w:r w:rsidRPr="00751448">
        <w:rPr>
          <w:rFonts w:ascii="Arial" w:hAnsi="Arial" w:cs="Arial"/>
        </w:rPr>
        <w:t>desenvolvidos</w:t>
      </w:r>
      <w:r w:rsidRPr="002E3ED6">
        <w:rPr>
          <w:rFonts w:ascii="Arial" w:hAnsi="Arial" w:cs="Arial"/>
        </w:rPr>
        <w:t xml:space="preserve">. Porém, o uso desenfreado de antibióticos por motivos aleatórios, </w:t>
      </w:r>
      <w:r>
        <w:rPr>
          <w:rFonts w:ascii="Arial" w:hAnsi="Arial" w:cs="Arial"/>
        </w:rPr>
        <w:t>ou</w:t>
      </w:r>
      <w:r w:rsidRPr="002E3ED6">
        <w:rPr>
          <w:rFonts w:ascii="Arial" w:hAnsi="Arial" w:cs="Arial"/>
        </w:rPr>
        <w:t xml:space="preserve"> tratamentos mal sucedidos</w:t>
      </w:r>
      <w:r>
        <w:rPr>
          <w:rFonts w:ascii="Arial" w:hAnsi="Arial" w:cs="Arial"/>
        </w:rPr>
        <w:t>,</w:t>
      </w:r>
      <w:r w:rsidRPr="002E3ED6">
        <w:rPr>
          <w:rFonts w:ascii="Arial" w:hAnsi="Arial" w:cs="Arial"/>
        </w:rPr>
        <w:t xml:space="preserve"> acabaram por despertar uma outra visão sobre </w:t>
      </w:r>
      <w:r>
        <w:rPr>
          <w:rFonts w:ascii="Arial" w:hAnsi="Arial" w:cs="Arial"/>
        </w:rPr>
        <w:t>antibioticoterapia,</w:t>
      </w:r>
      <w:r w:rsidRPr="002E3ED6">
        <w:rPr>
          <w:rFonts w:ascii="Arial" w:hAnsi="Arial" w:cs="Arial"/>
        </w:rPr>
        <w:t xml:space="preserve"> ao passo que</w:t>
      </w:r>
      <w:r>
        <w:rPr>
          <w:rFonts w:ascii="Arial" w:hAnsi="Arial" w:cs="Arial"/>
        </w:rPr>
        <w:t>,</w:t>
      </w:r>
      <w:r w:rsidRPr="002E3ED6">
        <w:rPr>
          <w:rFonts w:ascii="Arial" w:hAnsi="Arial" w:cs="Arial"/>
        </w:rPr>
        <w:t xml:space="preserve"> os micróbios também desenvolveram uma resistência aos antibióticos que um dia já foram bastante efetivos contra eles. A resistência aos fármacos pode ser notada quando os microrganismos passaram a </w:t>
      </w:r>
      <w:r>
        <w:rPr>
          <w:rFonts w:ascii="Arial" w:hAnsi="Arial" w:cs="Arial"/>
        </w:rPr>
        <w:t>s</w:t>
      </w:r>
      <w:r w:rsidRPr="002E3ED6">
        <w:rPr>
          <w:rFonts w:ascii="Arial" w:hAnsi="Arial" w:cs="Arial"/>
        </w:rPr>
        <w:t>er estud</w:t>
      </w:r>
      <w:r>
        <w:rPr>
          <w:rFonts w:ascii="Arial" w:hAnsi="Arial" w:cs="Arial"/>
        </w:rPr>
        <w:t>ados</w:t>
      </w:r>
      <w:r w:rsidRPr="002E3ED6">
        <w:rPr>
          <w:rFonts w:ascii="Arial" w:hAnsi="Arial" w:cs="Arial"/>
        </w:rPr>
        <w:t xml:space="preserve"> a nível genético e</w:t>
      </w:r>
      <w:r>
        <w:rPr>
          <w:rFonts w:ascii="Arial" w:hAnsi="Arial" w:cs="Arial"/>
        </w:rPr>
        <w:t xml:space="preserve"> com protocolos de coletas de culturas monitoradas.</w:t>
      </w:r>
      <w:r w:rsidRPr="002E3ED6">
        <w:rPr>
          <w:rFonts w:ascii="Arial" w:hAnsi="Arial" w:cs="Arial"/>
        </w:rPr>
        <w:t xml:space="preserve"> </w:t>
      </w:r>
      <w:r w:rsidR="000D638F">
        <w:rPr>
          <w:rFonts w:ascii="Arial" w:hAnsi="Arial" w:cs="Arial"/>
        </w:rPr>
        <w:t xml:space="preserve">Denominados de multirresistentes, é </w:t>
      </w:r>
      <w:r w:rsidR="0008252E">
        <w:rPr>
          <w:rFonts w:ascii="Arial" w:hAnsi="Arial" w:cs="Arial"/>
        </w:rPr>
        <w:t>possível</w:t>
      </w:r>
      <w:r w:rsidRPr="002E3ED6">
        <w:rPr>
          <w:rFonts w:ascii="Arial" w:hAnsi="Arial" w:cs="Arial"/>
        </w:rPr>
        <w:t xml:space="preserve"> perceber a capacidade de tolerar certas quantidades de antibióticos que normalmente inib</w:t>
      </w:r>
      <w:r>
        <w:rPr>
          <w:rFonts w:ascii="Arial" w:hAnsi="Arial" w:cs="Arial"/>
        </w:rPr>
        <w:t>i</w:t>
      </w:r>
      <w:r w:rsidRPr="002E3ED6">
        <w:rPr>
          <w:rFonts w:ascii="Arial" w:hAnsi="Arial" w:cs="Arial"/>
        </w:rPr>
        <w:t>riam o crescimento. O micróbio pode produzir enzimas que inativ</w:t>
      </w:r>
      <w:r>
        <w:rPr>
          <w:rFonts w:ascii="Arial" w:hAnsi="Arial" w:cs="Arial"/>
        </w:rPr>
        <w:t>am</w:t>
      </w:r>
      <w:r w:rsidRPr="002E3ED6">
        <w:rPr>
          <w:rFonts w:ascii="Arial" w:hAnsi="Arial" w:cs="Arial"/>
        </w:rPr>
        <w:t xml:space="preserve"> a função do antibiótico ou pode sofrer uma alteração em sua superfície que impede então, que o antibiótico se ligue ou atravesse a membrana para </w:t>
      </w:r>
      <w:r>
        <w:rPr>
          <w:rFonts w:ascii="Arial" w:hAnsi="Arial" w:cs="Arial"/>
        </w:rPr>
        <w:t>a ação efetiva germicida</w:t>
      </w:r>
      <w:r w:rsidR="000007FE">
        <w:rPr>
          <w:rFonts w:ascii="Arial" w:hAnsi="Arial" w:cs="Arial"/>
        </w:rPr>
        <w:t xml:space="preserve"> (TORTORA et al, 2017)</w:t>
      </w:r>
      <w:r w:rsidR="000D638F">
        <w:rPr>
          <w:rFonts w:ascii="Arial" w:hAnsi="Arial" w:cs="Arial"/>
        </w:rPr>
        <w:t>.</w:t>
      </w:r>
    </w:p>
    <w:p w14:paraId="435EAF94" w14:textId="77777777" w:rsidR="009448C1" w:rsidRPr="009448C1" w:rsidRDefault="009448C1" w:rsidP="002E3ED6">
      <w:pPr>
        <w:spacing w:line="240" w:lineRule="auto"/>
        <w:ind w:firstLine="0"/>
        <w:rPr>
          <w:rFonts w:ascii="Arial" w:hAnsi="Arial" w:cs="Arial"/>
        </w:rPr>
      </w:pPr>
    </w:p>
    <w:p w14:paraId="2582E43B" w14:textId="73FB9172" w:rsidR="009448C1" w:rsidRDefault="0010737F" w:rsidP="0010737F">
      <w:pPr>
        <w:pStyle w:val="Ttulo1"/>
        <w:numPr>
          <w:ilvl w:val="0"/>
          <w:numId w:val="0"/>
        </w:numPr>
        <w:rPr>
          <w:rFonts w:ascii="Arial" w:hAnsi="Arial" w:cs="Arial"/>
        </w:rPr>
      </w:pPr>
      <w:r>
        <w:rPr>
          <w:rFonts w:ascii="Arial" w:hAnsi="Arial" w:cs="Arial"/>
        </w:rPr>
        <w:t>4</w:t>
      </w:r>
      <w:r w:rsidR="009448C1" w:rsidRPr="00A46052">
        <w:rPr>
          <w:rFonts w:ascii="Arial" w:hAnsi="Arial" w:cs="Arial"/>
        </w:rPr>
        <w:t>. JUSTIFICATIVA</w:t>
      </w:r>
    </w:p>
    <w:p w14:paraId="1507A65F" w14:textId="77777777" w:rsidR="000D638F" w:rsidRPr="000D638F" w:rsidRDefault="000D638F" w:rsidP="000D638F"/>
    <w:p w14:paraId="0CEB9DC7" w14:textId="1E3BD8AC" w:rsidR="000D638F" w:rsidRPr="000D638F" w:rsidRDefault="000D638F" w:rsidP="000D638F">
      <w:pPr>
        <w:ind w:firstLine="0"/>
        <w:rPr>
          <w:rFonts w:ascii="Arial" w:hAnsi="Arial" w:cs="Arial"/>
        </w:rPr>
      </w:pPr>
      <w:r>
        <w:rPr>
          <w:rFonts w:ascii="Arial" w:hAnsi="Arial" w:cs="Arial"/>
        </w:rPr>
        <w:t xml:space="preserve">           </w:t>
      </w:r>
      <w:r w:rsidRPr="002E3ED6">
        <w:rPr>
          <w:rFonts w:ascii="Arial" w:hAnsi="Arial" w:cs="Arial"/>
        </w:rPr>
        <w:t>Para o meio hospitalar foram grandes evoluções que caminharam juntamente com os procedimentos diversos e a medicina</w:t>
      </w:r>
      <w:r>
        <w:rPr>
          <w:rFonts w:ascii="Arial" w:hAnsi="Arial" w:cs="Arial"/>
        </w:rPr>
        <w:t>,</w:t>
      </w:r>
      <w:r w:rsidRPr="002E3ED6">
        <w:rPr>
          <w:rFonts w:ascii="Arial" w:hAnsi="Arial" w:cs="Arial"/>
        </w:rPr>
        <w:t xml:space="preserve"> pois houveram influências diretas em números de mortalidade que não se conheciam os motivos. Lavar as mãos passou a ser uma prática muito difundida no meio hospitalar </w:t>
      </w:r>
      <w:r>
        <w:rPr>
          <w:rFonts w:ascii="Arial" w:hAnsi="Arial" w:cs="Arial"/>
        </w:rPr>
        <w:t xml:space="preserve">diante do fato de que </w:t>
      </w:r>
      <w:r w:rsidRPr="002E3ED6">
        <w:rPr>
          <w:rFonts w:ascii="Arial" w:hAnsi="Arial" w:cs="Arial"/>
        </w:rPr>
        <w:t>as bactérias não voam, e sim</w:t>
      </w:r>
      <w:r>
        <w:rPr>
          <w:rFonts w:ascii="Arial" w:hAnsi="Arial" w:cs="Arial"/>
        </w:rPr>
        <w:t>,</w:t>
      </w:r>
      <w:r w:rsidRPr="002E3ED6">
        <w:rPr>
          <w:rFonts w:ascii="Arial" w:hAnsi="Arial" w:cs="Arial"/>
        </w:rPr>
        <w:t xml:space="preserve"> são transportadas por agentes carreadores que nada mais são do que os próprios profissionais atuantes.</w:t>
      </w:r>
    </w:p>
    <w:p w14:paraId="2748B31B" w14:textId="5B7A8169" w:rsidR="007670AF" w:rsidRPr="009448C1" w:rsidRDefault="000D638F" w:rsidP="00567100">
      <w:pPr>
        <w:ind w:left="19" w:firstLine="1"/>
        <w:rPr>
          <w:rFonts w:ascii="Arial" w:hAnsi="Arial" w:cs="Arial"/>
        </w:rPr>
      </w:pPr>
      <w:r>
        <w:rPr>
          <w:rFonts w:ascii="Arial" w:hAnsi="Arial" w:cs="Arial"/>
        </w:rPr>
        <w:t xml:space="preserve">           </w:t>
      </w:r>
      <w:r w:rsidR="0010737F">
        <w:rPr>
          <w:rFonts w:ascii="Arial" w:hAnsi="Arial" w:cs="Arial"/>
        </w:rPr>
        <w:t xml:space="preserve">Diante deste contexto, observando a evolução da microbiologia, bem como, a evolução da resistência dos </w:t>
      </w:r>
      <w:r w:rsidR="0010737F">
        <w:rPr>
          <w:rFonts w:ascii="Arial" w:hAnsi="Arial" w:cs="Arial"/>
        </w:rPr>
        <w:t xml:space="preserve">micróbios, nota-se a importância da rastreabilidade das resistências, bem como dos microrganismos que vem apresentando multirresistência, afim de controlar números de mortalidade por infecções. Cabe ao enfermeiro, parte integrante da equipe multidisciplinar, conscientizar em educação continuada, realizar as coletas e fazer os levantamentos em indicadores afim de contribuir para os controles e diminuições de mortalidade, e contribuir para </w:t>
      </w:r>
      <w:r w:rsidR="007670AF">
        <w:rPr>
          <w:rFonts w:ascii="Arial" w:hAnsi="Arial" w:cs="Arial"/>
        </w:rPr>
        <w:t xml:space="preserve">o controle das </w:t>
      </w:r>
      <w:proofErr w:type="spellStart"/>
      <w:r w:rsidR="007670AF">
        <w:rPr>
          <w:rFonts w:ascii="Arial" w:hAnsi="Arial" w:cs="Arial"/>
        </w:rPr>
        <w:t>multi</w:t>
      </w:r>
      <w:proofErr w:type="spellEnd"/>
      <w:r w:rsidR="007670AF">
        <w:rPr>
          <w:rFonts w:ascii="Arial" w:hAnsi="Arial" w:cs="Arial"/>
        </w:rPr>
        <w:t xml:space="preserve"> resistências em </w:t>
      </w:r>
      <w:proofErr w:type="spellStart"/>
      <w:r w:rsidR="007670AF">
        <w:rPr>
          <w:rFonts w:ascii="Arial" w:hAnsi="Arial" w:cs="Arial"/>
        </w:rPr>
        <w:t>UTI´s</w:t>
      </w:r>
      <w:proofErr w:type="spellEnd"/>
      <w:r w:rsidR="007670AF">
        <w:rPr>
          <w:rFonts w:ascii="Arial" w:hAnsi="Arial" w:cs="Arial"/>
        </w:rPr>
        <w:t>.</w:t>
      </w:r>
    </w:p>
    <w:p w14:paraId="5A43D807" w14:textId="3CBC5FB9" w:rsidR="009448C1" w:rsidRDefault="009448C1" w:rsidP="007670AF">
      <w:pPr>
        <w:spacing w:line="240" w:lineRule="auto"/>
        <w:ind w:left="0" w:firstLine="0"/>
        <w:rPr>
          <w:rFonts w:ascii="Arial" w:hAnsi="Arial" w:cs="Arial"/>
        </w:rPr>
      </w:pPr>
    </w:p>
    <w:p w14:paraId="21B122B6" w14:textId="238D662D" w:rsidR="000007FE" w:rsidRDefault="000007FE" w:rsidP="007670AF">
      <w:pPr>
        <w:spacing w:line="240" w:lineRule="auto"/>
        <w:ind w:left="0" w:firstLine="0"/>
        <w:rPr>
          <w:rFonts w:ascii="Arial" w:hAnsi="Arial" w:cs="Arial"/>
        </w:rPr>
      </w:pPr>
    </w:p>
    <w:p w14:paraId="02959FD2" w14:textId="4120FC1A" w:rsidR="000007FE" w:rsidRDefault="000007FE" w:rsidP="007670AF">
      <w:pPr>
        <w:spacing w:line="240" w:lineRule="auto"/>
        <w:ind w:left="0" w:firstLine="0"/>
        <w:rPr>
          <w:rFonts w:ascii="Arial" w:hAnsi="Arial" w:cs="Arial"/>
        </w:rPr>
      </w:pPr>
    </w:p>
    <w:p w14:paraId="29744FDC" w14:textId="77777777" w:rsidR="000007FE" w:rsidRPr="009448C1" w:rsidRDefault="000007FE" w:rsidP="007670AF">
      <w:pPr>
        <w:spacing w:line="240" w:lineRule="auto"/>
        <w:ind w:left="0" w:firstLine="0"/>
        <w:rPr>
          <w:rFonts w:ascii="Arial" w:hAnsi="Arial" w:cs="Arial"/>
        </w:rPr>
      </w:pPr>
    </w:p>
    <w:p w14:paraId="77C3590F" w14:textId="1F222E3E" w:rsidR="009448C1" w:rsidRPr="00A46052" w:rsidRDefault="007670AF" w:rsidP="007670AF">
      <w:pPr>
        <w:pStyle w:val="Ttulo1"/>
        <w:numPr>
          <w:ilvl w:val="0"/>
          <w:numId w:val="0"/>
        </w:numPr>
        <w:rPr>
          <w:rFonts w:ascii="Arial" w:hAnsi="Arial" w:cs="Arial"/>
          <w:b w:val="0"/>
          <w:bCs w:val="0"/>
        </w:rPr>
      </w:pPr>
      <w:r>
        <w:rPr>
          <w:rFonts w:ascii="Arial" w:hAnsi="Arial" w:cs="Arial"/>
        </w:rPr>
        <w:lastRenderedPageBreak/>
        <w:t>5</w:t>
      </w:r>
      <w:r w:rsidR="009448C1" w:rsidRPr="00A46052">
        <w:rPr>
          <w:rFonts w:ascii="Arial" w:hAnsi="Arial" w:cs="Arial"/>
        </w:rPr>
        <w:t xml:space="preserve">. REFERENCIAL TEÓRICO </w:t>
      </w:r>
    </w:p>
    <w:p w14:paraId="4700D130" w14:textId="77777777" w:rsidR="000D638F" w:rsidRDefault="000D638F" w:rsidP="000D638F">
      <w:pPr>
        <w:ind w:firstLine="0"/>
        <w:rPr>
          <w:rFonts w:ascii="Arial" w:hAnsi="Arial" w:cs="Arial"/>
        </w:rPr>
      </w:pPr>
    </w:p>
    <w:p w14:paraId="3315376D" w14:textId="5C55DBDA" w:rsidR="000D638F" w:rsidRDefault="008B4713" w:rsidP="008B4713">
      <w:pPr>
        <w:ind w:left="7" w:firstLine="1"/>
        <w:rPr>
          <w:rFonts w:ascii="Arial" w:hAnsi="Arial" w:cs="Arial"/>
        </w:rPr>
      </w:pPr>
      <w:r>
        <w:rPr>
          <w:rFonts w:ascii="Arial" w:hAnsi="Arial" w:cs="Arial"/>
        </w:rPr>
        <w:t xml:space="preserve">             </w:t>
      </w:r>
      <w:r w:rsidR="000D638F" w:rsidRPr="002E3ED6">
        <w:rPr>
          <w:rFonts w:ascii="Arial" w:hAnsi="Arial" w:cs="Arial"/>
        </w:rPr>
        <w:t>A preocupação com o controle microbiano passou a se tornar então</w:t>
      </w:r>
      <w:r w:rsidR="000D638F">
        <w:rPr>
          <w:rFonts w:ascii="Arial" w:hAnsi="Arial" w:cs="Arial"/>
        </w:rPr>
        <w:t>,</w:t>
      </w:r>
      <w:r w:rsidR="000D638F" w:rsidRPr="002E3ED6">
        <w:rPr>
          <w:rFonts w:ascii="Arial" w:hAnsi="Arial" w:cs="Arial"/>
        </w:rPr>
        <w:t xml:space="preserve"> </w:t>
      </w:r>
      <w:r>
        <w:rPr>
          <w:rFonts w:ascii="Arial" w:hAnsi="Arial" w:cs="Arial"/>
        </w:rPr>
        <w:t>um</w:t>
      </w:r>
      <w:r w:rsidRPr="002E3ED6">
        <w:rPr>
          <w:rFonts w:ascii="Arial" w:hAnsi="Arial" w:cs="Arial"/>
        </w:rPr>
        <w:t xml:space="preserve">a preocupação global, </w:t>
      </w:r>
      <w:r>
        <w:rPr>
          <w:rFonts w:ascii="Arial" w:hAnsi="Arial" w:cs="Arial"/>
        </w:rPr>
        <w:t xml:space="preserve">para o Brasil, </w:t>
      </w:r>
      <w:r w:rsidRPr="002E3ED6">
        <w:rPr>
          <w:rFonts w:ascii="Arial" w:hAnsi="Arial" w:cs="Arial"/>
        </w:rPr>
        <w:t>fora</w:t>
      </w:r>
      <w:r w:rsidR="000D638F" w:rsidRPr="002E3ED6">
        <w:rPr>
          <w:rFonts w:ascii="Arial" w:hAnsi="Arial" w:cs="Arial"/>
        </w:rPr>
        <w:t xml:space="preserve"> estipulada portaria a nível nacional visando a segurança do paciente, e estas práticas passam a ser monitoradas por vigilâncias que repassam dados a nível de ministério da Saúde do Brasil. De acordo com a portaria 2.616 do ministério de Saúde a infecção hospitalar passou a ser definida como aquela que surge após 72 horas de internação, ou até mesmo antes desse período, desde que relacionada ao</w:t>
      </w:r>
      <w:r w:rsidR="000D638F">
        <w:rPr>
          <w:rFonts w:ascii="Arial" w:hAnsi="Arial" w:cs="Arial"/>
        </w:rPr>
        <w:t>s</w:t>
      </w:r>
      <w:r w:rsidR="000D638F" w:rsidRPr="002E3ED6">
        <w:rPr>
          <w:rFonts w:ascii="Arial" w:hAnsi="Arial" w:cs="Arial"/>
        </w:rPr>
        <w:t xml:space="preserve"> procedimentos diagnósticos e terapêuticos realizados com o paciente </w:t>
      </w:r>
      <w:r w:rsidR="000D638F">
        <w:rPr>
          <w:rFonts w:ascii="Arial" w:hAnsi="Arial" w:cs="Arial"/>
        </w:rPr>
        <w:t>até</w:t>
      </w:r>
      <w:r w:rsidR="000D638F" w:rsidRPr="002E3ED6">
        <w:rPr>
          <w:rFonts w:ascii="Arial" w:hAnsi="Arial" w:cs="Arial"/>
        </w:rPr>
        <w:t xml:space="preserve"> a </w:t>
      </w:r>
      <w:r w:rsidR="000D638F">
        <w:rPr>
          <w:rFonts w:ascii="Arial" w:hAnsi="Arial" w:cs="Arial"/>
        </w:rPr>
        <w:t>alta</w:t>
      </w:r>
      <w:r w:rsidR="000D638F" w:rsidRPr="002E3ED6">
        <w:rPr>
          <w:rFonts w:ascii="Arial" w:hAnsi="Arial" w:cs="Arial"/>
        </w:rPr>
        <w:t xml:space="preserve"> hospitalar</w:t>
      </w:r>
      <w:r w:rsidR="000007FE">
        <w:rPr>
          <w:rFonts w:ascii="Arial" w:hAnsi="Arial" w:cs="Arial"/>
        </w:rPr>
        <w:t xml:space="preserve"> (ARAUJO et al, 2018)</w:t>
      </w:r>
      <w:r w:rsidR="000D638F" w:rsidRPr="002E3ED6">
        <w:rPr>
          <w:rFonts w:ascii="Arial" w:hAnsi="Arial" w:cs="Arial"/>
        </w:rPr>
        <w:t>.</w:t>
      </w:r>
    </w:p>
    <w:p w14:paraId="4FFC0E0A" w14:textId="11928EE4" w:rsidR="000D638F" w:rsidRPr="002E3ED6" w:rsidRDefault="000D638F" w:rsidP="000D638F">
      <w:pPr>
        <w:ind w:firstLine="0"/>
        <w:rPr>
          <w:rFonts w:ascii="Arial" w:hAnsi="Arial" w:cs="Arial"/>
        </w:rPr>
      </w:pPr>
      <w:r>
        <w:rPr>
          <w:rFonts w:ascii="Arial" w:hAnsi="Arial" w:cs="Arial"/>
        </w:rPr>
        <w:t xml:space="preserve">          </w:t>
      </w:r>
      <w:r w:rsidRPr="002E3ED6">
        <w:rPr>
          <w:rFonts w:ascii="Arial" w:hAnsi="Arial" w:cs="Arial"/>
        </w:rPr>
        <w:t xml:space="preserve">A vigilância epidemiológica pode ser definida como </w:t>
      </w:r>
      <w:r>
        <w:rPr>
          <w:rFonts w:ascii="Arial" w:hAnsi="Arial" w:cs="Arial"/>
        </w:rPr>
        <w:t xml:space="preserve">uma </w:t>
      </w:r>
      <w:r w:rsidRPr="002E3ED6">
        <w:rPr>
          <w:rFonts w:ascii="Arial" w:hAnsi="Arial" w:cs="Arial"/>
        </w:rPr>
        <w:t>observação sistemática da ocorrência de um evento e a avaliação dos fatores que possam determinar a tendência de aumento ou diminuição da ocorrência em questão. A vigilância sistematizada permite quantificar a ocorrência de infecções ou mesmo colonizações por agentes resistentes, dessa forma é possível mensurar os níveis endêmicos e epidêmicos. É possível estabelecer prioridades diante do emprego de recursos ou ainda estratégias de prevenção</w:t>
      </w:r>
      <w:r w:rsidR="006723EF">
        <w:rPr>
          <w:rFonts w:ascii="Arial" w:hAnsi="Arial" w:cs="Arial"/>
        </w:rPr>
        <w:t xml:space="preserve"> (FREITAS et al, 2022)</w:t>
      </w:r>
      <w:r w:rsidRPr="002E3ED6">
        <w:rPr>
          <w:rFonts w:ascii="Arial" w:hAnsi="Arial" w:cs="Arial"/>
        </w:rPr>
        <w:t xml:space="preserve">. </w:t>
      </w:r>
    </w:p>
    <w:p w14:paraId="13B36D60" w14:textId="58AADD8A" w:rsidR="000D638F" w:rsidRDefault="000D638F" w:rsidP="000D638F">
      <w:pPr>
        <w:ind w:firstLine="0"/>
        <w:rPr>
          <w:rFonts w:ascii="Arial" w:hAnsi="Arial" w:cs="Arial"/>
        </w:rPr>
      </w:pPr>
      <w:r>
        <w:rPr>
          <w:rFonts w:ascii="Arial" w:hAnsi="Arial" w:cs="Arial"/>
        </w:rPr>
        <w:t xml:space="preserve">           </w:t>
      </w:r>
      <w:r w:rsidRPr="002E3ED6">
        <w:rPr>
          <w:rFonts w:ascii="Arial" w:hAnsi="Arial" w:cs="Arial"/>
        </w:rPr>
        <w:t xml:space="preserve">As bactérias têm diferentes características, porém diante da observação da resistência e dos números comumente levantados é possível observar a frequência da aparição de bactérias específicas, que é o caso então, da </w:t>
      </w:r>
      <w:proofErr w:type="spellStart"/>
      <w:r w:rsidRPr="007408FE">
        <w:rPr>
          <w:rFonts w:ascii="Arial" w:hAnsi="Arial" w:cs="Arial"/>
          <w:i/>
          <w:iCs/>
        </w:rPr>
        <w:t>Staphilococcus</w:t>
      </w:r>
      <w:proofErr w:type="spellEnd"/>
      <w:r w:rsidRPr="007408FE">
        <w:rPr>
          <w:rFonts w:ascii="Arial" w:hAnsi="Arial" w:cs="Arial"/>
          <w:i/>
          <w:iCs/>
        </w:rPr>
        <w:t xml:space="preserve"> aureus</w:t>
      </w:r>
      <w:r w:rsidRPr="002E3ED6">
        <w:rPr>
          <w:rFonts w:ascii="Arial" w:hAnsi="Arial" w:cs="Arial"/>
        </w:rPr>
        <w:t xml:space="preserve"> resistente a </w:t>
      </w:r>
      <w:proofErr w:type="spellStart"/>
      <w:r w:rsidRPr="002E3ED6">
        <w:rPr>
          <w:rFonts w:ascii="Arial" w:hAnsi="Arial" w:cs="Arial"/>
        </w:rPr>
        <w:t>meticilina</w:t>
      </w:r>
      <w:proofErr w:type="spellEnd"/>
      <w:r w:rsidRPr="002E3ED6">
        <w:rPr>
          <w:rFonts w:ascii="Arial" w:hAnsi="Arial" w:cs="Arial"/>
        </w:rPr>
        <w:t xml:space="preserve"> (MRSA), </w:t>
      </w:r>
      <w:proofErr w:type="spellStart"/>
      <w:r w:rsidRPr="007408FE">
        <w:rPr>
          <w:rFonts w:ascii="Arial" w:hAnsi="Arial" w:cs="Arial"/>
          <w:i/>
          <w:iCs/>
        </w:rPr>
        <w:t>Enterococcus</w:t>
      </w:r>
      <w:proofErr w:type="spellEnd"/>
      <w:r w:rsidRPr="007408FE">
        <w:rPr>
          <w:rFonts w:ascii="Arial" w:hAnsi="Arial" w:cs="Arial"/>
          <w:i/>
          <w:iCs/>
        </w:rPr>
        <w:t xml:space="preserve"> </w:t>
      </w:r>
      <w:proofErr w:type="spellStart"/>
      <w:r>
        <w:rPr>
          <w:rFonts w:ascii="Arial" w:hAnsi="Arial" w:cs="Arial"/>
          <w:i/>
          <w:iCs/>
        </w:rPr>
        <w:t>sp</w:t>
      </w:r>
      <w:proofErr w:type="spellEnd"/>
      <w:r w:rsidRPr="002E3ED6">
        <w:rPr>
          <w:rFonts w:ascii="Arial" w:hAnsi="Arial" w:cs="Arial"/>
        </w:rPr>
        <w:t xml:space="preserve"> resistente à vancomicina (</w:t>
      </w:r>
      <w:r>
        <w:rPr>
          <w:rFonts w:ascii="Arial" w:hAnsi="Arial" w:cs="Arial"/>
        </w:rPr>
        <w:t>VRE</w:t>
      </w:r>
      <w:r w:rsidRPr="002E3ED6">
        <w:rPr>
          <w:rFonts w:ascii="Arial" w:hAnsi="Arial" w:cs="Arial"/>
        </w:rPr>
        <w:t xml:space="preserve">) ou ainda </w:t>
      </w:r>
      <w:proofErr w:type="spellStart"/>
      <w:r w:rsidRPr="007408FE">
        <w:rPr>
          <w:rFonts w:ascii="Arial" w:hAnsi="Arial" w:cs="Arial"/>
          <w:i/>
          <w:iCs/>
        </w:rPr>
        <w:t>Klebisiela</w:t>
      </w:r>
      <w:proofErr w:type="spellEnd"/>
      <w:r w:rsidRPr="007408FE">
        <w:rPr>
          <w:rFonts w:ascii="Arial" w:hAnsi="Arial" w:cs="Arial"/>
          <w:i/>
          <w:iCs/>
        </w:rPr>
        <w:t xml:space="preserve"> </w:t>
      </w:r>
      <w:proofErr w:type="spellStart"/>
      <w:r w:rsidRPr="007408FE">
        <w:rPr>
          <w:rFonts w:ascii="Arial" w:hAnsi="Arial" w:cs="Arial"/>
          <w:i/>
          <w:iCs/>
        </w:rPr>
        <w:t>pneumoneae</w:t>
      </w:r>
      <w:proofErr w:type="spellEnd"/>
      <w:r w:rsidRPr="002E3ED6">
        <w:rPr>
          <w:rFonts w:ascii="Arial" w:hAnsi="Arial" w:cs="Arial"/>
        </w:rPr>
        <w:t xml:space="preserve"> produtora de </w:t>
      </w:r>
      <w:proofErr w:type="spellStart"/>
      <w:r w:rsidRPr="002E3ED6">
        <w:rPr>
          <w:rFonts w:ascii="Arial" w:hAnsi="Arial" w:cs="Arial"/>
        </w:rPr>
        <w:t>carbapnemase</w:t>
      </w:r>
      <w:proofErr w:type="spellEnd"/>
      <w:r w:rsidRPr="002E3ED6">
        <w:rPr>
          <w:rFonts w:ascii="Arial" w:hAnsi="Arial" w:cs="Arial"/>
        </w:rPr>
        <w:t xml:space="preserve"> (KPC). Os hospitais passam a ter monitoramento por parte de um médico infectologista</w:t>
      </w:r>
      <w:r>
        <w:rPr>
          <w:rFonts w:ascii="Arial" w:hAnsi="Arial" w:cs="Arial"/>
        </w:rPr>
        <w:t xml:space="preserve"> e </w:t>
      </w:r>
      <w:r w:rsidRPr="002E3ED6">
        <w:rPr>
          <w:rFonts w:ascii="Arial" w:hAnsi="Arial" w:cs="Arial"/>
        </w:rPr>
        <w:t xml:space="preserve">uma equipe de controle de infecção </w:t>
      </w:r>
      <w:r>
        <w:rPr>
          <w:rFonts w:ascii="Arial" w:hAnsi="Arial" w:cs="Arial"/>
        </w:rPr>
        <w:t>que</w:t>
      </w:r>
      <w:r w:rsidRPr="002E3ED6">
        <w:rPr>
          <w:rFonts w:ascii="Arial" w:hAnsi="Arial" w:cs="Arial"/>
        </w:rPr>
        <w:t xml:space="preserve"> define</w:t>
      </w:r>
      <w:r>
        <w:rPr>
          <w:rFonts w:ascii="Arial" w:hAnsi="Arial" w:cs="Arial"/>
        </w:rPr>
        <w:t>m</w:t>
      </w:r>
      <w:r w:rsidRPr="002E3ED6">
        <w:rPr>
          <w:rFonts w:ascii="Arial" w:hAnsi="Arial" w:cs="Arial"/>
        </w:rPr>
        <w:t xml:space="preserve"> um protocolo de monitoramento para as bactérias a serem monitoradas</w:t>
      </w:r>
      <w:r w:rsidR="008B2FD6">
        <w:rPr>
          <w:rFonts w:ascii="Arial" w:hAnsi="Arial" w:cs="Arial"/>
        </w:rPr>
        <w:t xml:space="preserve"> (TORTORA et al, 2022 e </w:t>
      </w:r>
      <w:r w:rsidR="008B2FD6">
        <w:rPr>
          <w:rFonts w:ascii="Arial" w:hAnsi="Arial" w:cs="Arial"/>
        </w:rPr>
        <w:t>FREITAS et al, 2022</w:t>
      </w:r>
      <w:r w:rsidR="008B2FD6">
        <w:rPr>
          <w:rFonts w:ascii="Arial" w:hAnsi="Arial" w:cs="Arial"/>
        </w:rPr>
        <w:t>)</w:t>
      </w:r>
      <w:r w:rsidRPr="002E3ED6">
        <w:rPr>
          <w:rFonts w:ascii="Arial" w:hAnsi="Arial" w:cs="Arial"/>
        </w:rPr>
        <w:t>.</w:t>
      </w:r>
    </w:p>
    <w:p w14:paraId="6577CA3F" w14:textId="238EDE26" w:rsidR="000D638F" w:rsidRDefault="000D638F" w:rsidP="000D638F">
      <w:pPr>
        <w:ind w:firstLine="0"/>
        <w:rPr>
          <w:rFonts w:ascii="Arial" w:hAnsi="Arial" w:cs="Arial"/>
        </w:rPr>
      </w:pPr>
      <w:r>
        <w:rPr>
          <w:rFonts w:ascii="Arial" w:hAnsi="Arial" w:cs="Arial"/>
        </w:rPr>
        <w:t xml:space="preserve">            </w:t>
      </w:r>
      <w:r w:rsidRPr="002E3ED6">
        <w:rPr>
          <w:rFonts w:ascii="Arial" w:hAnsi="Arial" w:cs="Arial"/>
        </w:rPr>
        <w:t>O setor de UTI é considerado um setor de alta complexidade, que atende diversas situações e também trata de diversos microrganismos, ao passo que os indivíduos ali internados são indivíduos com debili</w:t>
      </w:r>
      <w:r>
        <w:rPr>
          <w:rFonts w:ascii="Arial" w:hAnsi="Arial" w:cs="Arial"/>
        </w:rPr>
        <w:t>dades</w:t>
      </w:r>
      <w:r w:rsidRPr="002E3ED6">
        <w:rPr>
          <w:rFonts w:ascii="Arial" w:hAnsi="Arial" w:cs="Arial"/>
        </w:rPr>
        <w:t xml:space="preserve"> importantes, oportuno para proliferação de microrganismos e também a observação da possibilidade de desenvolvimento de resistência a antibióticos.  Estes três agentes citados</w:t>
      </w:r>
      <w:r>
        <w:rPr>
          <w:rFonts w:ascii="Arial" w:hAnsi="Arial" w:cs="Arial"/>
        </w:rPr>
        <w:t>,</w:t>
      </w:r>
      <w:r w:rsidRPr="002E3ED6">
        <w:rPr>
          <w:rFonts w:ascii="Arial" w:hAnsi="Arial" w:cs="Arial"/>
        </w:rPr>
        <w:t xml:space="preserve"> podem colonizar pacientes fazendo com que se tornem um reservatório de bactérias multirresistentes</w:t>
      </w:r>
      <w:r w:rsidR="008B2FD6">
        <w:rPr>
          <w:rFonts w:ascii="Arial" w:hAnsi="Arial" w:cs="Arial"/>
        </w:rPr>
        <w:t xml:space="preserve"> (</w:t>
      </w:r>
      <w:proofErr w:type="gramStart"/>
      <w:r w:rsidR="008B2FD6">
        <w:rPr>
          <w:rFonts w:ascii="Arial" w:hAnsi="Arial" w:cs="Arial"/>
        </w:rPr>
        <w:t>CHAGAS  et</w:t>
      </w:r>
      <w:proofErr w:type="gramEnd"/>
      <w:r w:rsidR="008B2FD6">
        <w:rPr>
          <w:rFonts w:ascii="Arial" w:hAnsi="Arial" w:cs="Arial"/>
        </w:rPr>
        <w:t xml:space="preserve"> al, 2016 e </w:t>
      </w:r>
      <w:r w:rsidR="008B2FD6">
        <w:rPr>
          <w:rFonts w:ascii="Arial" w:hAnsi="Arial" w:cs="Arial"/>
        </w:rPr>
        <w:t>FREITAS et al, 2022</w:t>
      </w:r>
      <w:r w:rsidR="008B2FD6">
        <w:rPr>
          <w:rFonts w:ascii="Arial" w:hAnsi="Arial" w:cs="Arial"/>
        </w:rPr>
        <w:t>)</w:t>
      </w:r>
      <w:r w:rsidRPr="002E3ED6">
        <w:rPr>
          <w:rFonts w:ascii="Arial" w:hAnsi="Arial" w:cs="Arial"/>
        </w:rPr>
        <w:t>.</w:t>
      </w:r>
    </w:p>
    <w:p w14:paraId="3F96D2F1" w14:textId="5FC20855" w:rsidR="000D638F" w:rsidRDefault="000D638F" w:rsidP="000D638F">
      <w:pPr>
        <w:ind w:firstLine="0"/>
        <w:rPr>
          <w:rFonts w:ascii="Arial" w:hAnsi="Arial" w:cs="Arial"/>
        </w:rPr>
      </w:pPr>
      <w:r>
        <w:rPr>
          <w:rFonts w:ascii="Arial" w:hAnsi="Arial" w:cs="Arial"/>
        </w:rPr>
        <w:lastRenderedPageBreak/>
        <w:t xml:space="preserve">             </w:t>
      </w:r>
      <w:r w:rsidRPr="002E3ED6">
        <w:rPr>
          <w:rFonts w:ascii="Arial" w:hAnsi="Arial" w:cs="Arial"/>
        </w:rPr>
        <w:t xml:space="preserve">Em caso de colonização também pode ser observada alguma particularidade quanto ao sítio mais importante para os diferentes agentes, por exemplo, MRSA se trata de uma bactéria mais frequentemente presente no vestíbulo nasal ou na pele, VRE e enterobactérias, no caso a </w:t>
      </w:r>
      <w:r>
        <w:rPr>
          <w:rFonts w:ascii="Arial" w:hAnsi="Arial" w:cs="Arial"/>
        </w:rPr>
        <w:t>KPC</w:t>
      </w:r>
      <w:r w:rsidRPr="002E3ED6">
        <w:rPr>
          <w:rFonts w:ascii="Arial" w:hAnsi="Arial" w:cs="Arial"/>
        </w:rPr>
        <w:t>, colonizam o trato gastrointestinal e ainda podem ser observados bacilos de gram-negativo não fermentadores que colonizam as vias aéreas do paciente entubado</w:t>
      </w:r>
      <w:r>
        <w:rPr>
          <w:rFonts w:ascii="Arial" w:hAnsi="Arial" w:cs="Arial"/>
        </w:rPr>
        <w:t>.</w:t>
      </w:r>
      <w:r w:rsidR="00567100">
        <w:rPr>
          <w:rFonts w:ascii="Arial" w:hAnsi="Arial" w:cs="Arial"/>
        </w:rPr>
        <w:t xml:space="preserve"> Cabe então a instituição de protocolos e aplicabilidade por parte da equipe de enfermagem e equipe de controle de infecção</w:t>
      </w:r>
      <w:r w:rsidR="008B2FD6">
        <w:rPr>
          <w:rFonts w:ascii="Arial" w:hAnsi="Arial" w:cs="Arial"/>
        </w:rPr>
        <w:t xml:space="preserve"> (LIMA, 2018)</w:t>
      </w:r>
      <w:r w:rsidR="00567100">
        <w:rPr>
          <w:rFonts w:ascii="Arial" w:hAnsi="Arial" w:cs="Arial"/>
        </w:rPr>
        <w:t>.</w:t>
      </w:r>
    </w:p>
    <w:p w14:paraId="37B9BC86" w14:textId="77777777" w:rsidR="008B2FD6" w:rsidRDefault="008B2FD6" w:rsidP="000D638F">
      <w:pPr>
        <w:ind w:firstLine="0"/>
        <w:rPr>
          <w:rFonts w:ascii="Arial" w:hAnsi="Arial" w:cs="Arial"/>
        </w:rPr>
      </w:pPr>
    </w:p>
    <w:p w14:paraId="076E5FE3" w14:textId="73FD7FB3" w:rsidR="009448C1" w:rsidRDefault="007670AF" w:rsidP="007670AF">
      <w:pPr>
        <w:pStyle w:val="Ttulo1"/>
        <w:numPr>
          <w:ilvl w:val="0"/>
          <w:numId w:val="0"/>
        </w:numPr>
        <w:rPr>
          <w:rFonts w:ascii="Arial" w:hAnsi="Arial" w:cs="Arial"/>
        </w:rPr>
      </w:pPr>
      <w:r>
        <w:rPr>
          <w:rFonts w:ascii="Arial" w:hAnsi="Arial" w:cs="Arial"/>
        </w:rPr>
        <w:t>6</w:t>
      </w:r>
      <w:r w:rsidR="009448C1" w:rsidRPr="00A46052">
        <w:rPr>
          <w:rFonts w:ascii="Arial" w:hAnsi="Arial" w:cs="Arial"/>
        </w:rPr>
        <w:t>. METODOLOGIA</w:t>
      </w:r>
    </w:p>
    <w:p w14:paraId="5F18E6DE" w14:textId="77777777" w:rsidR="0008252E" w:rsidRPr="0008252E" w:rsidRDefault="0008252E" w:rsidP="0008252E"/>
    <w:p w14:paraId="30614EB9" w14:textId="595DC1C4" w:rsidR="009448C1" w:rsidRDefault="009448C1" w:rsidP="007670AF">
      <w:pPr>
        <w:pStyle w:val="Ttulo2"/>
        <w:numPr>
          <w:ilvl w:val="0"/>
          <w:numId w:val="0"/>
        </w:numPr>
        <w:rPr>
          <w:rFonts w:ascii="Arial" w:hAnsi="Arial" w:cs="Arial"/>
        </w:rPr>
      </w:pPr>
      <w:r>
        <w:rPr>
          <w:rFonts w:ascii="Arial" w:hAnsi="Arial" w:cs="Arial"/>
        </w:rPr>
        <w:t>6</w:t>
      </w:r>
      <w:r w:rsidRPr="009448C1">
        <w:rPr>
          <w:rFonts w:ascii="Arial" w:hAnsi="Arial" w:cs="Arial"/>
        </w:rPr>
        <w:t>.1 DELINEAMENTO DA PESQUISA</w:t>
      </w:r>
    </w:p>
    <w:p w14:paraId="7CDF645A" w14:textId="77777777" w:rsidR="0008252E" w:rsidRPr="0008252E" w:rsidRDefault="0008252E" w:rsidP="0008252E"/>
    <w:p w14:paraId="29E66AE7" w14:textId="6DB6B6FD" w:rsidR="00D228EF" w:rsidRDefault="00D228EF" w:rsidP="00D228EF">
      <w:pPr>
        <w:pStyle w:val="Default"/>
        <w:spacing w:line="360" w:lineRule="auto"/>
        <w:ind w:firstLine="709"/>
        <w:jc w:val="both"/>
        <w:rPr>
          <w:rFonts w:ascii="Arial" w:hAnsi="Arial" w:cs="Arial"/>
          <w:color w:val="auto"/>
        </w:rPr>
      </w:pPr>
      <w:r w:rsidRPr="00285041">
        <w:rPr>
          <w:rFonts w:ascii="Arial" w:hAnsi="Arial" w:cs="Arial"/>
          <w:color w:val="auto"/>
        </w:rPr>
        <w:t>O presente estudo trat</w:t>
      </w:r>
      <w:r>
        <w:rPr>
          <w:rFonts w:ascii="Arial" w:hAnsi="Arial" w:cs="Arial"/>
          <w:color w:val="auto"/>
        </w:rPr>
        <w:t>ará</w:t>
      </w:r>
      <w:r w:rsidRPr="00285041">
        <w:rPr>
          <w:rFonts w:ascii="Arial" w:hAnsi="Arial" w:cs="Arial"/>
          <w:color w:val="auto"/>
        </w:rPr>
        <w:t xml:space="preserve"> de uma revisão bibliográfica de caráter exploratório</w:t>
      </w:r>
      <w:r>
        <w:rPr>
          <w:rFonts w:ascii="Arial" w:hAnsi="Arial" w:cs="Arial"/>
          <w:color w:val="auto"/>
        </w:rPr>
        <w:t>.</w:t>
      </w:r>
      <w:r w:rsidRPr="00285041">
        <w:rPr>
          <w:rFonts w:ascii="Arial" w:hAnsi="Arial" w:cs="Arial"/>
          <w:color w:val="auto"/>
        </w:rPr>
        <w:t xml:space="preserve"> Gil (2010) </w:t>
      </w:r>
      <w:r>
        <w:rPr>
          <w:rFonts w:ascii="Arial" w:hAnsi="Arial" w:cs="Arial"/>
          <w:color w:val="auto"/>
        </w:rPr>
        <w:t xml:space="preserve">explicita que </w:t>
      </w:r>
      <w:r w:rsidRPr="00285041">
        <w:rPr>
          <w:rFonts w:ascii="Arial" w:hAnsi="Arial" w:cs="Arial"/>
          <w:color w:val="auto"/>
        </w:rPr>
        <w:t xml:space="preserve">uma pesquisa exploratória proporciona a familiaridade com um problema, </w:t>
      </w:r>
      <w:r>
        <w:rPr>
          <w:rFonts w:ascii="Arial" w:hAnsi="Arial" w:cs="Arial"/>
          <w:color w:val="auto"/>
        </w:rPr>
        <w:t>ao passo que tornar o problema evidente, possibilita a</w:t>
      </w:r>
      <w:r w:rsidRPr="00285041">
        <w:rPr>
          <w:rFonts w:ascii="Arial" w:hAnsi="Arial" w:cs="Arial"/>
          <w:color w:val="auto"/>
        </w:rPr>
        <w:t xml:space="preserve"> constru</w:t>
      </w:r>
      <w:r>
        <w:rPr>
          <w:rFonts w:ascii="Arial" w:hAnsi="Arial" w:cs="Arial"/>
          <w:color w:val="auto"/>
        </w:rPr>
        <w:t>ção de</w:t>
      </w:r>
      <w:r w:rsidRPr="00285041">
        <w:rPr>
          <w:rFonts w:ascii="Arial" w:hAnsi="Arial" w:cs="Arial"/>
          <w:color w:val="auto"/>
        </w:rPr>
        <w:t xml:space="preserve"> uma hipótese, aprimora ideias</w:t>
      </w:r>
      <w:r>
        <w:rPr>
          <w:rFonts w:ascii="Arial" w:hAnsi="Arial" w:cs="Arial"/>
          <w:color w:val="auto"/>
        </w:rPr>
        <w:t>. E</w:t>
      </w:r>
      <w:r w:rsidRPr="00285041">
        <w:rPr>
          <w:rFonts w:ascii="Arial" w:hAnsi="Arial" w:cs="Arial"/>
          <w:color w:val="auto"/>
        </w:rPr>
        <w:t>mbora uma pesquisa exploratória seja mais flexível a maioria dos estudos assume um formato de pesquisa bibliográfica ou ainda de estudo de caso.</w:t>
      </w:r>
    </w:p>
    <w:p w14:paraId="079FFBA2" w14:textId="0B32B00E" w:rsidR="00D228EF" w:rsidRDefault="00D228EF" w:rsidP="00D228EF">
      <w:pPr>
        <w:pStyle w:val="Default"/>
        <w:spacing w:line="360" w:lineRule="auto"/>
        <w:ind w:firstLine="709"/>
        <w:jc w:val="both"/>
        <w:rPr>
          <w:rFonts w:ascii="Arial" w:hAnsi="Arial" w:cs="Arial"/>
          <w:color w:val="auto"/>
        </w:rPr>
      </w:pPr>
      <w:r w:rsidRPr="00285041">
        <w:rPr>
          <w:rFonts w:ascii="Arial" w:hAnsi="Arial" w:cs="Arial"/>
          <w:color w:val="auto"/>
        </w:rPr>
        <w:t xml:space="preserve">Os dados </w:t>
      </w:r>
      <w:r w:rsidR="000F29EC">
        <w:rPr>
          <w:rFonts w:ascii="Arial" w:hAnsi="Arial" w:cs="Arial"/>
          <w:color w:val="auto"/>
        </w:rPr>
        <w:t>a serem</w:t>
      </w:r>
      <w:r w:rsidRPr="00285041">
        <w:rPr>
          <w:rFonts w:ascii="Arial" w:hAnsi="Arial" w:cs="Arial"/>
          <w:color w:val="auto"/>
        </w:rPr>
        <w:t xml:space="preserve"> no presente trabalho </w:t>
      </w:r>
      <w:r w:rsidR="000F29EC">
        <w:rPr>
          <w:rFonts w:ascii="Arial" w:hAnsi="Arial" w:cs="Arial"/>
          <w:color w:val="auto"/>
        </w:rPr>
        <w:t>serão</w:t>
      </w:r>
      <w:r w:rsidRPr="00285041">
        <w:rPr>
          <w:rFonts w:ascii="Arial" w:hAnsi="Arial" w:cs="Arial"/>
          <w:color w:val="auto"/>
        </w:rPr>
        <w:t xml:space="preserve"> a partir de fontes virtuais</w:t>
      </w:r>
      <w:r w:rsidR="000F29EC">
        <w:rPr>
          <w:rFonts w:ascii="Arial" w:hAnsi="Arial" w:cs="Arial"/>
          <w:color w:val="auto"/>
        </w:rPr>
        <w:t>. P</w:t>
      </w:r>
      <w:r w:rsidRPr="00285041">
        <w:rPr>
          <w:rFonts w:ascii="Arial" w:hAnsi="Arial" w:cs="Arial"/>
          <w:color w:val="auto"/>
        </w:rPr>
        <w:t xml:space="preserve">esquisas em plataformas </w:t>
      </w:r>
      <w:r w:rsidRPr="000F29EC">
        <w:rPr>
          <w:rFonts w:ascii="Arial" w:hAnsi="Arial" w:cs="Arial"/>
          <w:i/>
          <w:iCs/>
          <w:color w:val="auto"/>
        </w:rPr>
        <w:t>online</w:t>
      </w:r>
      <w:r w:rsidRPr="00285041">
        <w:rPr>
          <w:rFonts w:ascii="Arial" w:hAnsi="Arial" w:cs="Arial"/>
          <w:color w:val="auto"/>
        </w:rPr>
        <w:t xml:space="preserve"> (</w:t>
      </w:r>
      <w:r w:rsidRPr="001B4925">
        <w:rPr>
          <w:rFonts w:ascii="Arial" w:hAnsi="Arial" w:cs="Arial"/>
          <w:i/>
          <w:iCs/>
          <w:color w:val="auto"/>
        </w:rPr>
        <w:t>Google</w:t>
      </w:r>
      <w:r w:rsidRPr="00285041">
        <w:rPr>
          <w:rFonts w:ascii="Arial" w:hAnsi="Arial" w:cs="Arial"/>
          <w:color w:val="auto"/>
        </w:rPr>
        <w:t xml:space="preserve"> acadêmico, </w:t>
      </w:r>
      <w:proofErr w:type="spellStart"/>
      <w:r>
        <w:rPr>
          <w:rFonts w:ascii="Arial" w:hAnsi="Arial" w:cs="Arial"/>
          <w:color w:val="auto"/>
        </w:rPr>
        <w:t>Sc</w:t>
      </w:r>
      <w:r w:rsidRPr="00285041">
        <w:rPr>
          <w:rFonts w:ascii="Arial" w:hAnsi="Arial" w:cs="Arial"/>
          <w:color w:val="auto"/>
        </w:rPr>
        <w:t>ielo</w:t>
      </w:r>
      <w:proofErr w:type="spellEnd"/>
      <w:r w:rsidRPr="00285041">
        <w:rPr>
          <w:rFonts w:ascii="Arial" w:hAnsi="Arial" w:cs="Arial"/>
          <w:color w:val="auto"/>
        </w:rPr>
        <w:t xml:space="preserve">, </w:t>
      </w:r>
      <w:proofErr w:type="spellStart"/>
      <w:r>
        <w:rPr>
          <w:rFonts w:ascii="Arial" w:hAnsi="Arial" w:cs="Arial"/>
          <w:color w:val="auto"/>
        </w:rPr>
        <w:t>P</w:t>
      </w:r>
      <w:r w:rsidRPr="00285041">
        <w:rPr>
          <w:rFonts w:ascii="Arial" w:hAnsi="Arial" w:cs="Arial"/>
          <w:color w:val="auto"/>
        </w:rPr>
        <w:t>ubmed</w:t>
      </w:r>
      <w:proofErr w:type="spellEnd"/>
      <w:r w:rsidR="000F29EC">
        <w:rPr>
          <w:rFonts w:ascii="Arial" w:hAnsi="Arial" w:cs="Arial"/>
          <w:color w:val="auto"/>
        </w:rPr>
        <w:t xml:space="preserve"> e livros online plataforma </w:t>
      </w:r>
      <w:r w:rsidR="000F29EC" w:rsidRPr="000F29EC">
        <w:rPr>
          <w:rFonts w:ascii="Arial" w:hAnsi="Arial" w:cs="Arial"/>
          <w:i/>
          <w:iCs/>
          <w:color w:val="auto"/>
        </w:rPr>
        <w:t>Google</w:t>
      </w:r>
      <w:r w:rsidR="000F29EC">
        <w:rPr>
          <w:rFonts w:ascii="Arial" w:hAnsi="Arial" w:cs="Arial"/>
          <w:color w:val="auto"/>
        </w:rPr>
        <w:t xml:space="preserve"> livros</w:t>
      </w:r>
      <w:r w:rsidRPr="00285041">
        <w:rPr>
          <w:rFonts w:ascii="Arial" w:hAnsi="Arial" w:cs="Arial"/>
          <w:color w:val="auto"/>
        </w:rPr>
        <w:t xml:space="preserve">). Os descritores utilizados </w:t>
      </w:r>
      <w:r w:rsidR="000F29EC">
        <w:rPr>
          <w:rFonts w:ascii="Arial" w:hAnsi="Arial" w:cs="Arial"/>
          <w:color w:val="auto"/>
        </w:rPr>
        <w:t>serão relacionados a temática e até o presente momento, utilizaram-se</w:t>
      </w:r>
      <w:r>
        <w:rPr>
          <w:rFonts w:ascii="Arial" w:hAnsi="Arial" w:cs="Arial"/>
          <w:color w:val="auto"/>
        </w:rPr>
        <w:t>:</w:t>
      </w:r>
      <w:r w:rsidRPr="00285041">
        <w:rPr>
          <w:rFonts w:ascii="Arial" w:hAnsi="Arial" w:cs="Arial"/>
          <w:color w:val="auto"/>
        </w:rPr>
        <w:t xml:space="preserve"> </w:t>
      </w:r>
      <w:r w:rsidR="000F29EC">
        <w:rPr>
          <w:rFonts w:ascii="Arial" w:hAnsi="Arial" w:cs="Arial"/>
          <w:color w:val="auto"/>
        </w:rPr>
        <w:t>culturas de vigilância e resistência microbiana</w:t>
      </w:r>
      <w:r w:rsidRPr="00285041">
        <w:rPr>
          <w:rFonts w:ascii="Arial" w:hAnsi="Arial" w:cs="Arial"/>
          <w:color w:val="auto"/>
        </w:rPr>
        <w:t>.</w:t>
      </w:r>
      <w:r>
        <w:rPr>
          <w:rFonts w:ascii="Arial" w:hAnsi="Arial" w:cs="Arial"/>
          <w:color w:val="auto"/>
        </w:rPr>
        <w:t xml:space="preserve"> </w:t>
      </w:r>
      <w:r w:rsidRPr="00285041">
        <w:rPr>
          <w:rFonts w:ascii="Arial" w:hAnsi="Arial" w:cs="Arial"/>
          <w:color w:val="auto"/>
        </w:rPr>
        <w:t xml:space="preserve">Para inclusão </w:t>
      </w:r>
      <w:r w:rsidR="000F29EC">
        <w:rPr>
          <w:rFonts w:ascii="Arial" w:hAnsi="Arial" w:cs="Arial"/>
          <w:color w:val="auto"/>
        </w:rPr>
        <w:t xml:space="preserve">serão </w:t>
      </w:r>
      <w:r w:rsidRPr="00285041">
        <w:rPr>
          <w:rFonts w:ascii="Arial" w:hAnsi="Arial" w:cs="Arial"/>
          <w:color w:val="auto"/>
        </w:rPr>
        <w:t xml:space="preserve">utilizados os critérios </w:t>
      </w:r>
      <w:r w:rsidR="000F29EC">
        <w:rPr>
          <w:rFonts w:ascii="Arial" w:hAnsi="Arial" w:cs="Arial"/>
          <w:color w:val="auto"/>
        </w:rPr>
        <w:t>quanto ao ano de</w:t>
      </w:r>
      <w:r w:rsidRPr="00285041">
        <w:rPr>
          <w:rFonts w:ascii="Arial" w:hAnsi="Arial" w:cs="Arial"/>
          <w:color w:val="auto"/>
        </w:rPr>
        <w:t xml:space="preserve"> publicação</w:t>
      </w:r>
      <w:r w:rsidR="000F29EC">
        <w:rPr>
          <w:rFonts w:ascii="Arial" w:hAnsi="Arial" w:cs="Arial"/>
          <w:color w:val="auto"/>
        </w:rPr>
        <w:t xml:space="preserve"> dos estudos,</w:t>
      </w:r>
      <w:r w:rsidRPr="00285041">
        <w:rPr>
          <w:rFonts w:ascii="Arial" w:hAnsi="Arial" w:cs="Arial"/>
          <w:color w:val="auto"/>
        </w:rPr>
        <w:t xml:space="preserve"> com literatura em língua portuguesa e estrangeira com dados pertinentes e afinidade com objetivo do tema</w:t>
      </w:r>
      <w:r w:rsidR="000F29EC">
        <w:rPr>
          <w:rFonts w:ascii="Arial" w:hAnsi="Arial" w:cs="Arial"/>
          <w:color w:val="auto"/>
        </w:rPr>
        <w:t>.</w:t>
      </w:r>
      <w:r w:rsidRPr="00285041">
        <w:rPr>
          <w:rFonts w:ascii="Arial" w:hAnsi="Arial" w:cs="Arial"/>
          <w:color w:val="auto"/>
        </w:rPr>
        <w:t xml:space="preserve"> O presente trabalho segue as normas da ABNT.</w:t>
      </w:r>
    </w:p>
    <w:p w14:paraId="0E1F9F3C" w14:textId="77777777" w:rsidR="009448C1" w:rsidRPr="009448C1" w:rsidRDefault="009448C1" w:rsidP="000F29EC">
      <w:pPr>
        <w:spacing w:line="240" w:lineRule="auto"/>
        <w:ind w:left="0" w:firstLine="0"/>
        <w:rPr>
          <w:rFonts w:ascii="Arial" w:hAnsi="Arial" w:cs="Arial"/>
        </w:rPr>
      </w:pPr>
    </w:p>
    <w:p w14:paraId="1F9ED9F4" w14:textId="133B75E9" w:rsidR="009448C1" w:rsidRPr="00A46052" w:rsidRDefault="009448C1" w:rsidP="002E3ED6">
      <w:pPr>
        <w:spacing w:line="240" w:lineRule="auto"/>
        <w:ind w:firstLine="0"/>
        <w:rPr>
          <w:rFonts w:ascii="Arial" w:hAnsi="Arial" w:cs="Arial"/>
          <w:b/>
          <w:bCs/>
        </w:rPr>
      </w:pPr>
      <w:r w:rsidRPr="00A46052">
        <w:rPr>
          <w:rFonts w:ascii="Arial" w:hAnsi="Arial" w:cs="Arial"/>
          <w:b/>
          <w:bCs/>
        </w:rPr>
        <w:t>7. CRONOGRAMA</w:t>
      </w:r>
    </w:p>
    <w:p w14:paraId="27FEF858" w14:textId="7BB74DD4" w:rsidR="009448C1" w:rsidRDefault="009448C1" w:rsidP="002E3ED6">
      <w:pPr>
        <w:spacing w:line="240" w:lineRule="auto"/>
        <w:ind w:firstLine="0"/>
        <w:rPr>
          <w:rFonts w:ascii="Arial" w:hAnsi="Arial" w:cs="Arial"/>
        </w:rPr>
      </w:pPr>
    </w:p>
    <w:p w14:paraId="7C70DD2E" w14:textId="16833E2B" w:rsidR="009448C1" w:rsidRDefault="00E95E8B" w:rsidP="002E3ED6">
      <w:pPr>
        <w:spacing w:line="240" w:lineRule="auto"/>
        <w:ind w:firstLine="0"/>
        <w:rPr>
          <w:rFonts w:ascii="Arial" w:hAnsi="Arial" w:cs="Arial"/>
        </w:rPr>
      </w:pPr>
      <w:r>
        <w:rPr>
          <w:noProof/>
        </w:rPr>
        <w:lastRenderedPageBreak/>
        <mc:AlternateContent>
          <mc:Choice Requires="wps">
            <w:drawing>
              <wp:anchor distT="0" distB="0" distL="114300" distR="114300" simplePos="0" relativeHeight="251667456" behindDoc="0" locked="0" layoutInCell="1" allowOverlap="1" wp14:anchorId="164AFC9A" wp14:editId="11E8C5E4">
                <wp:simplePos x="0" y="0"/>
                <wp:positionH relativeFrom="column">
                  <wp:posOffset>2583772</wp:posOffset>
                </wp:positionH>
                <wp:positionV relativeFrom="paragraph">
                  <wp:posOffset>662940</wp:posOffset>
                </wp:positionV>
                <wp:extent cx="145997" cy="153681"/>
                <wp:effectExtent l="0" t="0" r="26035" b="17780"/>
                <wp:wrapNone/>
                <wp:docPr id="11" name="Elipse 11"/>
                <wp:cNvGraphicFramePr/>
                <a:graphic xmlns:a="http://schemas.openxmlformats.org/drawingml/2006/main">
                  <a:graphicData uri="http://schemas.microsoft.com/office/word/2010/wordprocessingShape">
                    <wps:wsp>
                      <wps:cNvSpPr/>
                      <wps:spPr>
                        <a:xfrm>
                          <a:off x="0" y="0"/>
                          <a:ext cx="145997" cy="15368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9FEBF7C" id="Elipse 11" o:spid="_x0000_s1026" style="position:absolute;margin-left:203.45pt;margin-top:52.2pt;width:11.5pt;height:1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" fillcolor="black [3200]" strokecolor="black [1600]" strokeweight="2pt"/>
            </w:pict>
          </mc:Fallback>
        </mc:AlternateContent>
      </w:r>
      <w:r>
        <w:rPr>
          <w:noProof/>
        </w:rPr>
        <mc:AlternateContent>
          <mc:Choice Requires="wps">
            <w:drawing>
              <wp:anchor distT="0" distB="0" distL="114300" distR="114300" simplePos="0" relativeHeight="251665408" behindDoc="0" locked="0" layoutInCell="1" allowOverlap="1" wp14:anchorId="6A6BFA8B" wp14:editId="687BBD7E">
                <wp:simplePos x="0" y="0"/>
                <wp:positionH relativeFrom="column">
                  <wp:posOffset>2130446</wp:posOffset>
                </wp:positionH>
                <wp:positionV relativeFrom="paragraph">
                  <wp:posOffset>662929</wp:posOffset>
                </wp:positionV>
                <wp:extent cx="145997" cy="153681"/>
                <wp:effectExtent l="0" t="0" r="26035" b="17780"/>
                <wp:wrapNone/>
                <wp:docPr id="10" name="Elipse 10"/>
                <wp:cNvGraphicFramePr/>
                <a:graphic xmlns:a="http://schemas.openxmlformats.org/drawingml/2006/main">
                  <a:graphicData uri="http://schemas.microsoft.com/office/word/2010/wordprocessingShape">
                    <wps:wsp>
                      <wps:cNvSpPr/>
                      <wps:spPr>
                        <a:xfrm>
                          <a:off x="0" y="0"/>
                          <a:ext cx="145997" cy="15368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4B6E0A" id="Elipse 10" o:spid="_x0000_s1026" style="position:absolute;margin-left:167.75pt;margin-top:52.2pt;width:11.5pt;height:1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" fillcolor="black [3200]" strokecolor="black [1600]" strokeweight="2pt"/>
            </w:pict>
          </mc:Fallback>
        </mc:AlternateContent>
      </w:r>
      <w:r>
        <w:rPr>
          <w:noProof/>
        </w:rPr>
        <mc:AlternateContent>
          <mc:Choice Requires="wps">
            <w:drawing>
              <wp:anchor distT="0" distB="0" distL="114300" distR="114300" simplePos="0" relativeHeight="251663360" behindDoc="0" locked="0" layoutInCell="1" allowOverlap="1" wp14:anchorId="71A653BC" wp14:editId="25C1F436">
                <wp:simplePos x="0" y="0"/>
                <wp:positionH relativeFrom="column">
                  <wp:posOffset>1670050</wp:posOffset>
                </wp:positionH>
                <wp:positionV relativeFrom="paragraph">
                  <wp:posOffset>662636</wp:posOffset>
                </wp:positionV>
                <wp:extent cx="145997" cy="153681"/>
                <wp:effectExtent l="0" t="0" r="26035" b="17780"/>
                <wp:wrapNone/>
                <wp:docPr id="9" name="Elipse 9"/>
                <wp:cNvGraphicFramePr/>
                <a:graphic xmlns:a="http://schemas.openxmlformats.org/drawingml/2006/main">
                  <a:graphicData uri="http://schemas.microsoft.com/office/word/2010/wordprocessingShape">
                    <wps:wsp>
                      <wps:cNvSpPr/>
                      <wps:spPr>
                        <a:xfrm>
                          <a:off x="0" y="0"/>
                          <a:ext cx="145997" cy="15368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3D8275F" id="Elipse 9" o:spid="_x0000_s1026" style="position:absolute;margin-left:131.5pt;margin-top:52.2pt;width:11.5pt;height:1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" fillcolor="black [3200]" strokecolor="black [1600]" strokeweight="2pt"/>
            </w:pict>
          </mc:Fallback>
        </mc:AlternateContent>
      </w:r>
      <w:r>
        <w:rPr>
          <w:noProof/>
        </w:rPr>
        <mc:AlternateContent>
          <mc:Choice Requires="wps">
            <w:drawing>
              <wp:anchor distT="0" distB="0" distL="114300" distR="114300" simplePos="0" relativeHeight="251659264" behindDoc="0" locked="0" layoutInCell="1" allowOverlap="1" wp14:anchorId="0D735793" wp14:editId="43F4A22E">
                <wp:simplePos x="0" y="0"/>
                <wp:positionH relativeFrom="column">
                  <wp:posOffset>1263336</wp:posOffset>
                </wp:positionH>
                <wp:positionV relativeFrom="paragraph">
                  <wp:posOffset>318450</wp:posOffset>
                </wp:positionV>
                <wp:extent cx="145997" cy="153681"/>
                <wp:effectExtent l="0" t="0" r="26035" b="17780"/>
                <wp:wrapNone/>
                <wp:docPr id="6" name="Elipse 6"/>
                <wp:cNvGraphicFramePr/>
                <a:graphic xmlns:a="http://schemas.openxmlformats.org/drawingml/2006/main">
                  <a:graphicData uri="http://schemas.microsoft.com/office/word/2010/wordprocessingShape">
                    <wps:wsp>
                      <wps:cNvSpPr/>
                      <wps:spPr>
                        <a:xfrm>
                          <a:off x="0" y="0"/>
                          <a:ext cx="145997" cy="15368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B2C9958" id="Elipse 6" o:spid="_x0000_s1026" style="position:absolute;margin-left:99.5pt;margin-top:25.05pt;width:11.5pt;height:1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" fillcolor="black [3200]" strokecolor="black [1600]" strokeweight="2pt"/>
            </w:pict>
          </mc:Fallback>
        </mc:AlternateContent>
      </w:r>
      <w:r w:rsidR="00A46052">
        <w:rPr>
          <w:noProof/>
        </w:rPr>
        <w:drawing>
          <wp:inline distT="0" distB="0" distL="0" distR="0" wp14:anchorId="4E08A94C" wp14:editId="4852B342">
            <wp:extent cx="5607403" cy="26193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6951" t="42344" r="25265" b="17958"/>
                    <a:stretch/>
                  </pic:blipFill>
                  <pic:spPr bwMode="auto">
                    <a:xfrm>
                      <a:off x="0" y="0"/>
                      <a:ext cx="5612231" cy="2621630"/>
                    </a:xfrm>
                    <a:prstGeom prst="rect">
                      <a:avLst/>
                    </a:prstGeom>
                    <a:ln>
                      <a:noFill/>
                    </a:ln>
                    <a:extLst>
                      <a:ext uri="{53640926-AAD7-44D8-BBD7-CCE9431645EC}">
                        <a14:shadowObscured xmlns:a14="http://schemas.microsoft.com/office/drawing/2010/main"/>
                      </a:ext>
                    </a:extLst>
                  </pic:spPr>
                </pic:pic>
              </a:graphicData>
            </a:graphic>
          </wp:inline>
        </w:drawing>
      </w:r>
    </w:p>
    <w:p w14:paraId="4E75CDDC" w14:textId="77777777" w:rsidR="009448C1" w:rsidRDefault="009448C1" w:rsidP="002E3ED6">
      <w:pPr>
        <w:spacing w:line="240" w:lineRule="auto"/>
        <w:ind w:firstLine="0"/>
        <w:rPr>
          <w:rFonts w:ascii="Arial" w:hAnsi="Arial" w:cs="Arial"/>
        </w:rPr>
      </w:pPr>
    </w:p>
    <w:p w14:paraId="4FF2537D" w14:textId="4EDF7EAC" w:rsidR="009448C1" w:rsidRPr="00A46052" w:rsidRDefault="009448C1" w:rsidP="002E3ED6">
      <w:pPr>
        <w:spacing w:line="240" w:lineRule="auto"/>
        <w:ind w:firstLine="0"/>
        <w:rPr>
          <w:rFonts w:ascii="Arial" w:hAnsi="Arial" w:cs="Arial"/>
          <w:b/>
          <w:bCs/>
        </w:rPr>
      </w:pPr>
      <w:r w:rsidRPr="00A46052">
        <w:rPr>
          <w:rFonts w:ascii="Arial" w:hAnsi="Arial" w:cs="Arial"/>
          <w:b/>
          <w:bCs/>
        </w:rPr>
        <w:t xml:space="preserve">8. RESULTADOS ESPERADOS </w:t>
      </w:r>
    </w:p>
    <w:p w14:paraId="1E79D49A" w14:textId="6CF88317" w:rsidR="009448C1" w:rsidRDefault="000F29EC" w:rsidP="002E3ED6">
      <w:pPr>
        <w:spacing w:line="240" w:lineRule="auto"/>
        <w:ind w:firstLine="0"/>
        <w:rPr>
          <w:rFonts w:ascii="Arial" w:hAnsi="Arial" w:cs="Arial"/>
        </w:rPr>
      </w:pPr>
      <w:r>
        <w:rPr>
          <w:rFonts w:ascii="Arial" w:hAnsi="Arial" w:cs="Arial"/>
        </w:rPr>
        <w:t xml:space="preserve">             </w:t>
      </w:r>
    </w:p>
    <w:p w14:paraId="14CA00DE" w14:textId="7C6FABB6" w:rsidR="000F29EC" w:rsidRDefault="000F29EC" w:rsidP="00E16D45">
      <w:pPr>
        <w:ind w:firstLine="0"/>
        <w:rPr>
          <w:rFonts w:ascii="Arial" w:hAnsi="Arial" w:cs="Arial"/>
        </w:rPr>
      </w:pPr>
      <w:r>
        <w:rPr>
          <w:rFonts w:ascii="Arial" w:hAnsi="Arial" w:cs="Arial"/>
        </w:rPr>
        <w:t xml:space="preserve">           Corresponder aos objetivos </w:t>
      </w:r>
      <w:r w:rsidR="00E16D45">
        <w:rPr>
          <w:rFonts w:ascii="Arial" w:hAnsi="Arial" w:cs="Arial"/>
        </w:rPr>
        <w:t>delimitados;</w:t>
      </w:r>
    </w:p>
    <w:p w14:paraId="631B66D1" w14:textId="1C803141" w:rsidR="00E16D45" w:rsidRDefault="00E16D45" w:rsidP="00E16D45">
      <w:pPr>
        <w:ind w:firstLine="0"/>
        <w:rPr>
          <w:rFonts w:ascii="Arial" w:hAnsi="Arial" w:cs="Arial"/>
        </w:rPr>
      </w:pPr>
      <w:r>
        <w:rPr>
          <w:rFonts w:ascii="Arial" w:hAnsi="Arial" w:cs="Arial"/>
        </w:rPr>
        <w:t xml:space="preserve">           Expor a realidade do tema e sua relevância;</w:t>
      </w:r>
    </w:p>
    <w:p w14:paraId="7CEE52B1" w14:textId="005787C8" w:rsidR="00E16D45" w:rsidRDefault="00E16D45" w:rsidP="00E16D45">
      <w:pPr>
        <w:ind w:firstLine="0"/>
        <w:rPr>
          <w:rFonts w:ascii="Arial" w:hAnsi="Arial" w:cs="Arial"/>
        </w:rPr>
      </w:pPr>
      <w:r>
        <w:rPr>
          <w:rFonts w:ascii="Arial" w:hAnsi="Arial" w:cs="Arial"/>
        </w:rPr>
        <w:t xml:space="preserve">           Cumprir os prazos definidos e buscar disseminar a temática, incentivando mais estudos, com levantamentos de dados, afim de apontar mais informações para posterioridade.</w:t>
      </w:r>
    </w:p>
    <w:p w14:paraId="1D554766" w14:textId="77777777" w:rsidR="00E16D45" w:rsidRPr="009448C1" w:rsidRDefault="00E16D45" w:rsidP="002E3ED6">
      <w:pPr>
        <w:spacing w:line="240" w:lineRule="auto"/>
        <w:ind w:firstLine="0"/>
        <w:rPr>
          <w:rFonts w:ascii="Arial" w:hAnsi="Arial" w:cs="Arial"/>
        </w:rPr>
      </w:pPr>
    </w:p>
    <w:p w14:paraId="42DDEAE4" w14:textId="77777777" w:rsidR="009448C1" w:rsidRPr="009448C1" w:rsidRDefault="009448C1" w:rsidP="002E3ED6">
      <w:pPr>
        <w:spacing w:line="240" w:lineRule="auto"/>
        <w:ind w:firstLine="0"/>
        <w:rPr>
          <w:rFonts w:ascii="Arial" w:hAnsi="Arial" w:cs="Arial"/>
        </w:rPr>
      </w:pPr>
    </w:p>
    <w:p w14:paraId="3CAB4662" w14:textId="77777777" w:rsidR="008C4D3F" w:rsidRPr="00B15580" w:rsidRDefault="008C4D3F" w:rsidP="002E3ED6">
      <w:pPr>
        <w:pStyle w:val="Ttulo6"/>
        <w:jc w:val="both"/>
        <w:rPr>
          <w:rFonts w:ascii="Arial" w:hAnsi="Arial" w:cs="Arial"/>
        </w:rPr>
      </w:pPr>
      <w:bookmarkStart w:id="0" w:name="_Toc18663907"/>
      <w:bookmarkStart w:id="1" w:name="_Toc18664081"/>
      <w:bookmarkStart w:id="2" w:name="_Toc18664506"/>
      <w:r w:rsidRPr="00B15580">
        <w:rPr>
          <w:rFonts w:ascii="Arial" w:hAnsi="Arial" w:cs="Arial"/>
        </w:rPr>
        <w:t>REFERÊNCIAS</w:t>
      </w:r>
      <w:bookmarkEnd w:id="0"/>
      <w:bookmarkEnd w:id="1"/>
      <w:bookmarkEnd w:id="2"/>
    </w:p>
    <w:p w14:paraId="11B7F81E" w14:textId="77777777" w:rsidR="0091341C" w:rsidRPr="00B15580" w:rsidRDefault="0091341C" w:rsidP="002E3ED6">
      <w:pPr>
        <w:ind w:firstLine="0"/>
        <w:rPr>
          <w:rFonts w:ascii="Arial" w:hAnsi="Arial" w:cs="Arial"/>
          <w:highlight w:val="green"/>
        </w:rPr>
      </w:pPr>
    </w:p>
    <w:p w14:paraId="7FB1F549" w14:textId="691BE9ED" w:rsidR="00CD406A" w:rsidRDefault="00CD406A" w:rsidP="00CD406A">
      <w:pPr>
        <w:spacing w:line="240" w:lineRule="auto"/>
        <w:ind w:firstLine="0"/>
        <w:jc w:val="left"/>
        <w:rPr>
          <w:rFonts w:ascii="Arial" w:hAnsi="Arial" w:cs="Arial"/>
          <w:szCs w:val="24"/>
          <w:shd w:val="clear" w:color="auto" w:fill="FFFFFF"/>
        </w:rPr>
      </w:pPr>
      <w:r w:rsidRPr="00E42AA1">
        <w:rPr>
          <w:rFonts w:ascii="Arial" w:hAnsi="Arial" w:cs="Arial"/>
          <w:szCs w:val="24"/>
        </w:rPr>
        <w:t xml:space="preserve">ARAUJO, Priscila et al. </w:t>
      </w:r>
      <w:r w:rsidRPr="00E42AA1">
        <w:rPr>
          <w:rFonts w:ascii="Arial" w:hAnsi="Arial" w:cs="Arial"/>
          <w:b/>
          <w:bCs/>
          <w:szCs w:val="24"/>
          <w:shd w:val="clear" w:color="auto" w:fill="FFFFFF"/>
        </w:rPr>
        <w:t xml:space="preserve">Prevalência   de   infecção   relacionada   à   assistência   à   saúde   em pacientes internados em unidade de terapia intensiva. </w:t>
      </w:r>
      <w:r w:rsidRPr="00E42AA1">
        <w:rPr>
          <w:rFonts w:ascii="Arial" w:hAnsi="Arial" w:cs="Arial"/>
          <w:szCs w:val="24"/>
          <w:shd w:val="clear" w:color="auto" w:fill="FFFFFF"/>
        </w:rPr>
        <w:t xml:space="preserve">EG – Revista </w:t>
      </w:r>
      <w:proofErr w:type="spellStart"/>
      <w:r w:rsidRPr="00E42AA1">
        <w:rPr>
          <w:rFonts w:ascii="Arial" w:hAnsi="Arial" w:cs="Arial"/>
          <w:szCs w:val="24"/>
          <w:shd w:val="clear" w:color="auto" w:fill="FFFFFF"/>
        </w:rPr>
        <w:t>Elet</w:t>
      </w:r>
      <w:proofErr w:type="spellEnd"/>
      <w:r w:rsidRPr="00E42AA1">
        <w:rPr>
          <w:rFonts w:ascii="Arial" w:hAnsi="Arial" w:cs="Arial"/>
          <w:szCs w:val="24"/>
          <w:shd w:val="clear" w:color="auto" w:fill="FFFFFF"/>
        </w:rPr>
        <w:t xml:space="preserve">. Enfermaria Global. n. 52, </w:t>
      </w:r>
      <w:proofErr w:type="gramStart"/>
      <w:r w:rsidRPr="00E42AA1">
        <w:rPr>
          <w:rFonts w:ascii="Arial" w:hAnsi="Arial" w:cs="Arial"/>
          <w:szCs w:val="24"/>
          <w:shd w:val="clear" w:color="auto" w:fill="FFFFFF"/>
        </w:rPr>
        <w:t>Out</w:t>
      </w:r>
      <w:proofErr w:type="gramEnd"/>
      <w:r>
        <w:rPr>
          <w:rFonts w:ascii="Arial" w:hAnsi="Arial" w:cs="Arial"/>
          <w:szCs w:val="24"/>
          <w:shd w:val="clear" w:color="auto" w:fill="FFFFFF"/>
        </w:rPr>
        <w:t xml:space="preserve"> </w:t>
      </w:r>
      <w:r w:rsidRPr="00E42AA1">
        <w:rPr>
          <w:rFonts w:ascii="Arial" w:hAnsi="Arial" w:cs="Arial"/>
          <w:szCs w:val="24"/>
          <w:shd w:val="clear" w:color="auto" w:fill="FFFFFF"/>
        </w:rPr>
        <w:t>2018. Disponível em: &lt;https://revistas.um.es/eglobal/article/view/eglobal.17.4.289311/250001&gt; Acesso em: 20 de março de 2022.</w:t>
      </w:r>
    </w:p>
    <w:p w14:paraId="6EEA2567" w14:textId="701F1627" w:rsidR="00CD406A" w:rsidRDefault="00CD406A" w:rsidP="00CD406A">
      <w:pPr>
        <w:spacing w:line="240" w:lineRule="auto"/>
        <w:ind w:firstLine="0"/>
        <w:jc w:val="left"/>
        <w:rPr>
          <w:rFonts w:ascii="Arial" w:hAnsi="Arial" w:cs="Arial"/>
          <w:szCs w:val="24"/>
          <w:shd w:val="clear" w:color="auto" w:fill="FFFFFF"/>
        </w:rPr>
      </w:pPr>
    </w:p>
    <w:p w14:paraId="204E276B" w14:textId="77777777" w:rsidR="00CD406A" w:rsidRPr="00E42AA1" w:rsidRDefault="00CD406A" w:rsidP="00CD406A">
      <w:pPr>
        <w:spacing w:after="200" w:line="276" w:lineRule="auto"/>
        <w:ind w:firstLine="0"/>
        <w:jc w:val="left"/>
        <w:rPr>
          <w:rFonts w:ascii="Arial" w:hAnsi="Arial" w:cs="Arial"/>
        </w:rPr>
      </w:pPr>
      <w:r w:rsidRPr="00E42AA1">
        <w:rPr>
          <w:rFonts w:ascii="Arial" w:hAnsi="Arial" w:cs="Arial"/>
          <w:szCs w:val="24"/>
        </w:rPr>
        <w:t xml:space="preserve">CHAGAS, </w:t>
      </w:r>
      <w:proofErr w:type="spellStart"/>
      <w:r w:rsidRPr="00E42AA1">
        <w:rPr>
          <w:rFonts w:ascii="Arial" w:hAnsi="Arial" w:cs="Arial"/>
          <w:szCs w:val="24"/>
        </w:rPr>
        <w:t>Carolyne</w:t>
      </w:r>
      <w:proofErr w:type="spellEnd"/>
      <w:r w:rsidRPr="00E42AA1">
        <w:rPr>
          <w:rFonts w:ascii="Arial" w:hAnsi="Arial" w:cs="Arial"/>
          <w:szCs w:val="24"/>
        </w:rPr>
        <w:t xml:space="preserve"> et al. Vigilância epidemiológica de bactérias multirresistentes. P</w:t>
      </w:r>
      <w:r w:rsidRPr="00E42AA1">
        <w:rPr>
          <w:rFonts w:ascii="Arial" w:hAnsi="Arial" w:cs="Arial"/>
        </w:rPr>
        <w:t>lano de prevenção e controle de bactérias multirresistentes (BMR) para</w:t>
      </w:r>
      <w:r>
        <w:rPr>
          <w:rFonts w:ascii="Arial" w:hAnsi="Arial" w:cs="Arial"/>
        </w:rPr>
        <w:tab/>
      </w:r>
      <w:r w:rsidRPr="00E42AA1">
        <w:rPr>
          <w:rFonts w:ascii="Arial" w:hAnsi="Arial" w:cs="Arial"/>
        </w:rPr>
        <w:t xml:space="preserve"> os hospitais do estado de São Paulo.</w:t>
      </w:r>
    </w:p>
    <w:p w14:paraId="602AA15C" w14:textId="2E0213C9" w:rsidR="00CD406A" w:rsidRDefault="00CD406A" w:rsidP="00CD406A">
      <w:pPr>
        <w:spacing w:line="240" w:lineRule="auto"/>
        <w:ind w:left="0" w:firstLine="0"/>
        <w:jc w:val="left"/>
        <w:rPr>
          <w:rFonts w:ascii="Arial" w:hAnsi="Arial" w:cs="Arial"/>
          <w:szCs w:val="24"/>
        </w:rPr>
      </w:pPr>
      <w:r w:rsidRPr="00E42AA1">
        <w:rPr>
          <w:rFonts w:ascii="Arial" w:hAnsi="Arial" w:cs="Arial"/>
          <w:szCs w:val="24"/>
        </w:rPr>
        <w:t xml:space="preserve">FREITAS, Maria Karla et al. </w:t>
      </w:r>
      <w:r w:rsidRPr="00E42AA1">
        <w:rPr>
          <w:rFonts w:ascii="Arial" w:hAnsi="Arial" w:cs="Arial"/>
        </w:rPr>
        <w:t xml:space="preserve">Analise da colonização por microrganismos multirresistentes </w:t>
      </w:r>
      <w:proofErr w:type="spellStart"/>
      <w:r w:rsidRPr="00E42AA1">
        <w:rPr>
          <w:rFonts w:ascii="Arial" w:hAnsi="Arial" w:cs="Arial"/>
        </w:rPr>
        <w:t>atraves</w:t>
      </w:r>
      <w:proofErr w:type="spellEnd"/>
      <w:r w:rsidRPr="00E42AA1">
        <w:rPr>
          <w:rFonts w:ascii="Arial" w:hAnsi="Arial" w:cs="Arial"/>
        </w:rPr>
        <w:t xml:space="preserve"> de culturas de vigilância de pacientes internados em hospitais </w:t>
      </w:r>
      <w:proofErr w:type="spellStart"/>
      <w:r w:rsidRPr="00E42AA1">
        <w:rPr>
          <w:rFonts w:ascii="Arial" w:hAnsi="Arial" w:cs="Arial"/>
        </w:rPr>
        <w:t>terciarios</w:t>
      </w:r>
      <w:proofErr w:type="spellEnd"/>
      <w:r w:rsidRPr="00E42AA1">
        <w:rPr>
          <w:rFonts w:ascii="Arial" w:hAnsi="Arial" w:cs="Arial"/>
        </w:rPr>
        <w:t xml:space="preserve"> de Recife-PE. The </w:t>
      </w:r>
      <w:proofErr w:type="spellStart"/>
      <w:r w:rsidRPr="00E42AA1">
        <w:rPr>
          <w:rFonts w:ascii="Arial" w:hAnsi="Arial" w:cs="Arial"/>
        </w:rPr>
        <w:t>Brazilian</w:t>
      </w:r>
      <w:proofErr w:type="spellEnd"/>
      <w:r w:rsidRPr="00E42AA1">
        <w:rPr>
          <w:rFonts w:ascii="Arial" w:hAnsi="Arial" w:cs="Arial"/>
        </w:rPr>
        <w:t xml:space="preserve"> </w:t>
      </w:r>
      <w:proofErr w:type="spellStart"/>
      <w:r w:rsidRPr="00E42AA1">
        <w:rPr>
          <w:rFonts w:ascii="Arial" w:hAnsi="Arial" w:cs="Arial"/>
        </w:rPr>
        <w:t>Journal</w:t>
      </w:r>
      <w:proofErr w:type="spellEnd"/>
      <w:r w:rsidRPr="00E42AA1">
        <w:rPr>
          <w:rFonts w:ascii="Arial" w:hAnsi="Arial" w:cs="Arial"/>
        </w:rPr>
        <w:t xml:space="preserve"> </w:t>
      </w:r>
      <w:proofErr w:type="spellStart"/>
      <w:r w:rsidRPr="00E42AA1">
        <w:rPr>
          <w:rFonts w:ascii="Arial" w:hAnsi="Arial" w:cs="Arial"/>
        </w:rPr>
        <w:t>of</w:t>
      </w:r>
      <w:proofErr w:type="spellEnd"/>
      <w:r w:rsidRPr="00E42AA1">
        <w:rPr>
          <w:rFonts w:ascii="Arial" w:hAnsi="Arial" w:cs="Arial"/>
        </w:rPr>
        <w:t xml:space="preserve"> </w:t>
      </w:r>
      <w:proofErr w:type="spellStart"/>
      <w:r w:rsidRPr="00E42AA1">
        <w:rPr>
          <w:rFonts w:ascii="Arial" w:hAnsi="Arial" w:cs="Arial"/>
        </w:rPr>
        <w:t>infectious</w:t>
      </w:r>
      <w:proofErr w:type="spellEnd"/>
      <w:r w:rsidRPr="00E42AA1">
        <w:rPr>
          <w:rFonts w:ascii="Arial" w:hAnsi="Arial" w:cs="Arial"/>
        </w:rPr>
        <w:t xml:space="preserve"> </w:t>
      </w:r>
      <w:proofErr w:type="spellStart"/>
      <w:r w:rsidRPr="00E42AA1">
        <w:rPr>
          <w:rFonts w:ascii="Arial" w:hAnsi="Arial" w:cs="Arial"/>
        </w:rPr>
        <w:t>diseases</w:t>
      </w:r>
      <w:proofErr w:type="spellEnd"/>
      <w:r w:rsidRPr="00E42AA1">
        <w:rPr>
          <w:rFonts w:ascii="Arial" w:hAnsi="Arial" w:cs="Arial"/>
        </w:rPr>
        <w:t xml:space="preserve">. V. 26, 2022. Disponível em &lt; </w:t>
      </w:r>
      <w:hyperlink r:id="rId16" w:history="1">
        <w:r w:rsidRPr="00E42AA1">
          <w:rPr>
            <w:rStyle w:val="Hyperlink"/>
            <w:rFonts w:ascii="Arial" w:hAnsi="Arial" w:cs="Arial"/>
          </w:rPr>
          <w:t>https://www.sciencedirect.com/science/article/pii/S1413867021006978</w:t>
        </w:r>
      </w:hyperlink>
      <w:r w:rsidRPr="00E42AA1">
        <w:rPr>
          <w:rFonts w:ascii="Arial" w:hAnsi="Arial" w:cs="Arial"/>
        </w:rPr>
        <w:t>&gt;. Acesso em 20 mar 2022.</w:t>
      </w:r>
    </w:p>
    <w:p w14:paraId="05A9A9B5" w14:textId="77777777" w:rsidR="00CD406A" w:rsidRDefault="00CD406A" w:rsidP="00CD406A">
      <w:pPr>
        <w:spacing w:line="240" w:lineRule="auto"/>
        <w:ind w:firstLine="0"/>
        <w:jc w:val="left"/>
        <w:rPr>
          <w:rFonts w:ascii="Arial" w:hAnsi="Arial" w:cs="Arial"/>
          <w:szCs w:val="24"/>
        </w:rPr>
      </w:pPr>
    </w:p>
    <w:p w14:paraId="73A1C6A2" w14:textId="23CFD280" w:rsidR="00CD406A" w:rsidRDefault="00CD406A" w:rsidP="00CD406A">
      <w:pPr>
        <w:spacing w:line="240" w:lineRule="auto"/>
        <w:ind w:firstLine="0"/>
        <w:jc w:val="left"/>
        <w:rPr>
          <w:rFonts w:ascii="Arial" w:hAnsi="Arial" w:cs="Arial"/>
          <w:szCs w:val="24"/>
        </w:rPr>
      </w:pPr>
      <w:r w:rsidRPr="00E42AA1">
        <w:rPr>
          <w:rFonts w:ascii="Arial" w:hAnsi="Arial" w:cs="Arial"/>
          <w:szCs w:val="24"/>
        </w:rPr>
        <w:t xml:space="preserve">GIL, A. C. </w:t>
      </w:r>
      <w:r w:rsidRPr="00E42AA1">
        <w:rPr>
          <w:rFonts w:ascii="Arial" w:hAnsi="Arial" w:cs="Arial"/>
          <w:b/>
          <w:bCs/>
          <w:szCs w:val="24"/>
        </w:rPr>
        <w:t>Como Elaborar Projetos de Pesquisa.</w:t>
      </w:r>
      <w:r w:rsidRPr="00E42AA1">
        <w:rPr>
          <w:rFonts w:ascii="Arial" w:hAnsi="Arial" w:cs="Arial"/>
          <w:szCs w:val="24"/>
        </w:rPr>
        <w:t xml:space="preserve"> 5. Ed. São Paulo: Atlas, 2010.</w:t>
      </w:r>
    </w:p>
    <w:p w14:paraId="76CB3E8E" w14:textId="6E2BC76B" w:rsidR="00D04065" w:rsidRDefault="00D04065" w:rsidP="00CD406A">
      <w:pPr>
        <w:spacing w:line="240" w:lineRule="auto"/>
        <w:ind w:firstLine="0"/>
        <w:jc w:val="left"/>
        <w:rPr>
          <w:rFonts w:ascii="Arial" w:hAnsi="Arial" w:cs="Arial"/>
          <w:szCs w:val="24"/>
        </w:rPr>
      </w:pPr>
    </w:p>
    <w:p w14:paraId="208E3B33" w14:textId="1683364A" w:rsidR="00D04065" w:rsidRPr="00D04065" w:rsidRDefault="00D04065" w:rsidP="00CD406A">
      <w:pPr>
        <w:spacing w:line="240" w:lineRule="auto"/>
        <w:ind w:firstLine="0"/>
        <w:jc w:val="left"/>
        <w:rPr>
          <w:rFonts w:ascii="Arial" w:hAnsi="Arial" w:cs="Arial"/>
          <w:szCs w:val="24"/>
        </w:rPr>
      </w:pPr>
      <w:r w:rsidRPr="00D04065">
        <w:rPr>
          <w:rFonts w:ascii="Arial" w:hAnsi="Arial" w:cs="Arial"/>
          <w:szCs w:val="24"/>
        </w:rPr>
        <w:lastRenderedPageBreak/>
        <w:t xml:space="preserve">LIMA, Vagner. </w:t>
      </w:r>
      <w:r w:rsidRPr="00D04065">
        <w:rPr>
          <w:rFonts w:ascii="Arial" w:hAnsi="Arial" w:cs="Arial"/>
          <w:b/>
          <w:bCs/>
        </w:rPr>
        <w:t>Avaliação de Culturas de Vigilância de Pacientes sob risco de colonização por Bactérias Multirresistentes à Admissão Hospitalar</w:t>
      </w:r>
      <w:r w:rsidRPr="00D04065">
        <w:rPr>
          <w:rFonts w:ascii="Arial" w:hAnsi="Arial" w:cs="Arial"/>
          <w:b/>
          <w:bCs/>
        </w:rPr>
        <w:t>.</w:t>
      </w:r>
      <w:r w:rsidRPr="00D04065">
        <w:rPr>
          <w:rFonts w:ascii="Arial" w:hAnsi="Arial" w:cs="Arial"/>
        </w:rPr>
        <w:t xml:space="preserve"> Monografia, Universidade Federal de Sergipe. Aracaju, 2018. Disponível em &lt; </w:t>
      </w:r>
      <w:hyperlink r:id="rId17" w:history="1">
        <w:r w:rsidRPr="00D04065">
          <w:rPr>
            <w:rStyle w:val="Hyperlink"/>
            <w:rFonts w:ascii="Arial" w:hAnsi="Arial" w:cs="Arial"/>
          </w:rPr>
          <w:t>https://ri.ufs.br/bitstream/riufs/7863/2/Vagner_Silva_Lima.pdf</w:t>
        </w:r>
      </w:hyperlink>
      <w:r w:rsidRPr="00D04065">
        <w:rPr>
          <w:rFonts w:ascii="Arial" w:hAnsi="Arial" w:cs="Arial"/>
        </w:rPr>
        <w:t>&gt; acesso em 22 mar 2022.</w:t>
      </w:r>
    </w:p>
    <w:p w14:paraId="20C39DD7" w14:textId="77777777" w:rsidR="00D04065" w:rsidRPr="00D04065" w:rsidRDefault="00D04065" w:rsidP="00CD406A">
      <w:pPr>
        <w:spacing w:line="240" w:lineRule="auto"/>
        <w:ind w:firstLine="0"/>
        <w:jc w:val="left"/>
        <w:rPr>
          <w:rFonts w:ascii="Arial" w:hAnsi="Arial" w:cs="Arial"/>
          <w:szCs w:val="24"/>
          <w:shd w:val="clear" w:color="auto" w:fill="FFFFFF"/>
        </w:rPr>
      </w:pPr>
    </w:p>
    <w:p w14:paraId="197D9254" w14:textId="77777777" w:rsidR="00CD406A" w:rsidRPr="00E42AA1" w:rsidRDefault="00CD406A" w:rsidP="00CD406A">
      <w:pPr>
        <w:spacing w:line="240" w:lineRule="auto"/>
        <w:ind w:firstLine="0"/>
        <w:jc w:val="left"/>
        <w:rPr>
          <w:rFonts w:ascii="Arial" w:hAnsi="Arial" w:cs="Arial"/>
          <w:szCs w:val="24"/>
        </w:rPr>
      </w:pPr>
      <w:r w:rsidRPr="00E42AA1">
        <w:rPr>
          <w:rFonts w:ascii="Arial" w:hAnsi="Arial" w:cs="Arial"/>
        </w:rPr>
        <w:t>TFIFHA M, et al</w:t>
      </w:r>
      <w:r w:rsidRPr="00E42AA1">
        <w:rPr>
          <w:rFonts w:ascii="Arial" w:hAnsi="Arial" w:cs="Arial"/>
          <w:b/>
          <w:bCs/>
        </w:rPr>
        <w:t xml:space="preserve">. </w:t>
      </w:r>
      <w:proofErr w:type="spellStart"/>
      <w:r w:rsidRPr="00E42AA1">
        <w:rPr>
          <w:rFonts w:ascii="Arial" w:hAnsi="Arial" w:cs="Arial"/>
          <w:b/>
          <w:bCs/>
        </w:rPr>
        <w:t>Carriage</w:t>
      </w:r>
      <w:proofErr w:type="spellEnd"/>
      <w:r w:rsidRPr="00E42AA1">
        <w:rPr>
          <w:rFonts w:ascii="Arial" w:hAnsi="Arial" w:cs="Arial"/>
          <w:b/>
          <w:bCs/>
        </w:rPr>
        <w:t xml:space="preserve"> </w:t>
      </w:r>
      <w:proofErr w:type="spellStart"/>
      <w:r w:rsidRPr="00E42AA1">
        <w:rPr>
          <w:rFonts w:ascii="Arial" w:hAnsi="Arial" w:cs="Arial"/>
          <w:b/>
          <w:bCs/>
        </w:rPr>
        <w:t>of</w:t>
      </w:r>
      <w:proofErr w:type="spellEnd"/>
      <w:r w:rsidRPr="00E42AA1">
        <w:rPr>
          <w:rFonts w:ascii="Arial" w:hAnsi="Arial" w:cs="Arial"/>
          <w:b/>
          <w:bCs/>
        </w:rPr>
        <w:t xml:space="preserve"> </w:t>
      </w:r>
      <w:proofErr w:type="spellStart"/>
      <w:r w:rsidRPr="00E42AA1">
        <w:rPr>
          <w:rFonts w:ascii="Arial" w:hAnsi="Arial" w:cs="Arial"/>
          <w:b/>
          <w:bCs/>
        </w:rPr>
        <w:t>multidrug-resistant</w:t>
      </w:r>
      <w:proofErr w:type="spellEnd"/>
      <w:r w:rsidRPr="00E42AA1">
        <w:rPr>
          <w:rFonts w:ascii="Arial" w:hAnsi="Arial" w:cs="Arial"/>
          <w:b/>
          <w:bCs/>
        </w:rPr>
        <w:t xml:space="preserve"> </w:t>
      </w:r>
      <w:proofErr w:type="spellStart"/>
      <w:r w:rsidRPr="00E42AA1">
        <w:rPr>
          <w:rFonts w:ascii="Arial" w:hAnsi="Arial" w:cs="Arial"/>
          <w:b/>
          <w:bCs/>
        </w:rPr>
        <w:t>bacteria</w:t>
      </w:r>
      <w:proofErr w:type="spellEnd"/>
      <w:r w:rsidRPr="00E42AA1">
        <w:rPr>
          <w:rFonts w:ascii="Arial" w:hAnsi="Arial" w:cs="Arial"/>
          <w:b/>
          <w:bCs/>
        </w:rPr>
        <w:t xml:space="preserve"> </w:t>
      </w:r>
      <w:proofErr w:type="spellStart"/>
      <w:r w:rsidRPr="00E42AA1">
        <w:rPr>
          <w:rFonts w:ascii="Arial" w:hAnsi="Arial" w:cs="Arial"/>
          <w:b/>
          <w:bCs/>
        </w:rPr>
        <w:t>among</w:t>
      </w:r>
      <w:proofErr w:type="spellEnd"/>
      <w:r w:rsidRPr="00E42AA1">
        <w:rPr>
          <w:rFonts w:ascii="Arial" w:hAnsi="Arial" w:cs="Arial"/>
          <w:b/>
          <w:bCs/>
        </w:rPr>
        <w:t xml:space="preserve"> </w:t>
      </w:r>
      <w:proofErr w:type="spellStart"/>
      <w:r w:rsidRPr="00E42AA1">
        <w:rPr>
          <w:rFonts w:ascii="Arial" w:hAnsi="Arial" w:cs="Arial"/>
          <w:b/>
          <w:bCs/>
        </w:rPr>
        <w:t>pediatric</w:t>
      </w:r>
      <w:proofErr w:type="spellEnd"/>
      <w:r w:rsidRPr="00E42AA1">
        <w:rPr>
          <w:rFonts w:ascii="Arial" w:hAnsi="Arial" w:cs="Arial"/>
          <w:b/>
          <w:bCs/>
        </w:rPr>
        <w:t xml:space="preserve"> </w:t>
      </w:r>
      <w:proofErr w:type="spellStart"/>
      <w:r w:rsidRPr="00E42AA1">
        <w:rPr>
          <w:rFonts w:ascii="Arial" w:hAnsi="Arial" w:cs="Arial"/>
          <w:b/>
          <w:bCs/>
        </w:rPr>
        <w:t>patients</w:t>
      </w:r>
      <w:proofErr w:type="spellEnd"/>
      <w:r w:rsidRPr="00E42AA1">
        <w:rPr>
          <w:rFonts w:ascii="Arial" w:hAnsi="Arial" w:cs="Arial"/>
          <w:b/>
          <w:bCs/>
        </w:rPr>
        <w:t xml:space="preserve"> </w:t>
      </w:r>
      <w:proofErr w:type="spellStart"/>
      <w:r w:rsidRPr="00E42AA1">
        <w:rPr>
          <w:rFonts w:ascii="Arial" w:hAnsi="Arial" w:cs="Arial"/>
          <w:b/>
          <w:bCs/>
        </w:rPr>
        <w:t>before</w:t>
      </w:r>
      <w:proofErr w:type="spellEnd"/>
      <w:r w:rsidRPr="00E42AA1">
        <w:rPr>
          <w:rFonts w:ascii="Arial" w:hAnsi="Arial" w:cs="Arial"/>
          <w:b/>
          <w:bCs/>
        </w:rPr>
        <w:t xml:space="preserve"> </w:t>
      </w:r>
      <w:proofErr w:type="spellStart"/>
      <w:r w:rsidRPr="00E42AA1">
        <w:rPr>
          <w:rFonts w:ascii="Arial" w:hAnsi="Arial" w:cs="Arial"/>
          <w:b/>
          <w:bCs/>
        </w:rPr>
        <w:t>and</w:t>
      </w:r>
      <w:proofErr w:type="spellEnd"/>
      <w:r w:rsidRPr="00E42AA1">
        <w:rPr>
          <w:rFonts w:ascii="Arial" w:hAnsi="Arial" w:cs="Arial"/>
          <w:b/>
          <w:bCs/>
        </w:rPr>
        <w:t xml:space="preserve"> </w:t>
      </w:r>
      <w:proofErr w:type="spellStart"/>
      <w:r w:rsidRPr="00E42AA1">
        <w:rPr>
          <w:rFonts w:ascii="Arial" w:hAnsi="Arial" w:cs="Arial"/>
          <w:b/>
          <w:bCs/>
        </w:rPr>
        <w:t>during</w:t>
      </w:r>
      <w:proofErr w:type="spellEnd"/>
      <w:r w:rsidRPr="00E42AA1">
        <w:rPr>
          <w:rFonts w:ascii="Arial" w:hAnsi="Arial" w:cs="Arial"/>
          <w:b/>
          <w:bCs/>
        </w:rPr>
        <w:t xml:space="preserve"> </w:t>
      </w:r>
      <w:proofErr w:type="spellStart"/>
      <w:r w:rsidRPr="00E42AA1">
        <w:rPr>
          <w:rFonts w:ascii="Arial" w:hAnsi="Arial" w:cs="Arial"/>
          <w:b/>
          <w:bCs/>
        </w:rPr>
        <w:t>their</w:t>
      </w:r>
      <w:proofErr w:type="spellEnd"/>
      <w:r w:rsidRPr="00E42AA1">
        <w:rPr>
          <w:rFonts w:ascii="Arial" w:hAnsi="Arial" w:cs="Arial"/>
          <w:b/>
          <w:bCs/>
        </w:rPr>
        <w:t xml:space="preserve"> </w:t>
      </w:r>
      <w:proofErr w:type="spellStart"/>
      <w:r w:rsidRPr="00E42AA1">
        <w:rPr>
          <w:rFonts w:ascii="Arial" w:hAnsi="Arial" w:cs="Arial"/>
          <w:b/>
          <w:bCs/>
        </w:rPr>
        <w:t>hospitalization</w:t>
      </w:r>
      <w:proofErr w:type="spellEnd"/>
      <w:r w:rsidRPr="00E42AA1">
        <w:rPr>
          <w:rFonts w:ascii="Arial" w:hAnsi="Arial" w:cs="Arial"/>
          <w:b/>
          <w:bCs/>
        </w:rPr>
        <w:t xml:space="preserve"> in a </w:t>
      </w:r>
      <w:proofErr w:type="spellStart"/>
      <w:r w:rsidRPr="00E42AA1">
        <w:rPr>
          <w:rFonts w:ascii="Arial" w:hAnsi="Arial" w:cs="Arial"/>
          <w:b/>
          <w:bCs/>
        </w:rPr>
        <w:t>tertiary</w:t>
      </w:r>
      <w:proofErr w:type="spellEnd"/>
      <w:r w:rsidRPr="00E42AA1">
        <w:rPr>
          <w:rFonts w:ascii="Arial" w:hAnsi="Arial" w:cs="Arial"/>
          <w:b/>
          <w:bCs/>
        </w:rPr>
        <w:t xml:space="preserve"> </w:t>
      </w:r>
      <w:proofErr w:type="spellStart"/>
      <w:r w:rsidRPr="00E42AA1">
        <w:rPr>
          <w:rFonts w:ascii="Arial" w:hAnsi="Arial" w:cs="Arial"/>
          <w:b/>
          <w:bCs/>
        </w:rPr>
        <w:t>pediatric</w:t>
      </w:r>
      <w:proofErr w:type="spellEnd"/>
      <w:r w:rsidRPr="00E42AA1">
        <w:rPr>
          <w:rFonts w:ascii="Arial" w:hAnsi="Arial" w:cs="Arial"/>
          <w:b/>
          <w:bCs/>
        </w:rPr>
        <w:t xml:space="preserve"> </w:t>
      </w:r>
      <w:proofErr w:type="spellStart"/>
      <w:r w:rsidRPr="00E42AA1">
        <w:rPr>
          <w:rFonts w:ascii="Arial" w:hAnsi="Arial" w:cs="Arial"/>
          <w:b/>
          <w:bCs/>
        </w:rPr>
        <w:t>unit</w:t>
      </w:r>
      <w:proofErr w:type="spellEnd"/>
      <w:r w:rsidRPr="00E42AA1">
        <w:rPr>
          <w:rFonts w:ascii="Arial" w:hAnsi="Arial" w:cs="Arial"/>
          <w:b/>
          <w:bCs/>
        </w:rPr>
        <w:t xml:space="preserve"> in </w:t>
      </w:r>
      <w:proofErr w:type="spellStart"/>
      <w:r w:rsidRPr="00E42AA1">
        <w:rPr>
          <w:rFonts w:ascii="Arial" w:hAnsi="Arial" w:cs="Arial"/>
          <w:b/>
          <w:bCs/>
        </w:rPr>
        <w:t>Tunisia</w:t>
      </w:r>
      <w:proofErr w:type="spellEnd"/>
      <w:r w:rsidRPr="00E42AA1">
        <w:rPr>
          <w:rFonts w:ascii="Arial" w:hAnsi="Arial" w:cs="Arial"/>
          <w:b/>
          <w:bCs/>
        </w:rPr>
        <w:t>.</w:t>
      </w:r>
      <w:r w:rsidRPr="00E42AA1">
        <w:rPr>
          <w:rFonts w:ascii="Arial" w:hAnsi="Arial" w:cs="Arial"/>
        </w:rPr>
        <w:t xml:space="preserve"> </w:t>
      </w:r>
      <w:proofErr w:type="spellStart"/>
      <w:r w:rsidRPr="00E42AA1">
        <w:rPr>
          <w:rFonts w:ascii="Arial" w:hAnsi="Arial" w:cs="Arial"/>
        </w:rPr>
        <w:t>Libyan</w:t>
      </w:r>
      <w:proofErr w:type="spellEnd"/>
      <w:r w:rsidRPr="00E42AA1">
        <w:rPr>
          <w:rFonts w:ascii="Arial" w:hAnsi="Arial" w:cs="Arial"/>
        </w:rPr>
        <w:t xml:space="preserve"> J Med. Taylor &amp; Francis; n. 13, v. 1, 2018.</w:t>
      </w:r>
    </w:p>
    <w:p w14:paraId="3D989ADF" w14:textId="4768C5EB" w:rsidR="00CD406A" w:rsidRDefault="00CD406A" w:rsidP="00CD406A">
      <w:pPr>
        <w:spacing w:line="240" w:lineRule="auto"/>
        <w:ind w:firstLine="0"/>
        <w:jc w:val="left"/>
        <w:rPr>
          <w:rFonts w:ascii="Arial" w:hAnsi="Arial" w:cs="Arial"/>
          <w:szCs w:val="24"/>
        </w:rPr>
      </w:pPr>
    </w:p>
    <w:p w14:paraId="08706CFD" w14:textId="2ED1B1A4" w:rsidR="008C4D3F" w:rsidRPr="00E42AA1" w:rsidRDefault="0088271E" w:rsidP="00CD406A">
      <w:pPr>
        <w:spacing w:line="240" w:lineRule="auto"/>
        <w:ind w:firstLine="0"/>
        <w:jc w:val="left"/>
        <w:rPr>
          <w:rFonts w:ascii="Arial" w:hAnsi="Arial" w:cs="Arial"/>
          <w:szCs w:val="24"/>
        </w:rPr>
      </w:pPr>
      <w:r w:rsidRPr="00E42AA1">
        <w:rPr>
          <w:rFonts w:ascii="Arial" w:hAnsi="Arial" w:cs="Arial"/>
          <w:szCs w:val="24"/>
        </w:rPr>
        <w:t xml:space="preserve">TORTORA, Gerard; FUNKE, </w:t>
      </w:r>
      <w:r w:rsidRPr="00E42AA1">
        <w:rPr>
          <w:rFonts w:ascii="Arial" w:hAnsi="Arial" w:cs="Arial"/>
          <w:szCs w:val="24"/>
        </w:rPr>
        <w:tab/>
      </w:r>
      <w:proofErr w:type="spellStart"/>
      <w:r w:rsidRPr="00E42AA1">
        <w:rPr>
          <w:rFonts w:ascii="Arial" w:hAnsi="Arial" w:cs="Arial"/>
          <w:szCs w:val="24"/>
        </w:rPr>
        <w:t>Berdell</w:t>
      </w:r>
      <w:proofErr w:type="spellEnd"/>
      <w:r w:rsidRPr="00E42AA1">
        <w:rPr>
          <w:rFonts w:ascii="Arial" w:hAnsi="Arial" w:cs="Arial"/>
          <w:szCs w:val="24"/>
        </w:rPr>
        <w:t>; CASE, C</w:t>
      </w:r>
      <w:r w:rsidR="00D31FA2" w:rsidRPr="00E42AA1">
        <w:rPr>
          <w:rFonts w:ascii="Arial" w:hAnsi="Arial" w:cs="Arial"/>
          <w:szCs w:val="24"/>
        </w:rPr>
        <w:t>h</w:t>
      </w:r>
      <w:r w:rsidRPr="00E42AA1">
        <w:rPr>
          <w:rFonts w:ascii="Arial" w:hAnsi="Arial" w:cs="Arial"/>
          <w:szCs w:val="24"/>
        </w:rPr>
        <w:t>ristine.</w:t>
      </w:r>
      <w:r w:rsidR="00D31FA2" w:rsidRPr="00E42AA1">
        <w:rPr>
          <w:rFonts w:ascii="Arial" w:hAnsi="Arial" w:cs="Arial"/>
          <w:szCs w:val="24"/>
        </w:rPr>
        <w:t xml:space="preserve"> </w:t>
      </w:r>
      <w:r w:rsidR="00D31FA2" w:rsidRPr="00E42AA1">
        <w:rPr>
          <w:rFonts w:ascii="Arial" w:hAnsi="Arial" w:cs="Arial"/>
          <w:b/>
          <w:bCs/>
          <w:szCs w:val="24"/>
        </w:rPr>
        <w:t xml:space="preserve">Microbiologia. </w:t>
      </w:r>
      <w:r w:rsidR="00D31FA2" w:rsidRPr="00E42AA1">
        <w:rPr>
          <w:rFonts w:ascii="Arial" w:hAnsi="Arial" w:cs="Arial"/>
          <w:szCs w:val="24"/>
        </w:rPr>
        <w:t>Artmed Editora, 12 ed. 2017.</w:t>
      </w:r>
    </w:p>
    <w:p w14:paraId="31C93B05" w14:textId="629A5800" w:rsidR="00D31FA2" w:rsidRPr="00E42AA1" w:rsidRDefault="00D31FA2" w:rsidP="00CD406A">
      <w:pPr>
        <w:spacing w:line="240" w:lineRule="auto"/>
        <w:ind w:firstLine="0"/>
        <w:jc w:val="left"/>
        <w:rPr>
          <w:rFonts w:ascii="Arial" w:hAnsi="Arial" w:cs="Arial"/>
          <w:szCs w:val="24"/>
        </w:rPr>
      </w:pPr>
    </w:p>
    <w:p w14:paraId="562ED330" w14:textId="0CF65D93" w:rsidR="00D31FA2" w:rsidRPr="00E42AA1" w:rsidRDefault="00D31FA2" w:rsidP="00CD406A">
      <w:pPr>
        <w:spacing w:line="240" w:lineRule="auto"/>
        <w:ind w:firstLine="0"/>
        <w:jc w:val="left"/>
        <w:rPr>
          <w:rFonts w:ascii="Arial" w:hAnsi="Arial" w:cs="Arial"/>
          <w:szCs w:val="24"/>
        </w:rPr>
      </w:pPr>
      <w:r w:rsidRPr="00E42AA1">
        <w:rPr>
          <w:rFonts w:ascii="Arial" w:hAnsi="Arial" w:cs="Arial"/>
        </w:rPr>
        <w:t xml:space="preserve">SRINIVASAN, A. et al. </w:t>
      </w:r>
      <w:proofErr w:type="spellStart"/>
      <w:r w:rsidRPr="00E42AA1">
        <w:rPr>
          <w:rFonts w:ascii="Arial" w:hAnsi="Arial" w:cs="Arial"/>
        </w:rPr>
        <w:t>Antibiotic</w:t>
      </w:r>
      <w:proofErr w:type="spellEnd"/>
      <w:r w:rsidRPr="00E42AA1">
        <w:rPr>
          <w:rFonts w:ascii="Arial" w:hAnsi="Arial" w:cs="Arial"/>
        </w:rPr>
        <w:t xml:space="preserve"> </w:t>
      </w:r>
      <w:proofErr w:type="spellStart"/>
      <w:r w:rsidRPr="00E42AA1">
        <w:rPr>
          <w:rFonts w:ascii="Arial" w:hAnsi="Arial" w:cs="Arial"/>
        </w:rPr>
        <w:t>stewardship</w:t>
      </w:r>
      <w:proofErr w:type="spellEnd"/>
      <w:r w:rsidRPr="00E42AA1">
        <w:rPr>
          <w:rFonts w:ascii="Arial" w:hAnsi="Arial" w:cs="Arial"/>
        </w:rPr>
        <w:t xml:space="preserve">: </w:t>
      </w:r>
      <w:proofErr w:type="spellStart"/>
      <w:r w:rsidRPr="00E42AA1">
        <w:rPr>
          <w:rFonts w:ascii="Arial" w:hAnsi="Arial" w:cs="Arial"/>
        </w:rPr>
        <w:t>Why</w:t>
      </w:r>
      <w:proofErr w:type="spellEnd"/>
      <w:r w:rsidRPr="00E42AA1">
        <w:rPr>
          <w:rFonts w:ascii="Arial" w:hAnsi="Arial" w:cs="Arial"/>
        </w:rPr>
        <w:t xml:space="preserve"> </w:t>
      </w:r>
      <w:proofErr w:type="spellStart"/>
      <w:r w:rsidRPr="00E42AA1">
        <w:rPr>
          <w:rFonts w:ascii="Arial" w:hAnsi="Arial" w:cs="Arial"/>
        </w:rPr>
        <w:t>we</w:t>
      </w:r>
      <w:proofErr w:type="spellEnd"/>
      <w:r w:rsidRPr="00E42AA1">
        <w:rPr>
          <w:rFonts w:ascii="Arial" w:hAnsi="Arial" w:cs="Arial"/>
        </w:rPr>
        <w:t xml:space="preserve"> must, </w:t>
      </w:r>
      <w:proofErr w:type="spellStart"/>
      <w:r w:rsidRPr="00E42AA1">
        <w:rPr>
          <w:rFonts w:ascii="Arial" w:hAnsi="Arial" w:cs="Arial"/>
        </w:rPr>
        <w:t>how</w:t>
      </w:r>
      <w:proofErr w:type="spellEnd"/>
      <w:r w:rsidRPr="00E42AA1">
        <w:rPr>
          <w:rFonts w:ascii="Arial" w:hAnsi="Arial" w:cs="Arial"/>
        </w:rPr>
        <w:t xml:space="preserve"> </w:t>
      </w:r>
      <w:proofErr w:type="spellStart"/>
      <w:r w:rsidRPr="00E42AA1">
        <w:rPr>
          <w:rFonts w:ascii="Arial" w:hAnsi="Arial" w:cs="Arial"/>
        </w:rPr>
        <w:t>we</w:t>
      </w:r>
      <w:proofErr w:type="spellEnd"/>
      <w:r w:rsidRPr="00E42AA1">
        <w:rPr>
          <w:rFonts w:ascii="Arial" w:hAnsi="Arial" w:cs="Arial"/>
        </w:rPr>
        <w:t xml:space="preserve"> </w:t>
      </w:r>
      <w:proofErr w:type="spellStart"/>
      <w:r w:rsidRPr="00E42AA1">
        <w:rPr>
          <w:rFonts w:ascii="Arial" w:hAnsi="Arial" w:cs="Arial"/>
        </w:rPr>
        <w:t>can</w:t>
      </w:r>
      <w:proofErr w:type="spellEnd"/>
      <w:r w:rsidRPr="00E42AA1">
        <w:rPr>
          <w:rFonts w:ascii="Arial" w:hAnsi="Arial" w:cs="Arial"/>
        </w:rPr>
        <w:t xml:space="preserve"> Cleveland </w:t>
      </w:r>
      <w:proofErr w:type="spellStart"/>
      <w:r w:rsidRPr="00E42AA1">
        <w:rPr>
          <w:rFonts w:ascii="Arial" w:hAnsi="Arial" w:cs="Arial"/>
        </w:rPr>
        <w:t>Clinic</w:t>
      </w:r>
      <w:proofErr w:type="spellEnd"/>
      <w:r w:rsidRPr="00E42AA1">
        <w:rPr>
          <w:rFonts w:ascii="Arial" w:hAnsi="Arial" w:cs="Arial"/>
        </w:rPr>
        <w:t xml:space="preserve"> </w:t>
      </w:r>
      <w:proofErr w:type="spellStart"/>
      <w:r w:rsidRPr="00E42AA1">
        <w:rPr>
          <w:rFonts w:ascii="Arial" w:hAnsi="Arial" w:cs="Arial"/>
          <w:b/>
          <w:bCs/>
        </w:rPr>
        <w:t>Journal</w:t>
      </w:r>
      <w:proofErr w:type="spellEnd"/>
      <w:r w:rsidRPr="00E42AA1">
        <w:rPr>
          <w:rFonts w:ascii="Arial" w:hAnsi="Arial" w:cs="Arial"/>
          <w:b/>
          <w:bCs/>
        </w:rPr>
        <w:t xml:space="preserve"> </w:t>
      </w:r>
      <w:proofErr w:type="spellStart"/>
      <w:r w:rsidRPr="00E42AA1">
        <w:rPr>
          <w:rFonts w:ascii="Arial" w:hAnsi="Arial" w:cs="Arial"/>
          <w:b/>
          <w:bCs/>
        </w:rPr>
        <w:t>of</w:t>
      </w:r>
      <w:proofErr w:type="spellEnd"/>
      <w:r w:rsidRPr="00E42AA1">
        <w:rPr>
          <w:rFonts w:ascii="Arial" w:hAnsi="Arial" w:cs="Arial"/>
          <w:b/>
          <w:bCs/>
        </w:rPr>
        <w:t xml:space="preserve"> Medicine</w:t>
      </w:r>
      <w:r w:rsidRPr="00E42AA1">
        <w:rPr>
          <w:rFonts w:ascii="Arial" w:hAnsi="Arial" w:cs="Arial"/>
        </w:rPr>
        <w:t xml:space="preserve">. </w:t>
      </w:r>
      <w:r w:rsidRPr="00E42AA1">
        <w:rPr>
          <w:rFonts w:ascii="Arial" w:hAnsi="Arial" w:cs="Arial"/>
        </w:rPr>
        <w:t xml:space="preserve">v. </w:t>
      </w:r>
      <w:r w:rsidRPr="00E42AA1">
        <w:rPr>
          <w:rFonts w:ascii="Arial" w:hAnsi="Arial" w:cs="Arial"/>
        </w:rPr>
        <w:t>84</w:t>
      </w:r>
      <w:r w:rsidRPr="00E42AA1">
        <w:rPr>
          <w:rFonts w:ascii="Arial" w:hAnsi="Arial" w:cs="Arial"/>
        </w:rPr>
        <w:t xml:space="preserve">, n. </w:t>
      </w:r>
      <w:r w:rsidRPr="00E42AA1">
        <w:rPr>
          <w:rFonts w:ascii="Arial" w:hAnsi="Arial" w:cs="Arial"/>
        </w:rPr>
        <w:t>9</w:t>
      </w:r>
      <w:r w:rsidRPr="00E42AA1">
        <w:rPr>
          <w:rFonts w:ascii="Arial" w:hAnsi="Arial" w:cs="Arial"/>
        </w:rPr>
        <w:t xml:space="preserve">, p. </w:t>
      </w:r>
      <w:r w:rsidRPr="00E42AA1">
        <w:rPr>
          <w:rFonts w:ascii="Arial" w:hAnsi="Arial" w:cs="Arial"/>
        </w:rPr>
        <w:t>673-679</w:t>
      </w:r>
      <w:r w:rsidRPr="00E42AA1">
        <w:rPr>
          <w:rFonts w:ascii="Arial" w:hAnsi="Arial" w:cs="Arial"/>
        </w:rPr>
        <w:t xml:space="preserve">, </w:t>
      </w:r>
      <w:r w:rsidRPr="00E42AA1">
        <w:rPr>
          <w:rFonts w:ascii="Arial" w:hAnsi="Arial" w:cs="Arial"/>
        </w:rPr>
        <w:t>2017.</w:t>
      </w:r>
    </w:p>
    <w:p w14:paraId="14133026" w14:textId="1A686190" w:rsidR="00945340" w:rsidRPr="00E42AA1" w:rsidRDefault="00945340" w:rsidP="00CD406A">
      <w:pPr>
        <w:spacing w:line="240" w:lineRule="auto"/>
        <w:ind w:left="0" w:firstLine="0"/>
        <w:jc w:val="left"/>
        <w:rPr>
          <w:rFonts w:ascii="Arial" w:hAnsi="Arial" w:cs="Arial"/>
          <w:szCs w:val="24"/>
          <w:shd w:val="clear" w:color="auto" w:fill="FFFFFF"/>
        </w:rPr>
      </w:pPr>
    </w:p>
    <w:p w14:paraId="08028C7A" w14:textId="77777777" w:rsidR="00945340" w:rsidRPr="00E42AA1" w:rsidRDefault="00945340" w:rsidP="00CD406A">
      <w:pPr>
        <w:spacing w:line="240" w:lineRule="auto"/>
        <w:ind w:firstLine="0"/>
        <w:jc w:val="left"/>
        <w:rPr>
          <w:rFonts w:ascii="Arial" w:hAnsi="Arial" w:cs="Arial"/>
          <w:szCs w:val="24"/>
        </w:rPr>
      </w:pPr>
    </w:p>
    <w:p w14:paraId="654FBC21" w14:textId="77777777" w:rsidR="00E42AA1" w:rsidRPr="00E42AA1" w:rsidRDefault="00E42AA1" w:rsidP="00CD406A">
      <w:pPr>
        <w:spacing w:line="240" w:lineRule="auto"/>
        <w:ind w:left="0" w:firstLine="0"/>
        <w:jc w:val="left"/>
        <w:rPr>
          <w:rFonts w:ascii="Arial" w:hAnsi="Arial" w:cs="Arial"/>
          <w:szCs w:val="24"/>
        </w:rPr>
      </w:pPr>
    </w:p>
    <w:p w14:paraId="7166A54B" w14:textId="6C00A74D" w:rsidR="00E42AA1" w:rsidRPr="00E42AA1" w:rsidRDefault="00E42AA1" w:rsidP="00CD406A">
      <w:pPr>
        <w:shd w:val="clear" w:color="auto" w:fill="FFFFFF"/>
        <w:ind w:firstLine="0"/>
        <w:jc w:val="left"/>
        <w:rPr>
          <w:rFonts w:ascii="Arial" w:hAnsi="Arial" w:cs="Arial"/>
          <w:szCs w:val="24"/>
        </w:rPr>
      </w:pPr>
    </w:p>
    <w:p w14:paraId="09E0272F" w14:textId="77777777" w:rsidR="00E42AA1" w:rsidRPr="00E42AA1" w:rsidRDefault="00E42AA1" w:rsidP="00CD406A">
      <w:pPr>
        <w:jc w:val="left"/>
        <w:rPr>
          <w:rFonts w:ascii="Arial" w:hAnsi="Arial" w:cs="Arial"/>
          <w:szCs w:val="24"/>
        </w:rPr>
      </w:pPr>
    </w:p>
    <w:p w14:paraId="0F60032E" w14:textId="77777777" w:rsidR="00E42AA1" w:rsidRPr="00E42AA1" w:rsidRDefault="00E42AA1" w:rsidP="00CD406A">
      <w:pPr>
        <w:spacing w:after="200" w:line="276" w:lineRule="auto"/>
        <w:ind w:firstLine="0"/>
        <w:jc w:val="left"/>
        <w:rPr>
          <w:rFonts w:ascii="Arial" w:hAnsi="Arial" w:cs="Arial"/>
          <w:szCs w:val="24"/>
        </w:rPr>
      </w:pPr>
    </w:p>
    <w:sectPr w:rsidR="00E42AA1" w:rsidRPr="00E42AA1" w:rsidSect="000D0573">
      <w:headerReference w:type="even" r:id="rId18"/>
      <w:headerReference w:type="default" r:id="rId19"/>
      <w:type w:val="oddPage"/>
      <w:pgSz w:w="11907" w:h="16840" w:code="9"/>
      <w:pgMar w:top="1701" w:right="1134" w:bottom="1134" w:left="1701" w:header="1134" w:footer="1134"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CB868" w14:textId="77777777" w:rsidR="00CC5453" w:rsidRDefault="00CC5453" w:rsidP="00D50385">
      <w:r>
        <w:separator/>
      </w:r>
    </w:p>
  </w:endnote>
  <w:endnote w:type="continuationSeparator" w:id="0">
    <w:p w14:paraId="3F827FD7" w14:textId="77777777" w:rsidR="00CC5453" w:rsidRDefault="00CC5453" w:rsidP="00D5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Baskerville Old Fac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CB8E" w14:textId="77777777" w:rsidR="00CC7112" w:rsidRDefault="00CC7112">
    <w:pPr>
      <w:pStyle w:val="Rodap"/>
    </w:pPr>
    <w:r>
      <w:t>[Digite texto]</w:t>
    </w:r>
  </w:p>
  <w:p w14:paraId="3ADFCBF8" w14:textId="77777777" w:rsidR="00CC7112" w:rsidRDefault="00CC7112" w:rsidP="000505A9">
    <w:pPr>
      <w:pStyle w:val="Rodap"/>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4F4E" w14:textId="71E628F5" w:rsidR="00CC7112" w:rsidRPr="00CB3447" w:rsidRDefault="00CC7112" w:rsidP="00CB3447">
    <w:pPr>
      <w:pStyle w:val="Rodap"/>
      <w:spacing w:line="240" w:lineRule="auto"/>
      <w:ind w:firstLine="0"/>
      <w:rPr>
        <w:rFonts w:ascii="Arial" w:hAnsi="Arial" w:cs="Arial"/>
        <w:sz w:val="20"/>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7293" w14:textId="77777777" w:rsidR="00CC7112" w:rsidRPr="001C1CC6" w:rsidRDefault="00CC7112" w:rsidP="001C1CC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391D" w14:textId="77777777" w:rsidR="00CC5453" w:rsidRDefault="00CC5453" w:rsidP="00AE2E51">
      <w:pPr>
        <w:spacing w:line="240" w:lineRule="auto"/>
        <w:ind w:firstLine="0"/>
      </w:pPr>
      <w:r>
        <w:separator/>
      </w:r>
    </w:p>
  </w:footnote>
  <w:footnote w:type="continuationSeparator" w:id="0">
    <w:p w14:paraId="579F5049" w14:textId="77777777" w:rsidR="00CC5453" w:rsidRDefault="00CC5453" w:rsidP="00D50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AF78" w14:textId="77777777" w:rsidR="00CC7112" w:rsidRPr="004D6311" w:rsidRDefault="00CC7112" w:rsidP="004D6311">
    <w:pPr>
      <w:pStyle w:val="Cabealho"/>
      <w:ind w:firstLine="0"/>
      <w:rPr>
        <w:sz w:val="19"/>
        <w:szCs w:val="19"/>
      </w:rPr>
    </w:pPr>
  </w:p>
  <w:p w14:paraId="05F07087" w14:textId="77777777" w:rsidR="00CC7112" w:rsidRDefault="00CC711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2B38" w14:textId="77777777" w:rsidR="00CC7112" w:rsidRPr="00FA4DAF" w:rsidRDefault="00CC7112">
    <w:pPr>
      <w:pStyle w:val="Cabealho"/>
      <w:jc w:val="right"/>
      <w:rPr>
        <w:sz w:val="22"/>
      </w:rPr>
    </w:pPr>
  </w:p>
  <w:p w14:paraId="7124D3BD" w14:textId="77777777" w:rsidR="00CC7112" w:rsidRDefault="00CC711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B6F4" w14:textId="77777777" w:rsidR="00CC7112" w:rsidRPr="001C1CC6" w:rsidRDefault="00CC7112" w:rsidP="001C1CC6">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5878" w14:textId="77777777" w:rsidR="00CC7112" w:rsidRDefault="00CC7112">
    <w:pPr>
      <w:pStyle w:val="Cabealho"/>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69AD" w14:textId="77777777" w:rsidR="00CC7112" w:rsidRPr="00206C77" w:rsidRDefault="00CC7112">
    <w:pPr>
      <w:pStyle w:val="Cabealho"/>
      <w:jc w:val="right"/>
      <w:rPr>
        <w:sz w:val="22"/>
      </w:rPr>
    </w:pPr>
    <w:r w:rsidRPr="00206C77">
      <w:rPr>
        <w:sz w:val="22"/>
      </w:rPr>
      <w:fldChar w:fldCharType="begin"/>
    </w:r>
    <w:r w:rsidRPr="00206C77">
      <w:rPr>
        <w:sz w:val="22"/>
      </w:rPr>
      <w:instrText>PAGE   \* MERGEFORMAT</w:instrText>
    </w:r>
    <w:r w:rsidRPr="00206C77">
      <w:rPr>
        <w:sz w:val="22"/>
      </w:rPr>
      <w:fldChar w:fldCharType="separate"/>
    </w:r>
    <w:r w:rsidR="00D24430">
      <w:rPr>
        <w:noProof/>
        <w:sz w:val="22"/>
      </w:rPr>
      <w:t>24</w:t>
    </w:r>
    <w:r w:rsidRPr="00206C77">
      <w:rPr>
        <w:sz w:val="22"/>
      </w:rPr>
      <w:fldChar w:fldCharType="end"/>
    </w:r>
  </w:p>
  <w:p w14:paraId="092312CE" w14:textId="77777777" w:rsidR="00CC7112" w:rsidRPr="00206C77" w:rsidRDefault="00CC7112" w:rsidP="00206C77">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54DB" w14:textId="77777777" w:rsidR="00CC7112" w:rsidRPr="00E23FB7" w:rsidRDefault="00CC7112">
    <w:pPr>
      <w:pStyle w:val="Cabealho"/>
      <w:jc w:val="right"/>
      <w:rPr>
        <w:sz w:val="22"/>
      </w:rPr>
    </w:pPr>
    <w:r w:rsidRPr="00E23FB7">
      <w:rPr>
        <w:sz w:val="22"/>
      </w:rPr>
      <w:fldChar w:fldCharType="begin"/>
    </w:r>
    <w:r w:rsidRPr="00E23FB7">
      <w:rPr>
        <w:sz w:val="22"/>
      </w:rPr>
      <w:instrText>PAGE   \* MERGEFORMAT</w:instrText>
    </w:r>
    <w:r w:rsidRPr="00E23FB7">
      <w:rPr>
        <w:sz w:val="22"/>
      </w:rPr>
      <w:fldChar w:fldCharType="separate"/>
    </w:r>
    <w:r w:rsidR="00D24430">
      <w:rPr>
        <w:noProof/>
        <w:sz w:val="22"/>
      </w:rPr>
      <w:t>25</w:t>
    </w:r>
    <w:r w:rsidRPr="00E23FB7">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3A6"/>
    <w:multiLevelType w:val="hybridMultilevel"/>
    <w:tmpl w:val="E680775A"/>
    <w:lvl w:ilvl="0" w:tplc="E67A5A10">
      <w:start w:val="1"/>
      <w:numFmt w:val="decimal"/>
      <w:lvlText w:val="%1.1"/>
      <w:lvlJc w:val="left"/>
      <w:pPr>
        <w:ind w:left="501" w:hanging="360"/>
      </w:pPr>
      <w:rPr>
        <w:rFonts w:hint="default"/>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1" w15:restartNumberingAfterBreak="0">
    <w:nsid w:val="0DCF5F13"/>
    <w:multiLevelType w:val="hybridMultilevel"/>
    <w:tmpl w:val="38A0D2DC"/>
    <w:lvl w:ilvl="0" w:tplc="04160017">
      <w:start w:val="1"/>
      <w:numFmt w:val="lowerLetter"/>
      <w:lvlText w:val="%1)"/>
      <w:lvlJc w:val="left"/>
      <w:pPr>
        <w:ind w:left="1571" w:hanging="360"/>
      </w:pPr>
      <w:rPr>
        <w:rFont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0F030B0F"/>
    <w:multiLevelType w:val="hybridMultilevel"/>
    <w:tmpl w:val="88C6959A"/>
    <w:lvl w:ilvl="0" w:tplc="04160017">
      <w:start w:val="1"/>
      <w:numFmt w:val="lowerLetter"/>
      <w:lvlText w:val="%1)"/>
      <w:lvlJc w:val="left"/>
      <w:pPr>
        <w:ind w:left="1070" w:hanging="360"/>
      </w:pPr>
    </w:lvl>
    <w:lvl w:ilvl="1" w:tplc="87A4336A">
      <w:start w:val="1"/>
      <w:numFmt w:val="bullet"/>
      <w:lvlText w:val=""/>
      <w:lvlJc w:val="left"/>
      <w:pPr>
        <w:ind w:left="1442" w:hanging="360"/>
      </w:pPr>
      <w:rPr>
        <w:rFonts w:ascii="Symbol" w:hAnsi="Symbol" w:hint="default"/>
      </w:r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3" w15:restartNumberingAfterBreak="0">
    <w:nsid w:val="12C42B78"/>
    <w:multiLevelType w:val="multilevel"/>
    <w:tmpl w:val="D1DC6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141169"/>
    <w:multiLevelType w:val="hybridMultilevel"/>
    <w:tmpl w:val="E58CAF9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 w15:restartNumberingAfterBreak="0">
    <w:nsid w:val="30DE79C9"/>
    <w:multiLevelType w:val="hybridMultilevel"/>
    <w:tmpl w:val="F23EF360"/>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 w15:restartNumberingAfterBreak="0">
    <w:nsid w:val="339403BD"/>
    <w:multiLevelType w:val="hybridMultilevel"/>
    <w:tmpl w:val="43F0B0E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3BDF1407"/>
    <w:multiLevelType w:val="multilevel"/>
    <w:tmpl w:val="1654DC1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48744C67"/>
    <w:multiLevelType w:val="hybridMultilevel"/>
    <w:tmpl w:val="896A30F4"/>
    <w:lvl w:ilvl="0" w:tplc="04160017">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4C191426"/>
    <w:multiLevelType w:val="hybridMultilevel"/>
    <w:tmpl w:val="6D7CC2E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0" w15:restartNumberingAfterBreak="0">
    <w:nsid w:val="4C2A28DC"/>
    <w:multiLevelType w:val="hybridMultilevel"/>
    <w:tmpl w:val="954ADF9A"/>
    <w:lvl w:ilvl="0" w:tplc="CB8EA40A">
      <w:start w:val="1"/>
      <w:numFmt w:val="decimal"/>
      <w:lvlText w:val="%1"/>
      <w:lvlJc w:val="left"/>
      <w:pPr>
        <w:ind w:left="72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794174C"/>
    <w:multiLevelType w:val="multilevel"/>
    <w:tmpl w:val="3DD2026A"/>
    <w:lvl w:ilvl="0">
      <w:start w:val="1"/>
      <w:numFmt w:val="decimal"/>
      <w:pStyle w:val="Ttulo1"/>
      <w:lvlText w:val="%1"/>
      <w:lvlJc w:val="left"/>
      <w:pPr>
        <w:ind w:left="360" w:hanging="360"/>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6AB56586"/>
    <w:multiLevelType w:val="hybridMultilevel"/>
    <w:tmpl w:val="1DD82A9A"/>
    <w:lvl w:ilvl="0" w:tplc="17B6F850">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EC41A5D"/>
    <w:multiLevelType w:val="hybridMultilevel"/>
    <w:tmpl w:val="0F8A7ED8"/>
    <w:lvl w:ilvl="0" w:tplc="0416000F">
      <w:start w:val="1"/>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7CC867D9"/>
    <w:multiLevelType w:val="hybridMultilevel"/>
    <w:tmpl w:val="C1A0B2AA"/>
    <w:lvl w:ilvl="0" w:tplc="9438A7B2">
      <w:start w:val="1"/>
      <w:numFmt w:val="decimal"/>
      <w:lvlText w:val="%1.1.1.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7D002EE3"/>
    <w:multiLevelType w:val="hybridMultilevel"/>
    <w:tmpl w:val="507C2DD0"/>
    <w:lvl w:ilvl="0" w:tplc="0E5E8282">
      <w:start w:val="1"/>
      <w:numFmt w:val="bullet"/>
      <w:pStyle w:val="SemEspaamento"/>
      <w:lvlText w:val=""/>
      <w:lvlJc w:val="left"/>
      <w:pPr>
        <w:ind w:left="1287" w:hanging="360"/>
      </w:pPr>
      <w:rPr>
        <w:rFonts w:ascii="Symbol" w:hAnsi="Symbol"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7FE84A51"/>
    <w:multiLevelType w:val="hybridMultilevel"/>
    <w:tmpl w:val="C97AEF1A"/>
    <w:lvl w:ilvl="0" w:tplc="0846AE1C">
      <w:start w:val="1"/>
      <w:numFmt w:val="decimal"/>
      <w:lvlText w:val="%1.1.1.1.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16cid:durableId="656347053">
    <w:abstractNumId w:val="10"/>
  </w:num>
  <w:num w:numId="2" w16cid:durableId="914902112">
    <w:abstractNumId w:val="0"/>
  </w:num>
  <w:num w:numId="3" w16cid:durableId="2062827926">
    <w:abstractNumId w:val="12"/>
  </w:num>
  <w:num w:numId="4" w16cid:durableId="848301679">
    <w:abstractNumId w:val="14"/>
  </w:num>
  <w:num w:numId="5" w16cid:durableId="1873689562">
    <w:abstractNumId w:val="16"/>
  </w:num>
  <w:num w:numId="6" w16cid:durableId="418211170">
    <w:abstractNumId w:val="11"/>
  </w:num>
  <w:num w:numId="7" w16cid:durableId="662782944">
    <w:abstractNumId w:val="7"/>
  </w:num>
  <w:num w:numId="8" w16cid:durableId="1591618449">
    <w:abstractNumId w:val="2"/>
  </w:num>
  <w:num w:numId="9" w16cid:durableId="1218783031">
    <w:abstractNumId w:val="6"/>
  </w:num>
  <w:num w:numId="10" w16cid:durableId="207769443">
    <w:abstractNumId w:val="9"/>
  </w:num>
  <w:num w:numId="11" w16cid:durableId="1722440444">
    <w:abstractNumId w:val="1"/>
  </w:num>
  <w:num w:numId="12" w16cid:durableId="620917906">
    <w:abstractNumId w:val="4"/>
  </w:num>
  <w:num w:numId="13" w16cid:durableId="987250393">
    <w:abstractNumId w:val="5"/>
  </w:num>
  <w:num w:numId="14" w16cid:durableId="356351629">
    <w:abstractNumId w:val="15"/>
  </w:num>
  <w:num w:numId="15" w16cid:durableId="2114394712">
    <w:abstractNumId w:val="13"/>
  </w:num>
  <w:num w:numId="16" w16cid:durableId="997152571">
    <w:abstractNumId w:val="8"/>
  </w:num>
  <w:num w:numId="17" w16cid:durableId="158228363">
    <w:abstractNumId w:val="3"/>
  </w:num>
  <w:num w:numId="18" w16cid:durableId="1638492952">
    <w:abstractNumId w:val="11"/>
    <w:lvlOverride w:ilvl="0">
      <w:startOverride w:val="3"/>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proofState w:spelling="clean" w:grammar="clean"/>
  <w:defaultTabStop w:val="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A1"/>
    <w:rsid w:val="000007FE"/>
    <w:rsid w:val="00003426"/>
    <w:rsid w:val="00011BDA"/>
    <w:rsid w:val="00044723"/>
    <w:rsid w:val="000505A9"/>
    <w:rsid w:val="00052C71"/>
    <w:rsid w:val="00056213"/>
    <w:rsid w:val="0008252E"/>
    <w:rsid w:val="000928C2"/>
    <w:rsid w:val="000A7A3E"/>
    <w:rsid w:val="000C6E65"/>
    <w:rsid w:val="000D0573"/>
    <w:rsid w:val="000D0DBB"/>
    <w:rsid w:val="000D16A6"/>
    <w:rsid w:val="000D5BC3"/>
    <w:rsid w:val="000D638F"/>
    <w:rsid w:val="000E14A6"/>
    <w:rsid w:val="000E79A5"/>
    <w:rsid w:val="000F12EC"/>
    <w:rsid w:val="000F29EC"/>
    <w:rsid w:val="000F307F"/>
    <w:rsid w:val="001020CA"/>
    <w:rsid w:val="0010737F"/>
    <w:rsid w:val="00116D66"/>
    <w:rsid w:val="001260D4"/>
    <w:rsid w:val="001336C8"/>
    <w:rsid w:val="00133F15"/>
    <w:rsid w:val="00135024"/>
    <w:rsid w:val="00137E1E"/>
    <w:rsid w:val="001431D4"/>
    <w:rsid w:val="00144F90"/>
    <w:rsid w:val="00145C1A"/>
    <w:rsid w:val="00157B63"/>
    <w:rsid w:val="00160ED5"/>
    <w:rsid w:val="001875E7"/>
    <w:rsid w:val="00190B8F"/>
    <w:rsid w:val="001928CF"/>
    <w:rsid w:val="001B744E"/>
    <w:rsid w:val="001C1CC6"/>
    <w:rsid w:val="001C5573"/>
    <w:rsid w:val="001C5F74"/>
    <w:rsid w:val="001D65D5"/>
    <w:rsid w:val="001D67FA"/>
    <w:rsid w:val="001D7C16"/>
    <w:rsid w:val="001E2A36"/>
    <w:rsid w:val="00200C16"/>
    <w:rsid w:val="00202C07"/>
    <w:rsid w:val="00202F03"/>
    <w:rsid w:val="00206C77"/>
    <w:rsid w:val="0022260C"/>
    <w:rsid w:val="00233C13"/>
    <w:rsid w:val="0025368D"/>
    <w:rsid w:val="00273158"/>
    <w:rsid w:val="00276197"/>
    <w:rsid w:val="00287AA2"/>
    <w:rsid w:val="002A28E0"/>
    <w:rsid w:val="002A5301"/>
    <w:rsid w:val="002E3ED6"/>
    <w:rsid w:val="002E710D"/>
    <w:rsid w:val="002F0CF5"/>
    <w:rsid w:val="002F5029"/>
    <w:rsid w:val="00304AAE"/>
    <w:rsid w:val="003066A0"/>
    <w:rsid w:val="00316068"/>
    <w:rsid w:val="00331917"/>
    <w:rsid w:val="00337DED"/>
    <w:rsid w:val="0034592E"/>
    <w:rsid w:val="00377039"/>
    <w:rsid w:val="00383AFE"/>
    <w:rsid w:val="003E6062"/>
    <w:rsid w:val="003F50DC"/>
    <w:rsid w:val="00403FEA"/>
    <w:rsid w:val="00427560"/>
    <w:rsid w:val="00427811"/>
    <w:rsid w:val="00431AF7"/>
    <w:rsid w:val="00435E27"/>
    <w:rsid w:val="004445E2"/>
    <w:rsid w:val="004471FB"/>
    <w:rsid w:val="00460C9D"/>
    <w:rsid w:val="004624C0"/>
    <w:rsid w:val="00463323"/>
    <w:rsid w:val="00467B2C"/>
    <w:rsid w:val="00476BE6"/>
    <w:rsid w:val="00477036"/>
    <w:rsid w:val="00486FCB"/>
    <w:rsid w:val="004912D3"/>
    <w:rsid w:val="00491A45"/>
    <w:rsid w:val="00493BEF"/>
    <w:rsid w:val="0049508C"/>
    <w:rsid w:val="004A2C3C"/>
    <w:rsid w:val="004A4FC8"/>
    <w:rsid w:val="004A65E6"/>
    <w:rsid w:val="004B1B59"/>
    <w:rsid w:val="004B2A19"/>
    <w:rsid w:val="004B2F87"/>
    <w:rsid w:val="004B6A0F"/>
    <w:rsid w:val="004C2D29"/>
    <w:rsid w:val="004D6076"/>
    <w:rsid w:val="004D6311"/>
    <w:rsid w:val="004F0246"/>
    <w:rsid w:val="004F323C"/>
    <w:rsid w:val="0050153D"/>
    <w:rsid w:val="00507C5B"/>
    <w:rsid w:val="00520828"/>
    <w:rsid w:val="00523E7C"/>
    <w:rsid w:val="005256D0"/>
    <w:rsid w:val="00534327"/>
    <w:rsid w:val="00537CA5"/>
    <w:rsid w:val="005468AE"/>
    <w:rsid w:val="005504CA"/>
    <w:rsid w:val="00550FA7"/>
    <w:rsid w:val="00554A68"/>
    <w:rsid w:val="00564FC7"/>
    <w:rsid w:val="00567100"/>
    <w:rsid w:val="005A22F2"/>
    <w:rsid w:val="005B35F0"/>
    <w:rsid w:val="005C0161"/>
    <w:rsid w:val="005D36C5"/>
    <w:rsid w:val="005E43EB"/>
    <w:rsid w:val="00600E8A"/>
    <w:rsid w:val="00611D61"/>
    <w:rsid w:val="00614C92"/>
    <w:rsid w:val="00626268"/>
    <w:rsid w:val="00631BF8"/>
    <w:rsid w:val="00632BF0"/>
    <w:rsid w:val="006330F8"/>
    <w:rsid w:val="0063452D"/>
    <w:rsid w:val="00644E0C"/>
    <w:rsid w:val="00652FB9"/>
    <w:rsid w:val="00656FA1"/>
    <w:rsid w:val="006723EF"/>
    <w:rsid w:val="00674A72"/>
    <w:rsid w:val="00675DBD"/>
    <w:rsid w:val="00685408"/>
    <w:rsid w:val="006A5A13"/>
    <w:rsid w:val="006B65E2"/>
    <w:rsid w:val="006D0FA8"/>
    <w:rsid w:val="006E2A86"/>
    <w:rsid w:val="006F17D8"/>
    <w:rsid w:val="007003C6"/>
    <w:rsid w:val="007024E6"/>
    <w:rsid w:val="007025B8"/>
    <w:rsid w:val="0071185D"/>
    <w:rsid w:val="00715E55"/>
    <w:rsid w:val="007160A3"/>
    <w:rsid w:val="0071738A"/>
    <w:rsid w:val="00717CFC"/>
    <w:rsid w:val="00722712"/>
    <w:rsid w:val="00725543"/>
    <w:rsid w:val="007408FE"/>
    <w:rsid w:val="007413F7"/>
    <w:rsid w:val="00743E8D"/>
    <w:rsid w:val="0074580E"/>
    <w:rsid w:val="0074655C"/>
    <w:rsid w:val="00750BCC"/>
    <w:rsid w:val="00751448"/>
    <w:rsid w:val="00765666"/>
    <w:rsid w:val="007670AF"/>
    <w:rsid w:val="0079491E"/>
    <w:rsid w:val="007A34D1"/>
    <w:rsid w:val="007A584A"/>
    <w:rsid w:val="007E3EEA"/>
    <w:rsid w:val="007E7647"/>
    <w:rsid w:val="007F08E1"/>
    <w:rsid w:val="00810683"/>
    <w:rsid w:val="008202C6"/>
    <w:rsid w:val="00827857"/>
    <w:rsid w:val="00840474"/>
    <w:rsid w:val="00846550"/>
    <w:rsid w:val="00851D8D"/>
    <w:rsid w:val="0085497D"/>
    <w:rsid w:val="00874594"/>
    <w:rsid w:val="0088271E"/>
    <w:rsid w:val="00891F56"/>
    <w:rsid w:val="008A1C8F"/>
    <w:rsid w:val="008A319D"/>
    <w:rsid w:val="008A4FFB"/>
    <w:rsid w:val="008B2FD6"/>
    <w:rsid w:val="008B4713"/>
    <w:rsid w:val="008B5267"/>
    <w:rsid w:val="008B6D6C"/>
    <w:rsid w:val="008B7422"/>
    <w:rsid w:val="008C4D3F"/>
    <w:rsid w:val="008E20D5"/>
    <w:rsid w:val="008E4164"/>
    <w:rsid w:val="008E772F"/>
    <w:rsid w:val="0091341C"/>
    <w:rsid w:val="00915365"/>
    <w:rsid w:val="00916C98"/>
    <w:rsid w:val="009448C1"/>
    <w:rsid w:val="00945340"/>
    <w:rsid w:val="00980AD2"/>
    <w:rsid w:val="0099147E"/>
    <w:rsid w:val="00993DD3"/>
    <w:rsid w:val="00996537"/>
    <w:rsid w:val="009B0F7C"/>
    <w:rsid w:val="009B66DA"/>
    <w:rsid w:val="009D3A47"/>
    <w:rsid w:val="009D4AA1"/>
    <w:rsid w:val="009D7965"/>
    <w:rsid w:val="009F32D7"/>
    <w:rsid w:val="009F5E41"/>
    <w:rsid w:val="00A036C6"/>
    <w:rsid w:val="00A31F7A"/>
    <w:rsid w:val="00A36E7C"/>
    <w:rsid w:val="00A37B4F"/>
    <w:rsid w:val="00A405A1"/>
    <w:rsid w:val="00A46052"/>
    <w:rsid w:val="00A52699"/>
    <w:rsid w:val="00A52D0D"/>
    <w:rsid w:val="00A61939"/>
    <w:rsid w:val="00A659C8"/>
    <w:rsid w:val="00A82359"/>
    <w:rsid w:val="00AB1994"/>
    <w:rsid w:val="00AB7913"/>
    <w:rsid w:val="00AD0EF3"/>
    <w:rsid w:val="00AE2E51"/>
    <w:rsid w:val="00AE5706"/>
    <w:rsid w:val="00AF10F7"/>
    <w:rsid w:val="00AF1906"/>
    <w:rsid w:val="00AF73E9"/>
    <w:rsid w:val="00B017AB"/>
    <w:rsid w:val="00B034EC"/>
    <w:rsid w:val="00B065B1"/>
    <w:rsid w:val="00B120AA"/>
    <w:rsid w:val="00B15580"/>
    <w:rsid w:val="00B3505B"/>
    <w:rsid w:val="00B428F0"/>
    <w:rsid w:val="00B57E1B"/>
    <w:rsid w:val="00B67D07"/>
    <w:rsid w:val="00B84EC5"/>
    <w:rsid w:val="00B92443"/>
    <w:rsid w:val="00B94D56"/>
    <w:rsid w:val="00BB5153"/>
    <w:rsid w:val="00BC6847"/>
    <w:rsid w:val="00BC6D2F"/>
    <w:rsid w:val="00BE00B7"/>
    <w:rsid w:val="00BE601A"/>
    <w:rsid w:val="00BF0680"/>
    <w:rsid w:val="00BF2FEC"/>
    <w:rsid w:val="00C077A1"/>
    <w:rsid w:val="00C207B8"/>
    <w:rsid w:val="00C23E6A"/>
    <w:rsid w:val="00C30F15"/>
    <w:rsid w:val="00C473DA"/>
    <w:rsid w:val="00C506F6"/>
    <w:rsid w:val="00C50A88"/>
    <w:rsid w:val="00C53EDF"/>
    <w:rsid w:val="00C5523C"/>
    <w:rsid w:val="00C56680"/>
    <w:rsid w:val="00C67965"/>
    <w:rsid w:val="00C72B5B"/>
    <w:rsid w:val="00C75240"/>
    <w:rsid w:val="00C8029D"/>
    <w:rsid w:val="00C845E7"/>
    <w:rsid w:val="00C84BF7"/>
    <w:rsid w:val="00C8686E"/>
    <w:rsid w:val="00C9156C"/>
    <w:rsid w:val="00C9330E"/>
    <w:rsid w:val="00CA5D3F"/>
    <w:rsid w:val="00CB3447"/>
    <w:rsid w:val="00CC032F"/>
    <w:rsid w:val="00CC1CE1"/>
    <w:rsid w:val="00CC2EDA"/>
    <w:rsid w:val="00CC5453"/>
    <w:rsid w:val="00CC7112"/>
    <w:rsid w:val="00CD0E90"/>
    <w:rsid w:val="00CD406A"/>
    <w:rsid w:val="00CE4B4F"/>
    <w:rsid w:val="00CF1DC3"/>
    <w:rsid w:val="00CF7BDE"/>
    <w:rsid w:val="00D033EF"/>
    <w:rsid w:val="00D04065"/>
    <w:rsid w:val="00D04864"/>
    <w:rsid w:val="00D228EF"/>
    <w:rsid w:val="00D24430"/>
    <w:rsid w:val="00D252F3"/>
    <w:rsid w:val="00D27CB6"/>
    <w:rsid w:val="00D31FA2"/>
    <w:rsid w:val="00D331AF"/>
    <w:rsid w:val="00D50281"/>
    <w:rsid w:val="00D50385"/>
    <w:rsid w:val="00D52E6A"/>
    <w:rsid w:val="00D537F1"/>
    <w:rsid w:val="00D634F7"/>
    <w:rsid w:val="00D64BE9"/>
    <w:rsid w:val="00D64C4C"/>
    <w:rsid w:val="00D719A2"/>
    <w:rsid w:val="00D71AD2"/>
    <w:rsid w:val="00D959D4"/>
    <w:rsid w:val="00D9627A"/>
    <w:rsid w:val="00DA0146"/>
    <w:rsid w:val="00DA7614"/>
    <w:rsid w:val="00DB56EE"/>
    <w:rsid w:val="00DB67B5"/>
    <w:rsid w:val="00DB6A9E"/>
    <w:rsid w:val="00DC4884"/>
    <w:rsid w:val="00DC53A7"/>
    <w:rsid w:val="00DD0B27"/>
    <w:rsid w:val="00DD2168"/>
    <w:rsid w:val="00E05F23"/>
    <w:rsid w:val="00E05F99"/>
    <w:rsid w:val="00E16D45"/>
    <w:rsid w:val="00E216C1"/>
    <w:rsid w:val="00E23FB7"/>
    <w:rsid w:val="00E31582"/>
    <w:rsid w:val="00E41B97"/>
    <w:rsid w:val="00E42AA1"/>
    <w:rsid w:val="00E61888"/>
    <w:rsid w:val="00E64E49"/>
    <w:rsid w:val="00E773CB"/>
    <w:rsid w:val="00E85FA3"/>
    <w:rsid w:val="00E87B42"/>
    <w:rsid w:val="00E95E8B"/>
    <w:rsid w:val="00EC1F6B"/>
    <w:rsid w:val="00EE016A"/>
    <w:rsid w:val="00EE5D42"/>
    <w:rsid w:val="00EF3BFB"/>
    <w:rsid w:val="00EF4BFA"/>
    <w:rsid w:val="00EF5EE7"/>
    <w:rsid w:val="00F113F9"/>
    <w:rsid w:val="00F1361B"/>
    <w:rsid w:val="00F41552"/>
    <w:rsid w:val="00F415BE"/>
    <w:rsid w:val="00F5755B"/>
    <w:rsid w:val="00F579AE"/>
    <w:rsid w:val="00F65A5A"/>
    <w:rsid w:val="00F65E41"/>
    <w:rsid w:val="00F874A6"/>
    <w:rsid w:val="00F95922"/>
    <w:rsid w:val="00FA2F1C"/>
    <w:rsid w:val="00FA4403"/>
    <w:rsid w:val="00FA4DAF"/>
    <w:rsid w:val="00FA5F7D"/>
    <w:rsid w:val="00FE37E1"/>
    <w:rsid w:val="00FE7AE4"/>
    <w:rsid w:val="00FF0519"/>
    <w:rsid w:val="00FF1FD4"/>
    <w:rsid w:val="00FF7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D5A6D"/>
  <w15:docId w15:val="{1AF659F9-3514-40F9-914F-4D9F8A98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spacing w:line="360" w:lineRule="auto"/>
        <w:ind w:left="6" w:firstLine="11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FEC"/>
    <w:rPr>
      <w:rFonts w:ascii="Times New Roman" w:hAnsi="Times New Roman"/>
      <w:sz w:val="24"/>
      <w:szCs w:val="22"/>
    </w:rPr>
  </w:style>
  <w:style w:type="paragraph" w:styleId="Ttulo1">
    <w:name w:val="heading 1"/>
    <w:basedOn w:val="Normal"/>
    <w:next w:val="Normal"/>
    <w:link w:val="Ttulo1Char"/>
    <w:uiPriority w:val="9"/>
    <w:qFormat/>
    <w:rsid w:val="00F65A5A"/>
    <w:pPr>
      <w:keepNext/>
      <w:keepLines/>
      <w:numPr>
        <w:numId w:val="6"/>
      </w:numPr>
      <w:tabs>
        <w:tab w:val="left" w:pos="170"/>
      </w:tabs>
      <w:ind w:left="0" w:firstLine="0"/>
      <w:jc w:val="left"/>
      <w:outlineLvl w:val="0"/>
    </w:pPr>
    <w:rPr>
      <w:rFonts w:eastAsia="Times New Roman"/>
      <w:b/>
      <w:bCs/>
      <w:caps/>
      <w:szCs w:val="28"/>
    </w:rPr>
  </w:style>
  <w:style w:type="paragraph" w:styleId="Ttulo2">
    <w:name w:val="heading 2"/>
    <w:basedOn w:val="Normal"/>
    <w:next w:val="Normal"/>
    <w:link w:val="Ttulo2Char"/>
    <w:uiPriority w:val="9"/>
    <w:unhideWhenUsed/>
    <w:qFormat/>
    <w:rsid w:val="00F65A5A"/>
    <w:pPr>
      <w:keepNext/>
      <w:keepLines/>
      <w:numPr>
        <w:ilvl w:val="1"/>
        <w:numId w:val="6"/>
      </w:numPr>
      <w:tabs>
        <w:tab w:val="left" w:pos="170"/>
      </w:tabs>
      <w:ind w:left="0" w:firstLine="0"/>
      <w:jc w:val="left"/>
      <w:outlineLvl w:val="1"/>
    </w:pPr>
    <w:rPr>
      <w:rFonts w:eastAsia="Times New Roman"/>
      <w:bCs/>
      <w:caps/>
      <w:szCs w:val="26"/>
    </w:rPr>
  </w:style>
  <w:style w:type="paragraph" w:styleId="Ttulo3">
    <w:name w:val="heading 3"/>
    <w:basedOn w:val="Normal"/>
    <w:next w:val="Normal"/>
    <w:link w:val="Ttulo3Char"/>
    <w:uiPriority w:val="9"/>
    <w:unhideWhenUsed/>
    <w:qFormat/>
    <w:rsid w:val="00F65A5A"/>
    <w:pPr>
      <w:keepNext/>
      <w:keepLines/>
      <w:numPr>
        <w:ilvl w:val="2"/>
        <w:numId w:val="6"/>
      </w:numPr>
      <w:tabs>
        <w:tab w:val="left" w:pos="170"/>
      </w:tabs>
      <w:ind w:left="0" w:firstLine="0"/>
      <w:jc w:val="left"/>
      <w:outlineLvl w:val="2"/>
    </w:pPr>
    <w:rPr>
      <w:rFonts w:eastAsia="Times New Roman"/>
      <w:b/>
      <w:bCs/>
    </w:rPr>
  </w:style>
  <w:style w:type="paragraph" w:styleId="Ttulo4">
    <w:name w:val="heading 4"/>
    <w:basedOn w:val="Normal"/>
    <w:next w:val="Normal"/>
    <w:link w:val="Ttulo4Char"/>
    <w:autoRedefine/>
    <w:uiPriority w:val="9"/>
    <w:unhideWhenUsed/>
    <w:qFormat/>
    <w:rsid w:val="00C8029D"/>
    <w:pPr>
      <w:keepNext/>
      <w:keepLines/>
      <w:numPr>
        <w:ilvl w:val="3"/>
        <w:numId w:val="6"/>
      </w:numPr>
      <w:tabs>
        <w:tab w:val="left" w:pos="170"/>
      </w:tabs>
      <w:ind w:left="0" w:firstLine="0"/>
      <w:jc w:val="left"/>
      <w:outlineLvl w:val="3"/>
    </w:pPr>
    <w:rPr>
      <w:rFonts w:eastAsia="Times New Roman"/>
      <w:bCs/>
      <w:i/>
      <w:iCs/>
    </w:rPr>
  </w:style>
  <w:style w:type="paragraph" w:styleId="Ttulo5">
    <w:name w:val="heading 5"/>
    <w:basedOn w:val="Normal"/>
    <w:next w:val="Normal"/>
    <w:link w:val="Ttulo5Char"/>
    <w:autoRedefine/>
    <w:uiPriority w:val="9"/>
    <w:unhideWhenUsed/>
    <w:qFormat/>
    <w:rsid w:val="0025368D"/>
    <w:pPr>
      <w:keepNext/>
      <w:keepLines/>
      <w:numPr>
        <w:ilvl w:val="4"/>
        <w:numId w:val="6"/>
      </w:numPr>
      <w:tabs>
        <w:tab w:val="left" w:pos="170"/>
      </w:tabs>
      <w:ind w:left="0" w:firstLine="0"/>
      <w:jc w:val="left"/>
      <w:outlineLvl w:val="4"/>
    </w:pPr>
    <w:rPr>
      <w:rFonts w:eastAsia="Times New Roman"/>
    </w:rPr>
  </w:style>
  <w:style w:type="paragraph" w:styleId="Ttulo6">
    <w:name w:val="heading 6"/>
    <w:basedOn w:val="Normal"/>
    <w:next w:val="Normal"/>
    <w:link w:val="Ttulo6Char"/>
    <w:uiPriority w:val="9"/>
    <w:unhideWhenUsed/>
    <w:qFormat/>
    <w:rsid w:val="004C2D29"/>
    <w:pPr>
      <w:keepNext/>
      <w:keepLines/>
      <w:ind w:firstLine="0"/>
      <w:jc w:val="center"/>
      <w:outlineLvl w:val="5"/>
    </w:pPr>
    <w:rPr>
      <w:rFonts w:eastAsia="Times New Roman"/>
      <w:b/>
      <w:iCs/>
    </w:rPr>
  </w:style>
  <w:style w:type="paragraph" w:styleId="Ttulo7">
    <w:name w:val="heading 7"/>
    <w:basedOn w:val="Normal"/>
    <w:next w:val="Normal"/>
    <w:link w:val="Ttulo7Char"/>
    <w:uiPriority w:val="9"/>
    <w:unhideWhenUsed/>
    <w:qFormat/>
    <w:rsid w:val="00383AFE"/>
    <w:pPr>
      <w:keepNext/>
      <w:keepLines/>
      <w:ind w:firstLine="0"/>
      <w:jc w:val="center"/>
      <w:outlineLvl w:val="6"/>
    </w:pPr>
    <w:rPr>
      <w:rFonts w:eastAsia="Times New Roman"/>
      <w:b/>
      <w:iCs/>
    </w:rPr>
  </w:style>
  <w:style w:type="paragraph" w:styleId="Ttulo8">
    <w:name w:val="heading 8"/>
    <w:basedOn w:val="Normal"/>
    <w:next w:val="Normal"/>
    <w:link w:val="Ttulo8Char"/>
    <w:uiPriority w:val="9"/>
    <w:unhideWhenUsed/>
    <w:rsid w:val="00E31582"/>
    <w:pPr>
      <w:keepNext/>
      <w:keepLines/>
      <w:numPr>
        <w:ilvl w:val="7"/>
        <w:numId w:val="6"/>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rsid w:val="00E31582"/>
    <w:pPr>
      <w:keepNext/>
      <w:keepLines/>
      <w:numPr>
        <w:ilvl w:val="8"/>
        <w:numId w:val="6"/>
      </w:numPr>
      <w:spacing w:before="20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F65A5A"/>
    <w:rPr>
      <w:rFonts w:ascii="Times New Roman" w:eastAsia="Times New Roman" w:hAnsi="Times New Roman"/>
      <w:b/>
      <w:bCs/>
      <w:caps/>
      <w:sz w:val="24"/>
      <w:szCs w:val="28"/>
    </w:rPr>
  </w:style>
  <w:style w:type="character" w:customStyle="1" w:styleId="Ttulo2Char">
    <w:name w:val="Título 2 Char"/>
    <w:link w:val="Ttulo2"/>
    <w:uiPriority w:val="9"/>
    <w:rsid w:val="00F65A5A"/>
    <w:rPr>
      <w:rFonts w:ascii="Times New Roman" w:eastAsia="Times New Roman" w:hAnsi="Times New Roman"/>
      <w:bCs/>
      <w:caps/>
      <w:sz w:val="24"/>
      <w:szCs w:val="26"/>
    </w:rPr>
  </w:style>
  <w:style w:type="character" w:customStyle="1" w:styleId="Ttulo3Char">
    <w:name w:val="Título 3 Char"/>
    <w:link w:val="Ttulo3"/>
    <w:uiPriority w:val="9"/>
    <w:rsid w:val="00F65A5A"/>
    <w:rPr>
      <w:rFonts w:ascii="Times New Roman" w:eastAsia="Times New Roman" w:hAnsi="Times New Roman"/>
      <w:b/>
      <w:bCs/>
      <w:sz w:val="24"/>
      <w:szCs w:val="22"/>
    </w:rPr>
  </w:style>
  <w:style w:type="character" w:customStyle="1" w:styleId="Ttulo4Char">
    <w:name w:val="Título 4 Char"/>
    <w:link w:val="Ttulo4"/>
    <w:uiPriority w:val="9"/>
    <w:rsid w:val="00C8029D"/>
    <w:rPr>
      <w:rFonts w:ascii="Times New Roman" w:eastAsia="Times New Roman" w:hAnsi="Times New Roman"/>
      <w:bCs/>
      <w:i/>
      <w:iCs/>
      <w:sz w:val="24"/>
      <w:szCs w:val="22"/>
    </w:rPr>
  </w:style>
  <w:style w:type="character" w:customStyle="1" w:styleId="Ttulo5Char">
    <w:name w:val="Título 5 Char"/>
    <w:link w:val="Ttulo5"/>
    <w:uiPriority w:val="9"/>
    <w:rsid w:val="0025368D"/>
    <w:rPr>
      <w:rFonts w:ascii="Times New Roman" w:eastAsia="Times New Roman" w:hAnsi="Times New Roman"/>
      <w:sz w:val="24"/>
      <w:szCs w:val="22"/>
    </w:rPr>
  </w:style>
  <w:style w:type="character" w:customStyle="1" w:styleId="Ttulo6Char">
    <w:name w:val="Título 6 Char"/>
    <w:link w:val="Ttulo6"/>
    <w:uiPriority w:val="9"/>
    <w:rsid w:val="004C2D29"/>
    <w:rPr>
      <w:rFonts w:ascii="Times New Roman" w:eastAsia="Times New Roman" w:hAnsi="Times New Roman" w:cs="Times New Roman"/>
      <w:b/>
      <w:iCs/>
      <w:sz w:val="24"/>
    </w:rPr>
  </w:style>
  <w:style w:type="character" w:styleId="Hyperlink">
    <w:name w:val="Hyperlink"/>
    <w:uiPriority w:val="99"/>
    <w:rsid w:val="008C4D3F"/>
    <w:rPr>
      <w:color w:val="0000FF"/>
      <w:u w:val="single"/>
    </w:rPr>
  </w:style>
  <w:style w:type="paragraph" w:customStyle="1" w:styleId="PargrafodaLista1">
    <w:name w:val="Parágrafo da Lista1"/>
    <w:aliases w:val="Corpo do texto"/>
    <w:basedOn w:val="Normal"/>
    <w:uiPriority w:val="34"/>
    <w:qFormat/>
    <w:rsid w:val="008C4D3F"/>
    <w:rPr>
      <w:rFonts w:eastAsia="Times New Roman"/>
      <w:szCs w:val="24"/>
      <w:lang w:eastAsia="en-US"/>
    </w:rPr>
  </w:style>
  <w:style w:type="paragraph" w:styleId="Citao">
    <w:name w:val="Quote"/>
    <w:basedOn w:val="Normal"/>
    <w:next w:val="Normal"/>
    <w:link w:val="CitaoChar"/>
    <w:autoRedefine/>
    <w:uiPriority w:val="29"/>
    <w:qFormat/>
    <w:rsid w:val="00600E8A"/>
    <w:pPr>
      <w:spacing w:line="240" w:lineRule="auto"/>
      <w:ind w:left="2268" w:firstLine="0"/>
    </w:pPr>
    <w:rPr>
      <w:iCs/>
      <w:sz w:val="20"/>
    </w:rPr>
  </w:style>
  <w:style w:type="character" w:customStyle="1" w:styleId="CitaoChar">
    <w:name w:val="Citação Char"/>
    <w:link w:val="Citao"/>
    <w:uiPriority w:val="29"/>
    <w:rsid w:val="00600E8A"/>
    <w:rPr>
      <w:rFonts w:ascii="Times New Roman" w:hAnsi="Times New Roman"/>
      <w:iCs/>
      <w:szCs w:val="22"/>
    </w:rPr>
  </w:style>
  <w:style w:type="character" w:customStyle="1" w:styleId="Ttulo7Char">
    <w:name w:val="Título 7 Char"/>
    <w:link w:val="Ttulo7"/>
    <w:uiPriority w:val="9"/>
    <w:rsid w:val="00383AFE"/>
    <w:rPr>
      <w:rFonts w:ascii="Arial" w:eastAsia="Times New Roman" w:hAnsi="Arial" w:cs="Times New Roman"/>
      <w:b/>
      <w:iCs/>
      <w:sz w:val="21"/>
    </w:rPr>
  </w:style>
  <w:style w:type="character" w:customStyle="1" w:styleId="Ttulo8Char">
    <w:name w:val="Título 8 Char"/>
    <w:link w:val="Ttulo8"/>
    <w:uiPriority w:val="9"/>
    <w:rsid w:val="00E31582"/>
    <w:rPr>
      <w:rFonts w:ascii="Cambria" w:eastAsia="Times New Roman" w:hAnsi="Cambria" w:cs="Times New Roman"/>
      <w:color w:val="404040"/>
      <w:sz w:val="20"/>
      <w:szCs w:val="20"/>
    </w:rPr>
  </w:style>
  <w:style w:type="character" w:customStyle="1" w:styleId="Ttulo9Char">
    <w:name w:val="Título 9 Char"/>
    <w:link w:val="Ttulo9"/>
    <w:uiPriority w:val="9"/>
    <w:rsid w:val="00E31582"/>
    <w:rPr>
      <w:rFonts w:ascii="Cambria" w:eastAsia="Times New Roman" w:hAnsi="Cambria" w:cs="Times New Roman"/>
      <w:i/>
      <w:iCs/>
      <w:color w:val="404040"/>
      <w:sz w:val="20"/>
      <w:szCs w:val="20"/>
    </w:rPr>
  </w:style>
  <w:style w:type="paragraph" w:styleId="Sumrio2">
    <w:name w:val="toc 2"/>
    <w:basedOn w:val="Normal"/>
    <w:next w:val="Normal"/>
    <w:autoRedefine/>
    <w:uiPriority w:val="39"/>
    <w:unhideWhenUsed/>
    <w:rsid w:val="00EF4BFA"/>
    <w:pPr>
      <w:tabs>
        <w:tab w:val="left" w:pos="1134"/>
        <w:tab w:val="right" w:leader="dot" w:pos="9072"/>
      </w:tabs>
      <w:spacing w:after="100"/>
      <w:ind w:firstLine="0"/>
    </w:pPr>
  </w:style>
  <w:style w:type="paragraph" w:styleId="Sumrio1">
    <w:name w:val="toc 1"/>
    <w:basedOn w:val="Normal"/>
    <w:next w:val="Normal"/>
    <w:autoRedefine/>
    <w:uiPriority w:val="39"/>
    <w:unhideWhenUsed/>
    <w:rsid w:val="00EF4BFA"/>
    <w:pPr>
      <w:tabs>
        <w:tab w:val="left" w:pos="0"/>
        <w:tab w:val="left" w:pos="1134"/>
        <w:tab w:val="right" w:leader="dot" w:pos="9072"/>
      </w:tabs>
      <w:ind w:firstLine="0"/>
      <w:jc w:val="left"/>
    </w:pPr>
    <w:rPr>
      <w:b/>
      <w:noProof/>
    </w:rPr>
  </w:style>
  <w:style w:type="paragraph" w:styleId="Sumrio3">
    <w:name w:val="toc 3"/>
    <w:basedOn w:val="Normal"/>
    <w:next w:val="Normal"/>
    <w:autoRedefine/>
    <w:uiPriority w:val="39"/>
    <w:unhideWhenUsed/>
    <w:rsid w:val="00EF4BFA"/>
    <w:pPr>
      <w:tabs>
        <w:tab w:val="left" w:pos="1134"/>
        <w:tab w:val="right" w:leader="dot" w:pos="9072"/>
      </w:tabs>
      <w:spacing w:after="100"/>
      <w:ind w:firstLine="0"/>
    </w:pPr>
    <w:rPr>
      <w:b/>
      <w:noProof/>
    </w:rPr>
  </w:style>
  <w:style w:type="paragraph" w:styleId="Sumrio4">
    <w:name w:val="toc 4"/>
    <w:basedOn w:val="Normal"/>
    <w:next w:val="Normal"/>
    <w:autoRedefine/>
    <w:uiPriority w:val="39"/>
    <w:unhideWhenUsed/>
    <w:rsid w:val="00460C9D"/>
    <w:pPr>
      <w:tabs>
        <w:tab w:val="left" w:pos="1134"/>
        <w:tab w:val="right" w:leader="dot" w:pos="9072"/>
      </w:tabs>
      <w:spacing w:after="100"/>
      <w:ind w:firstLine="0"/>
    </w:pPr>
    <w:rPr>
      <w:i/>
      <w:noProof/>
    </w:rPr>
  </w:style>
  <w:style w:type="paragraph" w:styleId="CabealhodoSumrio">
    <w:name w:val="TOC Heading"/>
    <w:basedOn w:val="Ttulo1"/>
    <w:next w:val="Normal"/>
    <w:uiPriority w:val="39"/>
    <w:semiHidden/>
    <w:unhideWhenUsed/>
    <w:qFormat/>
    <w:rsid w:val="00B017AB"/>
    <w:pPr>
      <w:numPr>
        <w:numId w:val="0"/>
      </w:numPr>
      <w:spacing w:before="480" w:line="276" w:lineRule="auto"/>
      <w:outlineLvl w:val="9"/>
    </w:pPr>
    <w:rPr>
      <w:rFonts w:ascii="Cambria" w:hAnsi="Cambria"/>
      <w:color w:val="AE9638"/>
      <w:sz w:val="28"/>
    </w:rPr>
  </w:style>
  <w:style w:type="paragraph" w:styleId="Textodebalo">
    <w:name w:val="Balloon Text"/>
    <w:basedOn w:val="Normal"/>
    <w:link w:val="TextodebaloChar"/>
    <w:uiPriority w:val="99"/>
    <w:semiHidden/>
    <w:unhideWhenUsed/>
    <w:rsid w:val="00B017AB"/>
    <w:rPr>
      <w:rFonts w:ascii="Tahoma" w:hAnsi="Tahoma" w:cs="Tahoma"/>
      <w:sz w:val="16"/>
      <w:szCs w:val="16"/>
    </w:rPr>
  </w:style>
  <w:style w:type="character" w:customStyle="1" w:styleId="TextodebaloChar">
    <w:name w:val="Texto de balão Char"/>
    <w:link w:val="Textodebalo"/>
    <w:uiPriority w:val="99"/>
    <w:semiHidden/>
    <w:rsid w:val="00B017AB"/>
    <w:rPr>
      <w:rFonts w:ascii="Tahoma" w:hAnsi="Tahoma" w:cs="Tahoma"/>
      <w:sz w:val="16"/>
      <w:szCs w:val="16"/>
    </w:rPr>
  </w:style>
  <w:style w:type="paragraph" w:styleId="Sumrio6">
    <w:name w:val="toc 6"/>
    <w:basedOn w:val="Normal"/>
    <w:next w:val="Normal"/>
    <w:autoRedefine/>
    <w:uiPriority w:val="39"/>
    <w:unhideWhenUsed/>
    <w:rsid w:val="00EF4BFA"/>
    <w:pPr>
      <w:tabs>
        <w:tab w:val="right" w:leader="dot" w:pos="9072"/>
      </w:tabs>
      <w:spacing w:after="100"/>
      <w:ind w:left="1134" w:firstLine="0"/>
    </w:pPr>
    <w:rPr>
      <w:b/>
      <w:noProof/>
    </w:rPr>
  </w:style>
  <w:style w:type="paragraph" w:styleId="SemEspaamento">
    <w:name w:val="No Spacing"/>
    <w:autoRedefine/>
    <w:uiPriority w:val="1"/>
    <w:qFormat/>
    <w:rsid w:val="00AE2E51"/>
    <w:pPr>
      <w:numPr>
        <w:numId w:val="14"/>
      </w:numPr>
    </w:pPr>
    <w:rPr>
      <w:rFonts w:ascii="Times New Roman" w:hAnsi="Times New Roman"/>
      <w:sz w:val="24"/>
      <w:szCs w:val="22"/>
    </w:rPr>
  </w:style>
  <w:style w:type="paragraph" w:styleId="Sumrio5">
    <w:name w:val="toc 5"/>
    <w:basedOn w:val="Normal"/>
    <w:next w:val="Normal"/>
    <w:autoRedefine/>
    <w:uiPriority w:val="39"/>
    <w:unhideWhenUsed/>
    <w:rsid w:val="0025368D"/>
    <w:pPr>
      <w:tabs>
        <w:tab w:val="left" w:pos="1134"/>
        <w:tab w:val="right" w:leader="dot" w:pos="9072"/>
      </w:tabs>
      <w:spacing w:after="100"/>
      <w:ind w:firstLine="0"/>
    </w:pPr>
    <w:rPr>
      <w:rFonts w:cs="Arial"/>
      <w:noProof/>
    </w:rPr>
  </w:style>
  <w:style w:type="paragraph" w:styleId="Cabealho">
    <w:name w:val="header"/>
    <w:basedOn w:val="Normal"/>
    <w:link w:val="CabealhoChar"/>
    <w:uiPriority w:val="99"/>
    <w:unhideWhenUsed/>
    <w:rsid w:val="00D50385"/>
    <w:pPr>
      <w:tabs>
        <w:tab w:val="center" w:pos="4252"/>
        <w:tab w:val="right" w:pos="8504"/>
      </w:tabs>
    </w:pPr>
  </w:style>
  <w:style w:type="character" w:customStyle="1" w:styleId="CabealhoChar">
    <w:name w:val="Cabeçalho Char"/>
    <w:link w:val="Cabealho"/>
    <w:uiPriority w:val="99"/>
    <w:rsid w:val="00D50385"/>
    <w:rPr>
      <w:rFonts w:ascii="Arial" w:hAnsi="Arial"/>
      <w:sz w:val="21"/>
    </w:rPr>
  </w:style>
  <w:style w:type="paragraph" w:styleId="Rodap">
    <w:name w:val="footer"/>
    <w:basedOn w:val="Normal"/>
    <w:link w:val="RodapChar"/>
    <w:uiPriority w:val="99"/>
    <w:unhideWhenUsed/>
    <w:rsid w:val="00D50385"/>
    <w:pPr>
      <w:tabs>
        <w:tab w:val="center" w:pos="4252"/>
        <w:tab w:val="right" w:pos="8504"/>
      </w:tabs>
    </w:pPr>
  </w:style>
  <w:style w:type="character" w:customStyle="1" w:styleId="RodapChar">
    <w:name w:val="Rodapé Char"/>
    <w:link w:val="Rodap"/>
    <w:uiPriority w:val="99"/>
    <w:rsid w:val="00D50385"/>
    <w:rPr>
      <w:rFonts w:ascii="Arial" w:hAnsi="Arial"/>
      <w:sz w:val="21"/>
    </w:rPr>
  </w:style>
  <w:style w:type="paragraph" w:styleId="Legenda">
    <w:name w:val="caption"/>
    <w:basedOn w:val="Normal"/>
    <w:next w:val="Normal"/>
    <w:autoRedefine/>
    <w:uiPriority w:val="35"/>
    <w:unhideWhenUsed/>
    <w:qFormat/>
    <w:rsid w:val="0022260C"/>
    <w:pPr>
      <w:spacing w:line="240" w:lineRule="auto"/>
      <w:ind w:firstLine="0"/>
      <w:jc w:val="center"/>
    </w:pPr>
    <w:rPr>
      <w:bCs/>
      <w:sz w:val="20"/>
      <w:szCs w:val="18"/>
    </w:rPr>
  </w:style>
  <w:style w:type="table" w:styleId="Tabelacomgrade">
    <w:name w:val="Table Grid"/>
    <w:basedOn w:val="Tabelanormal"/>
    <w:rsid w:val="00476B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deilustraes">
    <w:name w:val="table of figures"/>
    <w:basedOn w:val="Normal"/>
    <w:next w:val="Normal"/>
    <w:uiPriority w:val="99"/>
    <w:unhideWhenUsed/>
    <w:rsid w:val="00D9627A"/>
  </w:style>
  <w:style w:type="paragraph" w:styleId="PargrafodaLista">
    <w:name w:val="List Paragraph"/>
    <w:aliases w:val="Título das ilustrações"/>
    <w:basedOn w:val="Normal"/>
    <w:next w:val="Normal"/>
    <w:autoRedefine/>
    <w:uiPriority w:val="34"/>
    <w:qFormat/>
    <w:rsid w:val="00E87B42"/>
    <w:pPr>
      <w:spacing w:line="240" w:lineRule="auto"/>
      <w:ind w:firstLine="0"/>
      <w:contextualSpacing/>
    </w:pPr>
  </w:style>
  <w:style w:type="character" w:styleId="Refdecomentrio">
    <w:name w:val="annotation reference"/>
    <w:uiPriority w:val="99"/>
    <w:semiHidden/>
    <w:unhideWhenUsed/>
    <w:rsid w:val="00377039"/>
    <w:rPr>
      <w:sz w:val="16"/>
      <w:szCs w:val="16"/>
    </w:rPr>
  </w:style>
  <w:style w:type="paragraph" w:styleId="Textodecomentrio">
    <w:name w:val="annotation text"/>
    <w:basedOn w:val="Normal"/>
    <w:link w:val="TextodecomentrioChar"/>
    <w:uiPriority w:val="99"/>
    <w:semiHidden/>
    <w:unhideWhenUsed/>
    <w:rsid w:val="00377039"/>
    <w:pPr>
      <w:spacing w:line="240" w:lineRule="auto"/>
    </w:pPr>
    <w:rPr>
      <w:sz w:val="20"/>
      <w:szCs w:val="20"/>
    </w:rPr>
  </w:style>
  <w:style w:type="character" w:customStyle="1" w:styleId="TextodecomentrioChar">
    <w:name w:val="Texto de comentário Char"/>
    <w:link w:val="Textodecomentrio"/>
    <w:uiPriority w:val="99"/>
    <w:semiHidden/>
    <w:rsid w:val="00377039"/>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77039"/>
    <w:rPr>
      <w:b/>
      <w:bCs/>
    </w:rPr>
  </w:style>
  <w:style w:type="character" w:customStyle="1" w:styleId="AssuntodocomentrioChar">
    <w:name w:val="Assunto do comentário Char"/>
    <w:link w:val="Assuntodocomentrio"/>
    <w:uiPriority w:val="99"/>
    <w:semiHidden/>
    <w:rsid w:val="00377039"/>
    <w:rPr>
      <w:rFonts w:ascii="Times New Roman" w:hAnsi="Times New Roman"/>
      <w:b/>
      <w:bCs/>
      <w:sz w:val="20"/>
      <w:szCs w:val="20"/>
    </w:rPr>
  </w:style>
  <w:style w:type="paragraph" w:styleId="Ttulo">
    <w:name w:val="Title"/>
    <w:basedOn w:val="Normal"/>
    <w:next w:val="Normal"/>
    <w:link w:val="TtuloChar"/>
    <w:uiPriority w:val="10"/>
    <w:rsid w:val="004C2D29"/>
    <w:pPr>
      <w:pBdr>
        <w:bottom w:val="single" w:sz="8" w:space="4" w:color="CEB966"/>
      </w:pBdr>
      <w:spacing w:after="300" w:line="240" w:lineRule="auto"/>
      <w:contextualSpacing/>
    </w:pPr>
    <w:rPr>
      <w:rFonts w:ascii="Cambria" w:eastAsia="Times New Roman" w:hAnsi="Cambria"/>
      <w:color w:val="4E4D51"/>
      <w:spacing w:val="5"/>
      <w:kern w:val="28"/>
      <w:sz w:val="52"/>
      <w:szCs w:val="52"/>
    </w:rPr>
  </w:style>
  <w:style w:type="character" w:customStyle="1" w:styleId="TtuloChar">
    <w:name w:val="Título Char"/>
    <w:link w:val="Ttulo"/>
    <w:uiPriority w:val="10"/>
    <w:rsid w:val="004C2D29"/>
    <w:rPr>
      <w:rFonts w:ascii="Cambria" w:eastAsia="Times New Roman" w:hAnsi="Cambria" w:cs="Times New Roman"/>
      <w:color w:val="4E4D51"/>
      <w:spacing w:val="5"/>
      <w:kern w:val="28"/>
      <w:sz w:val="52"/>
      <w:szCs w:val="52"/>
    </w:rPr>
  </w:style>
  <w:style w:type="character" w:styleId="HiperlinkVisitado">
    <w:name w:val="FollowedHyperlink"/>
    <w:uiPriority w:val="99"/>
    <w:semiHidden/>
    <w:unhideWhenUsed/>
    <w:rsid w:val="00631BF8"/>
    <w:rPr>
      <w:color w:val="932968"/>
      <w:u w:val="single"/>
    </w:rPr>
  </w:style>
  <w:style w:type="paragraph" w:styleId="Textodenotaderodap">
    <w:name w:val="footnote text"/>
    <w:basedOn w:val="Normal"/>
    <w:link w:val="TextodenotaderodapChar"/>
    <w:uiPriority w:val="99"/>
    <w:semiHidden/>
    <w:unhideWhenUsed/>
    <w:rsid w:val="00BF2FE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F2FEC"/>
    <w:rPr>
      <w:rFonts w:ascii="Times New Roman" w:hAnsi="Times New Roman"/>
    </w:rPr>
  </w:style>
  <w:style w:type="character" w:styleId="Refdenotaderodap">
    <w:name w:val="footnote reference"/>
    <w:basedOn w:val="Fontepargpadro"/>
    <w:uiPriority w:val="99"/>
    <w:semiHidden/>
    <w:unhideWhenUsed/>
    <w:rsid w:val="00BF2FEC"/>
    <w:rPr>
      <w:vertAlign w:val="superscript"/>
    </w:rPr>
  </w:style>
  <w:style w:type="paragraph" w:customStyle="1" w:styleId="NotadeRodap">
    <w:name w:val="Nota de Rodapé"/>
    <w:basedOn w:val="Textodenotaderodap"/>
    <w:link w:val="NotadeRodapChar"/>
    <w:autoRedefine/>
    <w:qFormat/>
    <w:rsid w:val="002F5029"/>
    <w:pPr>
      <w:ind w:left="113" w:hanging="113"/>
      <w:jc w:val="left"/>
    </w:pPr>
    <w:rPr>
      <w:rFonts w:ascii="Arial" w:hAnsi="Arial" w:cs="Arial"/>
    </w:rPr>
  </w:style>
  <w:style w:type="character" w:customStyle="1" w:styleId="NotadeRodapChar">
    <w:name w:val="Nota de Rodapé Char"/>
    <w:basedOn w:val="TextodenotaderodapChar"/>
    <w:link w:val="NotadeRodap"/>
    <w:rsid w:val="002F5029"/>
    <w:rPr>
      <w:rFonts w:ascii="Arial" w:hAnsi="Arial" w:cs="Arial"/>
    </w:rPr>
  </w:style>
  <w:style w:type="paragraph" w:customStyle="1" w:styleId="western">
    <w:name w:val="western"/>
    <w:basedOn w:val="Normal"/>
    <w:rsid w:val="00564FC7"/>
    <w:pPr>
      <w:spacing w:before="100" w:beforeAutospacing="1" w:after="142" w:line="276" w:lineRule="auto"/>
    </w:pPr>
    <w:rPr>
      <w:rFonts w:eastAsia="Times New Roman"/>
      <w:szCs w:val="24"/>
    </w:rPr>
  </w:style>
  <w:style w:type="paragraph" w:styleId="Corpodetexto">
    <w:name w:val="Body Text"/>
    <w:basedOn w:val="Normal"/>
    <w:link w:val="CorpodetextoChar"/>
    <w:uiPriority w:val="1"/>
    <w:qFormat/>
    <w:rsid w:val="00E87B42"/>
    <w:pPr>
      <w:widowControl w:val="0"/>
      <w:autoSpaceDE w:val="0"/>
      <w:autoSpaceDN w:val="0"/>
      <w:spacing w:line="240" w:lineRule="auto"/>
      <w:ind w:firstLine="0"/>
      <w:jc w:val="left"/>
    </w:pPr>
    <w:rPr>
      <w:rFonts w:ascii="Arial" w:eastAsia="Arial" w:hAnsi="Arial" w:cs="Arial"/>
      <w:szCs w:val="24"/>
      <w:lang w:val="pt-PT" w:eastAsia="en-US"/>
    </w:rPr>
  </w:style>
  <w:style w:type="character" w:customStyle="1" w:styleId="CorpodetextoChar">
    <w:name w:val="Corpo de texto Char"/>
    <w:basedOn w:val="Fontepargpadro"/>
    <w:link w:val="Corpodetexto"/>
    <w:uiPriority w:val="1"/>
    <w:rsid w:val="00E87B42"/>
    <w:rPr>
      <w:rFonts w:ascii="Arial" w:eastAsia="Arial" w:hAnsi="Arial" w:cs="Arial"/>
      <w:sz w:val="24"/>
      <w:szCs w:val="24"/>
      <w:lang w:val="pt-PT" w:eastAsia="en-US"/>
    </w:rPr>
  </w:style>
  <w:style w:type="paragraph" w:customStyle="1" w:styleId="Default">
    <w:name w:val="Default"/>
    <w:rsid w:val="00D228EF"/>
    <w:pPr>
      <w:autoSpaceDE w:val="0"/>
      <w:autoSpaceDN w:val="0"/>
      <w:adjustRightInd w:val="0"/>
      <w:spacing w:line="240" w:lineRule="auto"/>
      <w:ind w:left="0" w:firstLine="0"/>
      <w:jc w:val="left"/>
    </w:pPr>
    <w:rPr>
      <w:rFonts w:ascii="Baskerville" w:eastAsia="Times New Roman" w:hAnsi="Baskerville" w:cs="Baskerville"/>
      <w:snapToGrid w:val="0"/>
      <w:color w:val="000000"/>
      <w:sz w:val="24"/>
      <w:szCs w:val="24"/>
    </w:rPr>
  </w:style>
  <w:style w:type="character" w:styleId="MenoPendente">
    <w:name w:val="Unresolved Mention"/>
    <w:basedOn w:val="Fontepargpadro"/>
    <w:uiPriority w:val="99"/>
    <w:semiHidden/>
    <w:unhideWhenUsed/>
    <w:rsid w:val="00945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0630">
      <w:bodyDiv w:val="1"/>
      <w:marLeft w:val="0"/>
      <w:marRight w:val="0"/>
      <w:marTop w:val="0"/>
      <w:marBottom w:val="0"/>
      <w:divBdr>
        <w:top w:val="none" w:sz="0" w:space="0" w:color="auto"/>
        <w:left w:val="none" w:sz="0" w:space="0" w:color="auto"/>
        <w:bottom w:val="none" w:sz="0" w:space="0" w:color="auto"/>
        <w:right w:val="none" w:sz="0" w:space="0" w:color="auto"/>
      </w:divBdr>
    </w:div>
    <w:div w:id="41830035">
      <w:bodyDiv w:val="1"/>
      <w:marLeft w:val="0"/>
      <w:marRight w:val="0"/>
      <w:marTop w:val="0"/>
      <w:marBottom w:val="0"/>
      <w:divBdr>
        <w:top w:val="none" w:sz="0" w:space="0" w:color="auto"/>
        <w:left w:val="none" w:sz="0" w:space="0" w:color="auto"/>
        <w:bottom w:val="none" w:sz="0" w:space="0" w:color="auto"/>
        <w:right w:val="none" w:sz="0" w:space="0" w:color="auto"/>
      </w:divBdr>
    </w:div>
    <w:div w:id="103112446">
      <w:bodyDiv w:val="1"/>
      <w:marLeft w:val="0"/>
      <w:marRight w:val="0"/>
      <w:marTop w:val="0"/>
      <w:marBottom w:val="0"/>
      <w:divBdr>
        <w:top w:val="none" w:sz="0" w:space="0" w:color="auto"/>
        <w:left w:val="none" w:sz="0" w:space="0" w:color="auto"/>
        <w:bottom w:val="none" w:sz="0" w:space="0" w:color="auto"/>
        <w:right w:val="none" w:sz="0" w:space="0" w:color="auto"/>
      </w:divBdr>
    </w:div>
    <w:div w:id="118111777">
      <w:bodyDiv w:val="1"/>
      <w:marLeft w:val="0"/>
      <w:marRight w:val="0"/>
      <w:marTop w:val="0"/>
      <w:marBottom w:val="0"/>
      <w:divBdr>
        <w:top w:val="none" w:sz="0" w:space="0" w:color="auto"/>
        <w:left w:val="none" w:sz="0" w:space="0" w:color="auto"/>
        <w:bottom w:val="none" w:sz="0" w:space="0" w:color="auto"/>
        <w:right w:val="none" w:sz="0" w:space="0" w:color="auto"/>
      </w:divBdr>
    </w:div>
    <w:div w:id="324939546">
      <w:bodyDiv w:val="1"/>
      <w:marLeft w:val="0"/>
      <w:marRight w:val="0"/>
      <w:marTop w:val="0"/>
      <w:marBottom w:val="0"/>
      <w:divBdr>
        <w:top w:val="none" w:sz="0" w:space="0" w:color="auto"/>
        <w:left w:val="none" w:sz="0" w:space="0" w:color="auto"/>
        <w:bottom w:val="none" w:sz="0" w:space="0" w:color="auto"/>
        <w:right w:val="none" w:sz="0" w:space="0" w:color="auto"/>
      </w:divBdr>
    </w:div>
    <w:div w:id="477653527">
      <w:bodyDiv w:val="1"/>
      <w:marLeft w:val="0"/>
      <w:marRight w:val="0"/>
      <w:marTop w:val="0"/>
      <w:marBottom w:val="0"/>
      <w:divBdr>
        <w:top w:val="none" w:sz="0" w:space="0" w:color="auto"/>
        <w:left w:val="none" w:sz="0" w:space="0" w:color="auto"/>
        <w:bottom w:val="none" w:sz="0" w:space="0" w:color="auto"/>
        <w:right w:val="none" w:sz="0" w:space="0" w:color="auto"/>
      </w:divBdr>
    </w:div>
    <w:div w:id="691032144">
      <w:bodyDiv w:val="1"/>
      <w:marLeft w:val="0"/>
      <w:marRight w:val="0"/>
      <w:marTop w:val="0"/>
      <w:marBottom w:val="0"/>
      <w:divBdr>
        <w:top w:val="none" w:sz="0" w:space="0" w:color="auto"/>
        <w:left w:val="none" w:sz="0" w:space="0" w:color="auto"/>
        <w:bottom w:val="none" w:sz="0" w:space="0" w:color="auto"/>
        <w:right w:val="none" w:sz="0" w:space="0" w:color="auto"/>
      </w:divBdr>
      <w:divsChild>
        <w:div w:id="11349504">
          <w:marLeft w:val="0"/>
          <w:marRight w:val="0"/>
          <w:marTop w:val="0"/>
          <w:marBottom w:val="0"/>
          <w:divBdr>
            <w:top w:val="none" w:sz="0" w:space="0" w:color="auto"/>
            <w:left w:val="none" w:sz="0" w:space="0" w:color="auto"/>
            <w:bottom w:val="none" w:sz="0" w:space="0" w:color="auto"/>
            <w:right w:val="none" w:sz="0" w:space="0" w:color="auto"/>
          </w:divBdr>
        </w:div>
        <w:div w:id="95055562">
          <w:marLeft w:val="0"/>
          <w:marRight w:val="0"/>
          <w:marTop w:val="0"/>
          <w:marBottom w:val="0"/>
          <w:divBdr>
            <w:top w:val="none" w:sz="0" w:space="0" w:color="auto"/>
            <w:left w:val="none" w:sz="0" w:space="0" w:color="auto"/>
            <w:bottom w:val="none" w:sz="0" w:space="0" w:color="auto"/>
            <w:right w:val="none" w:sz="0" w:space="0" w:color="auto"/>
          </w:divBdr>
        </w:div>
        <w:div w:id="805969934">
          <w:marLeft w:val="0"/>
          <w:marRight w:val="0"/>
          <w:marTop w:val="0"/>
          <w:marBottom w:val="0"/>
          <w:divBdr>
            <w:top w:val="none" w:sz="0" w:space="0" w:color="auto"/>
            <w:left w:val="none" w:sz="0" w:space="0" w:color="auto"/>
            <w:bottom w:val="none" w:sz="0" w:space="0" w:color="auto"/>
            <w:right w:val="none" w:sz="0" w:space="0" w:color="auto"/>
          </w:divBdr>
        </w:div>
        <w:div w:id="969241697">
          <w:marLeft w:val="0"/>
          <w:marRight w:val="0"/>
          <w:marTop w:val="0"/>
          <w:marBottom w:val="0"/>
          <w:divBdr>
            <w:top w:val="none" w:sz="0" w:space="0" w:color="auto"/>
            <w:left w:val="none" w:sz="0" w:space="0" w:color="auto"/>
            <w:bottom w:val="none" w:sz="0" w:space="0" w:color="auto"/>
            <w:right w:val="none" w:sz="0" w:space="0" w:color="auto"/>
          </w:divBdr>
        </w:div>
        <w:div w:id="1208296437">
          <w:marLeft w:val="0"/>
          <w:marRight w:val="0"/>
          <w:marTop w:val="0"/>
          <w:marBottom w:val="0"/>
          <w:divBdr>
            <w:top w:val="none" w:sz="0" w:space="0" w:color="auto"/>
            <w:left w:val="none" w:sz="0" w:space="0" w:color="auto"/>
            <w:bottom w:val="none" w:sz="0" w:space="0" w:color="auto"/>
            <w:right w:val="none" w:sz="0" w:space="0" w:color="auto"/>
          </w:divBdr>
        </w:div>
        <w:div w:id="1368214420">
          <w:marLeft w:val="0"/>
          <w:marRight w:val="0"/>
          <w:marTop w:val="0"/>
          <w:marBottom w:val="0"/>
          <w:divBdr>
            <w:top w:val="none" w:sz="0" w:space="0" w:color="auto"/>
            <w:left w:val="none" w:sz="0" w:space="0" w:color="auto"/>
            <w:bottom w:val="none" w:sz="0" w:space="0" w:color="auto"/>
            <w:right w:val="none" w:sz="0" w:space="0" w:color="auto"/>
          </w:divBdr>
        </w:div>
        <w:div w:id="1425689407">
          <w:marLeft w:val="0"/>
          <w:marRight w:val="0"/>
          <w:marTop w:val="0"/>
          <w:marBottom w:val="0"/>
          <w:divBdr>
            <w:top w:val="none" w:sz="0" w:space="0" w:color="auto"/>
            <w:left w:val="none" w:sz="0" w:space="0" w:color="auto"/>
            <w:bottom w:val="none" w:sz="0" w:space="0" w:color="auto"/>
            <w:right w:val="none" w:sz="0" w:space="0" w:color="auto"/>
          </w:divBdr>
        </w:div>
        <w:div w:id="1613512559">
          <w:marLeft w:val="0"/>
          <w:marRight w:val="0"/>
          <w:marTop w:val="0"/>
          <w:marBottom w:val="0"/>
          <w:divBdr>
            <w:top w:val="none" w:sz="0" w:space="0" w:color="auto"/>
            <w:left w:val="none" w:sz="0" w:space="0" w:color="auto"/>
            <w:bottom w:val="none" w:sz="0" w:space="0" w:color="auto"/>
            <w:right w:val="none" w:sz="0" w:space="0" w:color="auto"/>
          </w:divBdr>
        </w:div>
      </w:divsChild>
    </w:div>
    <w:div w:id="716970100">
      <w:bodyDiv w:val="1"/>
      <w:marLeft w:val="0"/>
      <w:marRight w:val="0"/>
      <w:marTop w:val="0"/>
      <w:marBottom w:val="0"/>
      <w:divBdr>
        <w:top w:val="none" w:sz="0" w:space="0" w:color="auto"/>
        <w:left w:val="none" w:sz="0" w:space="0" w:color="auto"/>
        <w:bottom w:val="none" w:sz="0" w:space="0" w:color="auto"/>
        <w:right w:val="none" w:sz="0" w:space="0" w:color="auto"/>
      </w:divBdr>
    </w:div>
    <w:div w:id="914053211">
      <w:bodyDiv w:val="1"/>
      <w:marLeft w:val="0"/>
      <w:marRight w:val="0"/>
      <w:marTop w:val="0"/>
      <w:marBottom w:val="0"/>
      <w:divBdr>
        <w:top w:val="none" w:sz="0" w:space="0" w:color="auto"/>
        <w:left w:val="none" w:sz="0" w:space="0" w:color="auto"/>
        <w:bottom w:val="none" w:sz="0" w:space="0" w:color="auto"/>
        <w:right w:val="none" w:sz="0" w:space="0" w:color="auto"/>
      </w:divBdr>
    </w:div>
    <w:div w:id="1031223640">
      <w:bodyDiv w:val="1"/>
      <w:marLeft w:val="0"/>
      <w:marRight w:val="0"/>
      <w:marTop w:val="0"/>
      <w:marBottom w:val="0"/>
      <w:divBdr>
        <w:top w:val="none" w:sz="0" w:space="0" w:color="auto"/>
        <w:left w:val="none" w:sz="0" w:space="0" w:color="auto"/>
        <w:bottom w:val="none" w:sz="0" w:space="0" w:color="auto"/>
        <w:right w:val="none" w:sz="0" w:space="0" w:color="auto"/>
      </w:divBdr>
    </w:div>
    <w:div w:id="1046759891">
      <w:bodyDiv w:val="1"/>
      <w:marLeft w:val="0"/>
      <w:marRight w:val="0"/>
      <w:marTop w:val="0"/>
      <w:marBottom w:val="0"/>
      <w:divBdr>
        <w:top w:val="none" w:sz="0" w:space="0" w:color="auto"/>
        <w:left w:val="none" w:sz="0" w:space="0" w:color="auto"/>
        <w:bottom w:val="none" w:sz="0" w:space="0" w:color="auto"/>
        <w:right w:val="none" w:sz="0" w:space="0" w:color="auto"/>
      </w:divBdr>
    </w:div>
    <w:div w:id="1250459324">
      <w:bodyDiv w:val="1"/>
      <w:marLeft w:val="0"/>
      <w:marRight w:val="0"/>
      <w:marTop w:val="0"/>
      <w:marBottom w:val="0"/>
      <w:divBdr>
        <w:top w:val="none" w:sz="0" w:space="0" w:color="auto"/>
        <w:left w:val="none" w:sz="0" w:space="0" w:color="auto"/>
        <w:bottom w:val="none" w:sz="0" w:space="0" w:color="auto"/>
        <w:right w:val="none" w:sz="0" w:space="0" w:color="auto"/>
      </w:divBdr>
    </w:div>
    <w:div w:id="1300961971">
      <w:bodyDiv w:val="1"/>
      <w:marLeft w:val="0"/>
      <w:marRight w:val="0"/>
      <w:marTop w:val="0"/>
      <w:marBottom w:val="0"/>
      <w:divBdr>
        <w:top w:val="none" w:sz="0" w:space="0" w:color="auto"/>
        <w:left w:val="none" w:sz="0" w:space="0" w:color="auto"/>
        <w:bottom w:val="none" w:sz="0" w:space="0" w:color="auto"/>
        <w:right w:val="none" w:sz="0" w:space="0" w:color="auto"/>
      </w:divBdr>
    </w:div>
    <w:div w:id="1396394591">
      <w:bodyDiv w:val="1"/>
      <w:marLeft w:val="0"/>
      <w:marRight w:val="0"/>
      <w:marTop w:val="0"/>
      <w:marBottom w:val="0"/>
      <w:divBdr>
        <w:top w:val="none" w:sz="0" w:space="0" w:color="auto"/>
        <w:left w:val="none" w:sz="0" w:space="0" w:color="auto"/>
        <w:bottom w:val="none" w:sz="0" w:space="0" w:color="auto"/>
        <w:right w:val="none" w:sz="0" w:space="0" w:color="auto"/>
      </w:divBdr>
    </w:div>
    <w:div w:id="2072187297">
      <w:bodyDiv w:val="1"/>
      <w:marLeft w:val="0"/>
      <w:marRight w:val="0"/>
      <w:marTop w:val="0"/>
      <w:marBottom w:val="0"/>
      <w:divBdr>
        <w:top w:val="none" w:sz="0" w:space="0" w:color="auto"/>
        <w:left w:val="none" w:sz="0" w:space="0" w:color="auto"/>
        <w:bottom w:val="none" w:sz="0" w:space="0" w:color="auto"/>
        <w:right w:val="none" w:sz="0" w:space="0" w:color="auto"/>
      </w:divBdr>
      <w:divsChild>
        <w:div w:id="3689926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ri.ufs.br/bitstream/riufs/7863/2/Vagner_Silva_Lima.pdf" TargetMode="External"/><Relationship Id="rId2" Type="http://schemas.openxmlformats.org/officeDocument/2006/relationships/numbering" Target="numbering.xml"/><Relationship Id="rId16" Type="http://schemas.openxmlformats.org/officeDocument/2006/relationships/hyperlink" Target="https://www.sciencedirect.com/science/article/pii/S141386702100697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D391186-091D-438A-8FD6-A4BA3AB0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2037</Words>
  <Characters>11000</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13011</CharactersWithSpaces>
  <SharedDoc>false</SharedDoc>
  <HLinks>
    <vt:vector size="132" baseType="variant">
      <vt:variant>
        <vt:i4>7864416</vt:i4>
      </vt:variant>
      <vt:variant>
        <vt:i4>132</vt:i4>
      </vt:variant>
      <vt:variant>
        <vt:i4>0</vt:i4>
      </vt:variant>
      <vt:variant>
        <vt:i4>5</vt:i4>
      </vt:variant>
      <vt:variant>
        <vt:lpwstr>https://repositorio.ufsc.br/handle/123456789/180829</vt:lpwstr>
      </vt:variant>
      <vt:variant>
        <vt:lpwstr/>
      </vt:variant>
      <vt:variant>
        <vt:i4>7471202</vt:i4>
      </vt:variant>
      <vt:variant>
        <vt:i4>129</vt:i4>
      </vt:variant>
      <vt:variant>
        <vt:i4>0</vt:i4>
      </vt:variant>
      <vt:variant>
        <vt:i4>5</vt:i4>
      </vt:variant>
      <vt:variant>
        <vt:lpwstr>http://portal.bu.ufsc.br/normalizacao/</vt:lpwstr>
      </vt:variant>
      <vt:variant>
        <vt:lpwstr/>
      </vt:variant>
      <vt:variant>
        <vt:i4>1966137</vt:i4>
      </vt:variant>
      <vt:variant>
        <vt:i4>122</vt:i4>
      </vt:variant>
      <vt:variant>
        <vt:i4>0</vt:i4>
      </vt:variant>
      <vt:variant>
        <vt:i4>5</vt:i4>
      </vt:variant>
      <vt:variant>
        <vt:lpwstr/>
      </vt:variant>
      <vt:variant>
        <vt:lpwstr>_Toc13726098</vt:lpwstr>
      </vt:variant>
      <vt:variant>
        <vt:i4>1114169</vt:i4>
      </vt:variant>
      <vt:variant>
        <vt:i4>116</vt:i4>
      </vt:variant>
      <vt:variant>
        <vt:i4>0</vt:i4>
      </vt:variant>
      <vt:variant>
        <vt:i4>5</vt:i4>
      </vt:variant>
      <vt:variant>
        <vt:lpwstr/>
      </vt:variant>
      <vt:variant>
        <vt:lpwstr>_Toc13726097</vt:lpwstr>
      </vt:variant>
      <vt:variant>
        <vt:i4>1048633</vt:i4>
      </vt:variant>
      <vt:variant>
        <vt:i4>110</vt:i4>
      </vt:variant>
      <vt:variant>
        <vt:i4>0</vt:i4>
      </vt:variant>
      <vt:variant>
        <vt:i4>5</vt:i4>
      </vt:variant>
      <vt:variant>
        <vt:lpwstr/>
      </vt:variant>
      <vt:variant>
        <vt:lpwstr>_Toc13726096</vt:lpwstr>
      </vt:variant>
      <vt:variant>
        <vt:i4>1245241</vt:i4>
      </vt:variant>
      <vt:variant>
        <vt:i4>104</vt:i4>
      </vt:variant>
      <vt:variant>
        <vt:i4>0</vt:i4>
      </vt:variant>
      <vt:variant>
        <vt:i4>5</vt:i4>
      </vt:variant>
      <vt:variant>
        <vt:lpwstr/>
      </vt:variant>
      <vt:variant>
        <vt:lpwstr>_Toc13726095</vt:lpwstr>
      </vt:variant>
      <vt:variant>
        <vt:i4>1179705</vt:i4>
      </vt:variant>
      <vt:variant>
        <vt:i4>98</vt:i4>
      </vt:variant>
      <vt:variant>
        <vt:i4>0</vt:i4>
      </vt:variant>
      <vt:variant>
        <vt:i4>5</vt:i4>
      </vt:variant>
      <vt:variant>
        <vt:lpwstr/>
      </vt:variant>
      <vt:variant>
        <vt:lpwstr>_Toc13726094</vt:lpwstr>
      </vt:variant>
      <vt:variant>
        <vt:i4>1376313</vt:i4>
      </vt:variant>
      <vt:variant>
        <vt:i4>92</vt:i4>
      </vt:variant>
      <vt:variant>
        <vt:i4>0</vt:i4>
      </vt:variant>
      <vt:variant>
        <vt:i4>5</vt:i4>
      </vt:variant>
      <vt:variant>
        <vt:lpwstr/>
      </vt:variant>
      <vt:variant>
        <vt:lpwstr>_Toc13726093</vt:lpwstr>
      </vt:variant>
      <vt:variant>
        <vt:i4>1310777</vt:i4>
      </vt:variant>
      <vt:variant>
        <vt:i4>86</vt:i4>
      </vt:variant>
      <vt:variant>
        <vt:i4>0</vt:i4>
      </vt:variant>
      <vt:variant>
        <vt:i4>5</vt:i4>
      </vt:variant>
      <vt:variant>
        <vt:lpwstr/>
      </vt:variant>
      <vt:variant>
        <vt:lpwstr>_Toc13726092</vt:lpwstr>
      </vt:variant>
      <vt:variant>
        <vt:i4>1507385</vt:i4>
      </vt:variant>
      <vt:variant>
        <vt:i4>80</vt:i4>
      </vt:variant>
      <vt:variant>
        <vt:i4>0</vt:i4>
      </vt:variant>
      <vt:variant>
        <vt:i4>5</vt:i4>
      </vt:variant>
      <vt:variant>
        <vt:lpwstr/>
      </vt:variant>
      <vt:variant>
        <vt:lpwstr>_Toc13726091</vt:lpwstr>
      </vt:variant>
      <vt:variant>
        <vt:i4>1441849</vt:i4>
      </vt:variant>
      <vt:variant>
        <vt:i4>74</vt:i4>
      </vt:variant>
      <vt:variant>
        <vt:i4>0</vt:i4>
      </vt:variant>
      <vt:variant>
        <vt:i4>5</vt:i4>
      </vt:variant>
      <vt:variant>
        <vt:lpwstr/>
      </vt:variant>
      <vt:variant>
        <vt:lpwstr>_Toc13726090</vt:lpwstr>
      </vt:variant>
      <vt:variant>
        <vt:i4>2031672</vt:i4>
      </vt:variant>
      <vt:variant>
        <vt:i4>68</vt:i4>
      </vt:variant>
      <vt:variant>
        <vt:i4>0</vt:i4>
      </vt:variant>
      <vt:variant>
        <vt:i4>5</vt:i4>
      </vt:variant>
      <vt:variant>
        <vt:lpwstr/>
      </vt:variant>
      <vt:variant>
        <vt:lpwstr>_Toc13726089</vt:lpwstr>
      </vt:variant>
      <vt:variant>
        <vt:i4>1966136</vt:i4>
      </vt:variant>
      <vt:variant>
        <vt:i4>62</vt:i4>
      </vt:variant>
      <vt:variant>
        <vt:i4>0</vt:i4>
      </vt:variant>
      <vt:variant>
        <vt:i4>5</vt:i4>
      </vt:variant>
      <vt:variant>
        <vt:lpwstr/>
      </vt:variant>
      <vt:variant>
        <vt:lpwstr>_Toc13726088</vt:lpwstr>
      </vt:variant>
      <vt:variant>
        <vt:i4>1114168</vt:i4>
      </vt:variant>
      <vt:variant>
        <vt:i4>56</vt:i4>
      </vt:variant>
      <vt:variant>
        <vt:i4>0</vt:i4>
      </vt:variant>
      <vt:variant>
        <vt:i4>5</vt:i4>
      </vt:variant>
      <vt:variant>
        <vt:lpwstr/>
      </vt:variant>
      <vt:variant>
        <vt:lpwstr>_Toc13726087</vt:lpwstr>
      </vt:variant>
      <vt:variant>
        <vt:i4>1048632</vt:i4>
      </vt:variant>
      <vt:variant>
        <vt:i4>50</vt:i4>
      </vt:variant>
      <vt:variant>
        <vt:i4>0</vt:i4>
      </vt:variant>
      <vt:variant>
        <vt:i4>5</vt:i4>
      </vt:variant>
      <vt:variant>
        <vt:lpwstr/>
      </vt:variant>
      <vt:variant>
        <vt:lpwstr>_Toc13726086</vt:lpwstr>
      </vt:variant>
      <vt:variant>
        <vt:i4>1245240</vt:i4>
      </vt:variant>
      <vt:variant>
        <vt:i4>44</vt:i4>
      </vt:variant>
      <vt:variant>
        <vt:i4>0</vt:i4>
      </vt:variant>
      <vt:variant>
        <vt:i4>5</vt:i4>
      </vt:variant>
      <vt:variant>
        <vt:lpwstr/>
      </vt:variant>
      <vt:variant>
        <vt:lpwstr>_Toc13726085</vt:lpwstr>
      </vt:variant>
      <vt:variant>
        <vt:i4>1179704</vt:i4>
      </vt:variant>
      <vt:variant>
        <vt:i4>38</vt:i4>
      </vt:variant>
      <vt:variant>
        <vt:i4>0</vt:i4>
      </vt:variant>
      <vt:variant>
        <vt:i4>5</vt:i4>
      </vt:variant>
      <vt:variant>
        <vt:lpwstr/>
      </vt:variant>
      <vt:variant>
        <vt:lpwstr>_Toc13726084</vt:lpwstr>
      </vt:variant>
      <vt:variant>
        <vt:i4>1376312</vt:i4>
      </vt:variant>
      <vt:variant>
        <vt:i4>32</vt:i4>
      </vt:variant>
      <vt:variant>
        <vt:i4>0</vt:i4>
      </vt:variant>
      <vt:variant>
        <vt:i4>5</vt:i4>
      </vt:variant>
      <vt:variant>
        <vt:lpwstr/>
      </vt:variant>
      <vt:variant>
        <vt:lpwstr>_Toc13726083</vt:lpwstr>
      </vt:variant>
      <vt:variant>
        <vt:i4>1507385</vt:i4>
      </vt:variant>
      <vt:variant>
        <vt:i4>23</vt:i4>
      </vt:variant>
      <vt:variant>
        <vt:i4>0</vt:i4>
      </vt:variant>
      <vt:variant>
        <vt:i4>5</vt:i4>
      </vt:variant>
      <vt:variant>
        <vt:lpwstr/>
      </vt:variant>
      <vt:variant>
        <vt:lpwstr>_Toc449547065</vt:lpwstr>
      </vt:variant>
      <vt:variant>
        <vt:i4>2031668</vt:i4>
      </vt:variant>
      <vt:variant>
        <vt:i4>14</vt:i4>
      </vt:variant>
      <vt:variant>
        <vt:i4>0</vt:i4>
      </vt:variant>
      <vt:variant>
        <vt:i4>5</vt:i4>
      </vt:variant>
      <vt:variant>
        <vt:lpwstr/>
      </vt:variant>
      <vt:variant>
        <vt:lpwstr>_Toc447824501</vt:lpwstr>
      </vt:variant>
      <vt:variant>
        <vt:i4>1376313</vt:i4>
      </vt:variant>
      <vt:variant>
        <vt:i4>5</vt:i4>
      </vt:variant>
      <vt:variant>
        <vt:i4>0</vt:i4>
      </vt:variant>
      <vt:variant>
        <vt:i4>5</vt:i4>
      </vt:variant>
      <vt:variant>
        <vt:lpwstr/>
      </vt:variant>
      <vt:variant>
        <vt:lpwstr>_Toc449547046</vt:lpwstr>
      </vt:variant>
      <vt:variant>
        <vt:i4>5046356</vt:i4>
      </vt:variant>
      <vt:variant>
        <vt:i4>0</vt:i4>
      </vt:variant>
      <vt:variant>
        <vt:i4>0</vt:i4>
      </vt:variant>
      <vt:variant>
        <vt:i4>5</vt:i4>
      </vt:variant>
      <vt:variant>
        <vt:lpwstr>http://portalbu.ufsc.br/ficha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dc:creator>
  <cp:lastModifiedBy>adiajnye estorillo</cp:lastModifiedBy>
  <cp:revision>3</cp:revision>
  <cp:lastPrinted>2016-07-27T18:26:00Z</cp:lastPrinted>
  <dcterms:created xsi:type="dcterms:W3CDTF">2022-06-16T23:28:00Z</dcterms:created>
  <dcterms:modified xsi:type="dcterms:W3CDTF">2022-06-16T23:32:00Z</dcterms:modified>
</cp:coreProperties>
</file>