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0AD5" w14:textId="77777777" w:rsidR="00407356" w:rsidRDefault="00407356"/>
    <w:p w14:paraId="4F714B99" w14:textId="65020A50" w:rsidR="000E76BA" w:rsidRDefault="000E76BA" w:rsidP="00D04D69">
      <w:proofErr w:type="spellStart"/>
      <w:r>
        <w:t>Sirvinskas</w:t>
      </w:r>
      <w:proofErr w:type="spellEnd"/>
      <w:r>
        <w:t xml:space="preserve">, Luís Paulo Manual de direito ambiental / Luís Paulo </w:t>
      </w:r>
      <w:proofErr w:type="spellStart"/>
      <w:r>
        <w:t>Sirvinskas</w:t>
      </w:r>
      <w:proofErr w:type="spellEnd"/>
      <w:r>
        <w:t>. – 16. ed. – São Paulo: Saraiva Educação, 2018</w:t>
      </w:r>
    </w:p>
    <w:p w14:paraId="2C96F586" w14:textId="77777777" w:rsidR="000E76BA" w:rsidRDefault="000E76BA" w:rsidP="000E76BA">
      <w:r>
        <w:t>SEÇÃO II Resíduos sólidos</w:t>
      </w:r>
    </w:p>
    <w:p w14:paraId="5DB22377" w14:textId="77777777" w:rsidR="000E76BA" w:rsidRDefault="000E76BA"/>
    <w:p w14:paraId="6C45C657" w14:textId="2D310685" w:rsidR="00B11113" w:rsidRDefault="00B11113">
      <w:r>
        <w:t>Peso 50</w:t>
      </w:r>
    </w:p>
    <w:p w14:paraId="76BA5AB0" w14:textId="5B4FE537" w:rsidR="00B11113" w:rsidRDefault="00B11113">
      <w:r>
        <w:t>3 grupos com 3 alunos (as)</w:t>
      </w:r>
    </w:p>
    <w:p w14:paraId="4CD05550" w14:textId="374CB4FA" w:rsidR="001719ED" w:rsidRDefault="001719ED">
      <w:r>
        <w:t>DATA:</w:t>
      </w:r>
      <w:r w:rsidR="00B11113">
        <w:t xml:space="preserve"> 05/10 e 09/10</w:t>
      </w:r>
    </w:p>
    <w:p w14:paraId="5F77FF3A" w14:textId="77777777" w:rsidR="001D2087" w:rsidRDefault="001D2087"/>
    <w:p w14:paraId="34FA912D" w14:textId="5976465E" w:rsidR="000E76BA" w:rsidRDefault="00D94404" w:rsidP="001719ED">
      <w:pPr>
        <w:jc w:val="both"/>
      </w:pPr>
      <w:r>
        <w:t>0</w:t>
      </w:r>
      <w:r w:rsidR="001719ED">
        <w:t>1</w:t>
      </w:r>
      <w:r>
        <w:t>. Explique a</w:t>
      </w:r>
      <w:r w:rsidR="000E76BA">
        <w:t xml:space="preserve"> origem </w:t>
      </w:r>
      <w:r>
        <w:t>do resíduos e dê exemplos: (</w:t>
      </w:r>
      <w:r w:rsidR="000E76BA">
        <w:t>a) resíduos domiciliares: os originários de atividades domésticas em</w:t>
      </w:r>
      <w:r>
        <w:t xml:space="preserve"> </w:t>
      </w:r>
      <w:r w:rsidR="000E76BA">
        <w:t>residências urbanas; b) resíduos de limpeza urbana; c) resíduos sólidos urbanos: os englobados nas alíneas a e b; d) resíduos de estabelecimentos comerciais e prestadores de serviços; e) resíduos dos serviços públicos de saneamento básico</w:t>
      </w:r>
      <w:r>
        <w:t>s</w:t>
      </w:r>
      <w:r w:rsidR="000E76BA">
        <w:t xml:space="preserve">; f) resíduos industriais; g) resíduos de serviços de saúde; h) resíduos da construção civil; i) resíduos </w:t>
      </w:r>
      <w:proofErr w:type="spellStart"/>
      <w:r w:rsidR="000E76BA">
        <w:t>agrossilvopastoris</w:t>
      </w:r>
      <w:proofErr w:type="spellEnd"/>
      <w:r>
        <w:t xml:space="preserve">; </w:t>
      </w:r>
      <w:r w:rsidR="000E76BA">
        <w:t>j) resíduos de serviços de transportes: os originários de portos, aeroportos, terminais alfandegários, rodoviários e ferroviários e passagens de fronteira; k) resíduos de mineração</w:t>
      </w:r>
      <w:r>
        <w:t>.</w:t>
      </w:r>
    </w:p>
    <w:p w14:paraId="10EF5E35" w14:textId="0EB200B1" w:rsidR="000E76BA" w:rsidRDefault="00D94404" w:rsidP="001719ED">
      <w:pPr>
        <w:jc w:val="both"/>
      </w:pPr>
      <w:r>
        <w:t>0</w:t>
      </w:r>
      <w:r w:rsidR="001719ED">
        <w:t>2</w:t>
      </w:r>
      <w:r>
        <w:t xml:space="preserve">. Explique como funciona a periculosidade atribuída aos </w:t>
      </w:r>
      <w:r w:rsidR="00B11113">
        <w:t>resíduos a</w:t>
      </w:r>
      <w:r w:rsidR="000E76BA">
        <w:t>) resíduos perigosos: aqueles que, em razão de suas características</w:t>
      </w:r>
      <w:r>
        <w:t xml:space="preserve"> </w:t>
      </w:r>
      <w:r w:rsidR="000E76BA">
        <w:t>de inflamabilidade, corrosividade, reatividade, toxicidade, patogenicidade, carcinogenicidade,</w:t>
      </w:r>
      <w:r>
        <w:t xml:space="preserve"> </w:t>
      </w:r>
      <w:r w:rsidR="000E76BA">
        <w:t>teratogenicidade e mutagenicidade, apresentam significativo risco à saúde pública ou à qualidade</w:t>
      </w:r>
      <w:r>
        <w:t xml:space="preserve"> </w:t>
      </w:r>
      <w:r w:rsidR="000E76BA">
        <w:t>ambiental, de acordo com lei, regulamento ou norma técnica; e b) resíduos não perigosos: aqueles não</w:t>
      </w:r>
      <w:r>
        <w:t xml:space="preserve"> </w:t>
      </w:r>
      <w:r w:rsidR="000E76BA">
        <w:t>enquadrados na alínea a (art. 13, II, da Lei n. 12.305/2010)</w:t>
      </w:r>
    </w:p>
    <w:p w14:paraId="3D369BCB" w14:textId="08BC7A65" w:rsidR="000E76BA" w:rsidRDefault="00D94404" w:rsidP="001719ED">
      <w:pPr>
        <w:jc w:val="both"/>
      </w:pPr>
      <w:r>
        <w:t>0</w:t>
      </w:r>
      <w:r w:rsidR="001719ED">
        <w:t>3</w:t>
      </w:r>
      <w:r>
        <w:t>.</w:t>
      </w:r>
      <w:r w:rsidR="001719ED" w:rsidRPr="001719ED">
        <w:t xml:space="preserve"> </w:t>
      </w:r>
      <w:r w:rsidR="001719ED" w:rsidRPr="001719ED">
        <w:t>Qual a diferença entre resíduos e rejeitos? Dê exemplos.</w:t>
      </w:r>
      <w:r>
        <w:t xml:space="preserve"> </w:t>
      </w:r>
      <w:r w:rsidR="002D60F6">
        <w:t xml:space="preserve">Explique o destino dos resíduos sólidos e quais os </w:t>
      </w:r>
      <w:r w:rsidR="000E76BA">
        <w:t>critérios adequados para o destino d</w:t>
      </w:r>
      <w:r w:rsidR="002D60F6">
        <w:t>os</w:t>
      </w:r>
      <w:r w:rsidR="000E76BA">
        <w:t xml:space="preserve"> resíduos. Ressalta</w:t>
      </w:r>
      <w:r w:rsidR="002D60F6">
        <w:t xml:space="preserve">ndo </w:t>
      </w:r>
      <w:r w:rsidR="000E76BA">
        <w:t>as mais conhecidas</w:t>
      </w:r>
      <w:r w:rsidR="002D60F6">
        <w:t xml:space="preserve"> </w:t>
      </w:r>
      <w:r w:rsidR="000E76BA">
        <w:t>formas: a) depósito a céu aberto; b) depósito em aterro sanitário; c)</w:t>
      </w:r>
      <w:r w:rsidR="002D60F6">
        <w:t xml:space="preserve"> </w:t>
      </w:r>
      <w:r w:rsidR="000E76BA">
        <w:t>usina de compostagem; d) usina de reciclagem; e) usina de incineração; e f) usina verde.</w:t>
      </w:r>
      <w:r w:rsidR="000E76BA">
        <w:cr/>
      </w:r>
    </w:p>
    <w:sectPr w:rsidR="000E7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A8FF" w14:textId="77777777" w:rsidR="00CD512D" w:rsidRDefault="00CD512D" w:rsidP="00407356">
      <w:pPr>
        <w:spacing w:after="0" w:line="240" w:lineRule="auto"/>
      </w:pPr>
      <w:r>
        <w:separator/>
      </w:r>
    </w:p>
  </w:endnote>
  <w:endnote w:type="continuationSeparator" w:id="0">
    <w:p w14:paraId="408D9C23" w14:textId="77777777" w:rsidR="00CD512D" w:rsidRDefault="00CD512D" w:rsidP="0040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BDD0" w14:textId="77777777" w:rsidR="00CD512D" w:rsidRDefault="00CD512D" w:rsidP="00407356">
      <w:pPr>
        <w:spacing w:after="0" w:line="240" w:lineRule="auto"/>
      </w:pPr>
      <w:r>
        <w:separator/>
      </w:r>
    </w:p>
  </w:footnote>
  <w:footnote w:type="continuationSeparator" w:id="0">
    <w:p w14:paraId="06FAE84C" w14:textId="77777777" w:rsidR="00CD512D" w:rsidRDefault="00CD512D" w:rsidP="0040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751C"/>
    <w:multiLevelType w:val="hybridMultilevel"/>
    <w:tmpl w:val="A12A359E"/>
    <w:lvl w:ilvl="0" w:tplc="6C2C54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253A5"/>
    <w:multiLevelType w:val="hybridMultilevel"/>
    <w:tmpl w:val="05863520"/>
    <w:lvl w:ilvl="0" w:tplc="04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12704">
    <w:abstractNumId w:val="1"/>
  </w:num>
  <w:num w:numId="2" w16cid:durableId="159142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CE"/>
    <w:rsid w:val="00006384"/>
    <w:rsid w:val="000E76BA"/>
    <w:rsid w:val="001719ED"/>
    <w:rsid w:val="00190D63"/>
    <w:rsid w:val="001D2087"/>
    <w:rsid w:val="002D60F6"/>
    <w:rsid w:val="00407356"/>
    <w:rsid w:val="00B11113"/>
    <w:rsid w:val="00CB0D02"/>
    <w:rsid w:val="00CD512D"/>
    <w:rsid w:val="00D04D69"/>
    <w:rsid w:val="00D94404"/>
    <w:rsid w:val="00F2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40C5"/>
  <w15:chartTrackingRefBased/>
  <w15:docId w15:val="{8CA27B8A-006D-4782-AAD8-24DC4557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7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356"/>
  </w:style>
  <w:style w:type="paragraph" w:styleId="Rodap">
    <w:name w:val="footer"/>
    <w:basedOn w:val="Normal"/>
    <w:link w:val="RodapChar"/>
    <w:uiPriority w:val="99"/>
    <w:unhideWhenUsed/>
    <w:rsid w:val="00407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7356"/>
  </w:style>
  <w:style w:type="paragraph" w:styleId="PargrafodaLista">
    <w:name w:val="List Paragraph"/>
    <w:basedOn w:val="Normal"/>
    <w:uiPriority w:val="34"/>
    <w:qFormat/>
    <w:rsid w:val="000E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</dc:creator>
  <cp:keywords/>
  <dc:description/>
  <cp:lastModifiedBy>Dany</cp:lastModifiedBy>
  <cp:revision>4</cp:revision>
  <dcterms:created xsi:type="dcterms:W3CDTF">2023-10-01T18:02:00Z</dcterms:created>
  <dcterms:modified xsi:type="dcterms:W3CDTF">2023-10-01T19:34:00Z</dcterms:modified>
</cp:coreProperties>
</file>