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B5" w:rsidRDefault="003C69B5" w:rsidP="003C69B5">
      <w:r>
        <w:t>ESTUDO DIRIGIDO</w:t>
      </w:r>
      <w:proofErr w:type="gramStart"/>
      <w:r>
        <w:t xml:space="preserve">  </w:t>
      </w:r>
      <w:proofErr w:type="gramEnd"/>
      <w:r>
        <w:t xml:space="preserve">SISTEMA DIGESTÓRIO </w:t>
      </w:r>
      <w:bookmarkStart w:id="0" w:name="_GoBack"/>
      <w:bookmarkEnd w:id="0"/>
      <w:r>
        <w:t>– PARTE 2 (ÚLTIMA PARTE!)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que contém fibras alimentares insolúveis? Qual seu efeito no trato GI?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que contém fibras alimentares solúveis? Qual seu efeito no trato GI?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efeitos, na saúde, da ingestão de fibras não refinadas?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úlcera péptica? Onde e por que ocorrem?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apendicite?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Qual a importância epidemiológica do câncer </w:t>
      </w:r>
      <w:proofErr w:type="spellStart"/>
      <w:r>
        <w:t>colorretal</w:t>
      </w:r>
      <w:proofErr w:type="spellEnd"/>
      <w:r>
        <w:t xml:space="preserve">? 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Quais os fatores envolvidos no desenvolvimento do câncer </w:t>
      </w:r>
      <w:proofErr w:type="spellStart"/>
      <w:r>
        <w:t>colorretal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protetores e os que podem causar o aumento da doença?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Quais os sinais e sintomas de câncer </w:t>
      </w:r>
      <w:proofErr w:type="spellStart"/>
      <w:r>
        <w:t>colorretal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são divertículos?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Qual a diferença entre </w:t>
      </w:r>
      <w:proofErr w:type="spellStart"/>
      <w:r>
        <w:t>diverticulose</w:t>
      </w:r>
      <w:proofErr w:type="spellEnd"/>
      <w:r>
        <w:t xml:space="preserve"> e </w:t>
      </w:r>
      <w:proofErr w:type="spellStart"/>
      <w:r>
        <w:t>diverticulite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o órgão afetado na hepatite e quais suas causas?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tipos de hepatite existentes?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A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B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o efeito da hepatite B e como evitá-la?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C e como é disseminada? Qual seu efeito?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D e como é disseminada? Qual seu efeito?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D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cirrose e como é causada?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formação dos cálculos biliares? O que esses cálculos podem causar?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anorexia nervosa?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caracteriza a bulimia?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colite?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colostomia?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considerada “diarreia do viajante”?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disfagia?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doença inflamatória intestinal?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enterite?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diferença entre flato e arroto (eructação)?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hérnia?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as causas das náuseas?</w:t>
      </w:r>
    </w:p>
    <w:p w:rsidR="00D17F43" w:rsidRDefault="00D17F43"/>
    <w:sectPr w:rsidR="00D1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623A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40"/>
    <w:rsid w:val="003C69B5"/>
    <w:rsid w:val="00562D8F"/>
    <w:rsid w:val="00D17F43"/>
    <w:rsid w:val="00DC3F40"/>
    <w:rsid w:val="00D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cp:lastPrinted>2020-03-27T13:49:00Z</cp:lastPrinted>
  <dcterms:created xsi:type="dcterms:W3CDTF">2020-03-27T13:48:00Z</dcterms:created>
  <dcterms:modified xsi:type="dcterms:W3CDTF">2020-03-28T16:50:00Z</dcterms:modified>
</cp:coreProperties>
</file>