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73467" w14:textId="2F4E080F" w:rsidR="00FB6E62" w:rsidRPr="00CA59A5" w:rsidRDefault="00097EEF" w:rsidP="00CA59A5">
      <w:pPr>
        <w:spacing w:after="0" w:line="240" w:lineRule="auto"/>
        <w:jc w:val="center"/>
        <w:rPr>
          <w:rFonts w:ascii="Times New Roman" w:hAnsi="Times New Roman" w:cs="Times New Roman"/>
          <w:b/>
          <w:sz w:val="24"/>
          <w:szCs w:val="24"/>
        </w:rPr>
      </w:pPr>
      <w:r w:rsidRPr="00CA59A5">
        <w:rPr>
          <w:rFonts w:ascii="Times New Roman" w:hAnsi="Times New Roman" w:cs="Times New Roman"/>
          <w:b/>
          <w:sz w:val="24"/>
          <w:szCs w:val="24"/>
        </w:rPr>
        <w:t>Exercício</w:t>
      </w:r>
      <w:r w:rsidR="005445D0" w:rsidRPr="00CA59A5">
        <w:rPr>
          <w:rFonts w:ascii="Times New Roman" w:hAnsi="Times New Roman" w:cs="Times New Roman"/>
          <w:b/>
          <w:sz w:val="24"/>
          <w:szCs w:val="24"/>
        </w:rPr>
        <w:t xml:space="preserve"> Tuberculose</w:t>
      </w:r>
    </w:p>
    <w:p w14:paraId="2D622817" w14:textId="77777777" w:rsidR="005445D0" w:rsidRPr="00CA59A5" w:rsidRDefault="005445D0" w:rsidP="00CA59A5">
      <w:pPr>
        <w:pStyle w:val="PargrafodaLista"/>
        <w:spacing w:after="0" w:line="240" w:lineRule="auto"/>
        <w:ind w:left="-207" w:right="-568"/>
        <w:jc w:val="both"/>
        <w:rPr>
          <w:rFonts w:ascii="Times New Roman" w:hAnsi="Times New Roman" w:cs="Times New Roman"/>
          <w:sz w:val="24"/>
          <w:szCs w:val="24"/>
        </w:rPr>
      </w:pPr>
    </w:p>
    <w:p w14:paraId="29A8B793" w14:textId="77777777" w:rsidR="005445D0" w:rsidRPr="00B907C5" w:rsidRDefault="00CA59A5" w:rsidP="00CA59A5">
      <w:pPr>
        <w:spacing w:after="0" w:line="240" w:lineRule="auto"/>
        <w:ind w:left="-567" w:right="-285"/>
        <w:jc w:val="both"/>
        <w:rPr>
          <w:rFonts w:ascii="Times New Roman" w:eastAsia="Times New Roman" w:hAnsi="Times New Roman" w:cs="Times New Roman"/>
          <w:sz w:val="24"/>
          <w:szCs w:val="24"/>
          <w:lang w:eastAsia="pt-BR"/>
        </w:rPr>
      </w:pPr>
      <w:r w:rsidRPr="00B907C5">
        <w:rPr>
          <w:rFonts w:ascii="Times New Roman" w:hAnsi="Times New Roman" w:cs="Times New Roman"/>
          <w:sz w:val="24"/>
          <w:szCs w:val="24"/>
        </w:rPr>
        <w:t>1)</w:t>
      </w:r>
      <w:r w:rsidR="005445D0" w:rsidRPr="00B907C5">
        <w:rPr>
          <w:rFonts w:ascii="Times New Roman" w:eastAsia="Times New Roman" w:hAnsi="Times New Roman" w:cs="Times New Roman"/>
          <w:spacing w:val="5"/>
          <w:sz w:val="24"/>
          <w:szCs w:val="24"/>
          <w:lang w:eastAsia="pt-BR"/>
        </w:rPr>
        <w:t xml:space="preserve"> </w:t>
      </w:r>
      <w:r w:rsidR="005445D0" w:rsidRPr="00B907C5">
        <w:rPr>
          <w:rFonts w:ascii="Times New Roman" w:eastAsia="Times New Roman" w:hAnsi="Times New Roman" w:cs="Times New Roman"/>
          <w:sz w:val="24"/>
          <w:szCs w:val="24"/>
          <w:lang w:eastAsia="pt-BR"/>
        </w:rPr>
        <w:t>A tuberculose (TB), doença causada pelo </w:t>
      </w:r>
      <w:r w:rsidR="005445D0" w:rsidRPr="00B907C5">
        <w:rPr>
          <w:rFonts w:ascii="Times New Roman" w:eastAsia="Times New Roman" w:hAnsi="Times New Roman" w:cs="Times New Roman"/>
          <w:i/>
          <w:iCs/>
          <w:sz w:val="24"/>
          <w:szCs w:val="24"/>
          <w:lang w:eastAsia="pt-BR"/>
        </w:rPr>
        <w:t>Mycobacterium tuberculosis</w:t>
      </w:r>
      <w:r w:rsidR="005445D0" w:rsidRPr="00B907C5">
        <w:rPr>
          <w:rFonts w:ascii="Times New Roman" w:eastAsia="Times New Roman" w:hAnsi="Times New Roman" w:cs="Times New Roman"/>
          <w:sz w:val="24"/>
          <w:szCs w:val="24"/>
          <w:lang w:eastAsia="pt-BR"/>
        </w:rPr>
        <w:t xml:space="preserve">, pode acometer uma série de órgãos e/ou sistemas. A apresentação da TB na forma pulmonar, além de ser mais frequente é, também, a mais relevante para a saúde pública, pois é a forma pulmonar, especialmente a bacilífera, a responsável pela manutenção da cadeia de transmissão da doença. Na coleta de escarro espontâneo no domicílio, o profissional de enfermagem deve passar ao </w:t>
      </w:r>
      <w:r w:rsidR="00A2460A" w:rsidRPr="00B907C5">
        <w:rPr>
          <w:rFonts w:ascii="Times New Roman" w:eastAsia="Times New Roman" w:hAnsi="Times New Roman" w:cs="Times New Roman"/>
          <w:sz w:val="24"/>
          <w:szCs w:val="24"/>
          <w:lang w:eastAsia="pt-BR"/>
        </w:rPr>
        <w:t>paciente informação</w:t>
      </w:r>
      <w:r w:rsidR="005445D0" w:rsidRPr="00B907C5">
        <w:rPr>
          <w:rFonts w:ascii="Times New Roman" w:eastAsia="Times New Roman" w:hAnsi="Times New Roman" w:cs="Times New Roman"/>
          <w:sz w:val="24"/>
          <w:szCs w:val="24"/>
          <w:lang w:eastAsia="pt-BR"/>
        </w:rPr>
        <w:t xml:space="preserve"> quanto a sua coleta, de forma clara e simples, orientando-o a:</w:t>
      </w:r>
    </w:p>
    <w:p w14:paraId="4897453D" w14:textId="77777777" w:rsidR="005445D0" w:rsidRPr="00B907C5" w:rsidRDefault="005445D0" w:rsidP="00CA59A5">
      <w:pPr>
        <w:spacing w:after="0" w:line="240" w:lineRule="auto"/>
        <w:ind w:left="-567" w:right="-285"/>
        <w:jc w:val="both"/>
        <w:rPr>
          <w:rFonts w:ascii="Times New Roman" w:eastAsia="Times New Roman" w:hAnsi="Times New Roman" w:cs="Times New Roman"/>
          <w:sz w:val="24"/>
          <w:szCs w:val="24"/>
          <w:lang w:eastAsia="pt-BR"/>
        </w:rPr>
      </w:pPr>
      <w:r w:rsidRPr="00B907C5">
        <w:rPr>
          <w:rFonts w:ascii="Times New Roman" w:eastAsia="Times New Roman" w:hAnsi="Times New Roman" w:cs="Times New Roman"/>
          <w:sz w:val="24"/>
          <w:szCs w:val="24"/>
          <w:lang w:eastAsia="pt-BR"/>
        </w:rPr>
        <w:t>a)(   )no dia anterior a coleta, manter-se em jejum por cerca de 12 horas.</w:t>
      </w:r>
    </w:p>
    <w:p w14:paraId="6E480FE5" w14:textId="77777777" w:rsidR="005445D0" w:rsidRPr="00B907C5" w:rsidRDefault="005445D0" w:rsidP="00CA59A5">
      <w:pPr>
        <w:spacing w:after="0" w:line="240" w:lineRule="auto"/>
        <w:ind w:left="-567" w:right="-285"/>
        <w:jc w:val="both"/>
        <w:rPr>
          <w:rFonts w:ascii="Times New Roman" w:eastAsia="Times New Roman" w:hAnsi="Times New Roman" w:cs="Times New Roman"/>
          <w:sz w:val="24"/>
          <w:szCs w:val="24"/>
          <w:lang w:eastAsia="pt-BR"/>
        </w:rPr>
      </w:pPr>
      <w:r w:rsidRPr="00B907C5">
        <w:rPr>
          <w:rFonts w:ascii="Times New Roman" w:eastAsia="Times New Roman" w:hAnsi="Times New Roman" w:cs="Times New Roman"/>
          <w:sz w:val="24"/>
          <w:szCs w:val="24"/>
          <w:lang w:eastAsia="pt-BR"/>
        </w:rPr>
        <w:t>b)(   )inspirar superficialmente e,  tossir e escarrar a saliva diretamente no pote de 3 a 5ml.</w:t>
      </w:r>
    </w:p>
    <w:p w14:paraId="5D96C31E" w14:textId="77777777" w:rsidR="005445D0" w:rsidRPr="00B907C5" w:rsidRDefault="005445D0" w:rsidP="00CA59A5">
      <w:pPr>
        <w:spacing w:after="0" w:line="240" w:lineRule="auto"/>
        <w:ind w:left="-567" w:right="-285"/>
        <w:jc w:val="both"/>
        <w:rPr>
          <w:rFonts w:ascii="Times New Roman" w:eastAsia="Times New Roman" w:hAnsi="Times New Roman" w:cs="Times New Roman"/>
          <w:sz w:val="24"/>
          <w:szCs w:val="24"/>
          <w:lang w:eastAsia="pt-BR"/>
        </w:rPr>
      </w:pPr>
      <w:r w:rsidRPr="00B907C5">
        <w:rPr>
          <w:rFonts w:ascii="Times New Roman" w:eastAsia="Times New Roman" w:hAnsi="Times New Roman" w:cs="Times New Roman"/>
          <w:sz w:val="24"/>
          <w:szCs w:val="24"/>
          <w:lang w:eastAsia="pt-BR"/>
        </w:rPr>
        <w:t>c)(   )manter a amostra em um frasco de vidro em temperatura ambiente por um período máximo de 72 horas.</w:t>
      </w:r>
    </w:p>
    <w:p w14:paraId="7BC84AB5" w14:textId="77777777" w:rsidR="005445D0" w:rsidRPr="00B907C5" w:rsidRDefault="005445D0" w:rsidP="00CA59A5">
      <w:pPr>
        <w:spacing w:after="0" w:line="240" w:lineRule="auto"/>
        <w:ind w:left="-567" w:right="-285"/>
        <w:jc w:val="both"/>
        <w:rPr>
          <w:rFonts w:ascii="Times New Roman" w:eastAsia="Times New Roman" w:hAnsi="Times New Roman" w:cs="Times New Roman"/>
          <w:sz w:val="24"/>
          <w:szCs w:val="24"/>
          <w:lang w:eastAsia="pt-BR"/>
        </w:rPr>
      </w:pPr>
      <w:r w:rsidRPr="00B907C5">
        <w:rPr>
          <w:rFonts w:ascii="Times New Roman" w:eastAsia="Times New Roman" w:hAnsi="Times New Roman" w:cs="Times New Roman"/>
          <w:sz w:val="24"/>
          <w:szCs w:val="24"/>
          <w:lang w:eastAsia="pt-BR"/>
        </w:rPr>
        <w:t>d)(  )lavar bem a boca, inspirar profundamente, prender a respiração por um instante e escarrar após forçar a tosse no período da manhã.</w:t>
      </w:r>
    </w:p>
    <w:p w14:paraId="4DE708C6" w14:textId="77777777" w:rsidR="005445D0" w:rsidRPr="00B907C5" w:rsidRDefault="005445D0" w:rsidP="00CA59A5">
      <w:pPr>
        <w:spacing w:after="0" w:line="240" w:lineRule="auto"/>
        <w:ind w:left="-567" w:right="-285"/>
        <w:jc w:val="both"/>
        <w:rPr>
          <w:rFonts w:ascii="Times New Roman" w:eastAsia="Times New Roman" w:hAnsi="Times New Roman" w:cs="Times New Roman"/>
          <w:sz w:val="24"/>
          <w:szCs w:val="24"/>
          <w:lang w:eastAsia="pt-BR"/>
        </w:rPr>
      </w:pPr>
    </w:p>
    <w:p w14:paraId="33487A0F" w14:textId="77777777" w:rsidR="005445D0" w:rsidRPr="00B907C5" w:rsidRDefault="00CA59A5" w:rsidP="00CA59A5">
      <w:pPr>
        <w:spacing w:after="0" w:line="240" w:lineRule="auto"/>
        <w:ind w:left="-567" w:right="-285"/>
        <w:jc w:val="both"/>
        <w:rPr>
          <w:rFonts w:ascii="Times New Roman" w:eastAsia="Times New Roman" w:hAnsi="Times New Roman" w:cs="Times New Roman"/>
          <w:spacing w:val="5"/>
          <w:sz w:val="24"/>
          <w:szCs w:val="24"/>
          <w:lang w:eastAsia="pt-BR"/>
        </w:rPr>
      </w:pPr>
      <w:r w:rsidRPr="00B907C5">
        <w:rPr>
          <w:rFonts w:ascii="Times New Roman" w:eastAsia="Times New Roman" w:hAnsi="Times New Roman" w:cs="Times New Roman"/>
          <w:spacing w:val="5"/>
          <w:sz w:val="24"/>
          <w:szCs w:val="24"/>
          <w:lang w:eastAsia="pt-BR"/>
        </w:rPr>
        <w:t>2)</w:t>
      </w:r>
      <w:r w:rsidR="005445D0" w:rsidRPr="00B907C5">
        <w:rPr>
          <w:rFonts w:ascii="Times New Roman" w:eastAsia="Times New Roman" w:hAnsi="Times New Roman" w:cs="Times New Roman"/>
          <w:spacing w:val="5"/>
          <w:sz w:val="24"/>
          <w:szCs w:val="24"/>
          <w:lang w:eastAsia="pt-BR"/>
        </w:rPr>
        <w:t xml:space="preserve"> Considerando </w:t>
      </w:r>
      <w:r w:rsidR="00D81325">
        <w:rPr>
          <w:rFonts w:ascii="Times New Roman" w:eastAsia="Times New Roman" w:hAnsi="Times New Roman" w:cs="Times New Roman"/>
          <w:spacing w:val="5"/>
          <w:sz w:val="24"/>
          <w:szCs w:val="24"/>
          <w:lang w:eastAsia="pt-BR"/>
        </w:rPr>
        <w:t xml:space="preserve">que </w:t>
      </w:r>
      <w:r w:rsidR="005445D0" w:rsidRPr="00B907C5">
        <w:rPr>
          <w:rFonts w:ascii="Times New Roman" w:eastAsia="Times New Roman" w:hAnsi="Times New Roman" w:cs="Times New Roman"/>
          <w:spacing w:val="5"/>
          <w:sz w:val="24"/>
          <w:szCs w:val="24"/>
          <w:lang w:eastAsia="pt-BR"/>
        </w:rPr>
        <w:t>a principal fonte de disseminação da doença</w:t>
      </w:r>
      <w:r w:rsidR="00D81325">
        <w:rPr>
          <w:rFonts w:ascii="Times New Roman" w:eastAsia="Times New Roman" w:hAnsi="Times New Roman" w:cs="Times New Roman"/>
          <w:spacing w:val="5"/>
          <w:sz w:val="24"/>
          <w:szCs w:val="24"/>
          <w:lang w:eastAsia="pt-BR"/>
        </w:rPr>
        <w:t xml:space="preserve"> é a pessoas bacilífera</w:t>
      </w:r>
      <w:r w:rsidR="005445D0" w:rsidRPr="00B907C5">
        <w:rPr>
          <w:rFonts w:ascii="Times New Roman" w:eastAsia="Times New Roman" w:hAnsi="Times New Roman" w:cs="Times New Roman"/>
          <w:spacing w:val="5"/>
          <w:sz w:val="24"/>
          <w:szCs w:val="24"/>
          <w:lang w:eastAsia="pt-BR"/>
        </w:rPr>
        <w:t>, para tentar interromper sua cadeia de transmissão, é fundamental a:</w:t>
      </w:r>
    </w:p>
    <w:p w14:paraId="7E7F5B06" w14:textId="77777777" w:rsidR="005445D0" w:rsidRPr="00B907C5" w:rsidRDefault="005445D0" w:rsidP="00CA59A5">
      <w:pPr>
        <w:spacing w:after="0" w:line="240" w:lineRule="auto"/>
        <w:ind w:left="-567" w:right="-285"/>
        <w:jc w:val="both"/>
        <w:rPr>
          <w:rFonts w:ascii="Times New Roman" w:eastAsia="Times New Roman" w:hAnsi="Times New Roman" w:cs="Times New Roman"/>
          <w:spacing w:val="5"/>
          <w:sz w:val="24"/>
          <w:szCs w:val="24"/>
          <w:lang w:eastAsia="pt-BR"/>
        </w:rPr>
      </w:pPr>
      <w:r w:rsidRPr="00B907C5">
        <w:rPr>
          <w:rFonts w:ascii="Times New Roman" w:eastAsia="Times New Roman" w:hAnsi="Times New Roman" w:cs="Times New Roman"/>
          <w:spacing w:val="5"/>
          <w:sz w:val="24"/>
          <w:szCs w:val="24"/>
          <w:lang w:eastAsia="pt-BR"/>
        </w:rPr>
        <w:t>a)(   ) A realização de prova tuberculínica cutânea em todas as pessoas com casos suspeitos e em seus comunicantes.</w:t>
      </w:r>
    </w:p>
    <w:p w14:paraId="76D4039E" w14:textId="77777777" w:rsidR="005445D0" w:rsidRPr="00B907C5" w:rsidRDefault="005445D0" w:rsidP="00CA59A5">
      <w:pPr>
        <w:spacing w:after="0" w:line="240" w:lineRule="auto"/>
        <w:ind w:left="-567" w:right="-285"/>
        <w:jc w:val="both"/>
        <w:rPr>
          <w:rFonts w:ascii="Times New Roman" w:eastAsia="Times New Roman" w:hAnsi="Times New Roman" w:cs="Times New Roman"/>
          <w:spacing w:val="5"/>
          <w:sz w:val="24"/>
          <w:szCs w:val="24"/>
          <w:lang w:eastAsia="pt-BR"/>
        </w:rPr>
      </w:pPr>
      <w:r w:rsidRPr="00B907C5">
        <w:rPr>
          <w:rFonts w:ascii="Times New Roman" w:eastAsia="Times New Roman" w:hAnsi="Times New Roman" w:cs="Times New Roman"/>
          <w:spacing w:val="5"/>
          <w:sz w:val="24"/>
          <w:szCs w:val="24"/>
          <w:lang w:eastAsia="pt-BR"/>
        </w:rPr>
        <w:t>b)(  ) Busca ativa de sintomático respiratório, isto é, de indivíduos com tosse por tempo igual ou superior a seis semanas.</w:t>
      </w:r>
    </w:p>
    <w:p w14:paraId="3E9BA9C7" w14:textId="77777777" w:rsidR="005445D0" w:rsidRPr="00B907C5" w:rsidRDefault="005445D0" w:rsidP="00CA59A5">
      <w:pPr>
        <w:spacing w:after="0" w:line="240" w:lineRule="auto"/>
        <w:ind w:left="-567" w:right="-285"/>
        <w:jc w:val="both"/>
        <w:rPr>
          <w:rFonts w:ascii="Times New Roman" w:eastAsia="Times New Roman" w:hAnsi="Times New Roman" w:cs="Times New Roman"/>
          <w:spacing w:val="5"/>
          <w:sz w:val="24"/>
          <w:szCs w:val="24"/>
          <w:lang w:eastAsia="pt-BR"/>
        </w:rPr>
      </w:pPr>
      <w:r w:rsidRPr="00B907C5">
        <w:rPr>
          <w:rFonts w:ascii="Times New Roman" w:eastAsia="Times New Roman" w:hAnsi="Times New Roman" w:cs="Times New Roman"/>
          <w:spacing w:val="5"/>
          <w:sz w:val="24"/>
          <w:szCs w:val="24"/>
          <w:lang w:eastAsia="pt-BR"/>
        </w:rPr>
        <w:t xml:space="preserve">c)( </w:t>
      </w:r>
      <w:r w:rsidR="00720A56">
        <w:rPr>
          <w:rFonts w:ascii="Times New Roman" w:eastAsia="Times New Roman" w:hAnsi="Times New Roman" w:cs="Times New Roman"/>
          <w:spacing w:val="5"/>
          <w:sz w:val="24"/>
          <w:szCs w:val="24"/>
          <w:lang w:eastAsia="pt-BR"/>
        </w:rPr>
        <w:t xml:space="preserve"> </w:t>
      </w:r>
      <w:r w:rsidRPr="00B907C5">
        <w:rPr>
          <w:rFonts w:ascii="Times New Roman" w:eastAsia="Times New Roman" w:hAnsi="Times New Roman" w:cs="Times New Roman"/>
          <w:spacing w:val="5"/>
          <w:sz w:val="24"/>
          <w:szCs w:val="24"/>
          <w:lang w:eastAsia="pt-BR"/>
        </w:rPr>
        <w:t xml:space="preserve">) Compreensão de que o conceito de contato abrange </w:t>
      </w:r>
      <w:r w:rsidR="00720A56">
        <w:rPr>
          <w:rFonts w:ascii="Times New Roman" w:eastAsia="Times New Roman" w:hAnsi="Times New Roman" w:cs="Times New Roman"/>
          <w:spacing w:val="5"/>
          <w:sz w:val="24"/>
          <w:szCs w:val="24"/>
          <w:lang w:eastAsia="pt-BR"/>
        </w:rPr>
        <w:t xml:space="preserve">somente </w:t>
      </w:r>
      <w:r w:rsidRPr="00B907C5">
        <w:rPr>
          <w:rFonts w:ascii="Times New Roman" w:eastAsia="Times New Roman" w:hAnsi="Times New Roman" w:cs="Times New Roman"/>
          <w:spacing w:val="5"/>
          <w:sz w:val="24"/>
          <w:szCs w:val="24"/>
          <w:lang w:eastAsia="pt-BR"/>
        </w:rPr>
        <w:t>os familiares que convivem no mesmo ambiente domiciliar com o caso índice no momento do diagnostico da tuberculose</w:t>
      </w:r>
    </w:p>
    <w:p w14:paraId="74CD07FD" w14:textId="144271A1" w:rsidR="00CA59A5" w:rsidRPr="00B907C5" w:rsidRDefault="005445D0" w:rsidP="00CA59A5">
      <w:pPr>
        <w:spacing w:after="0" w:line="240" w:lineRule="auto"/>
        <w:ind w:left="-567" w:right="-285"/>
        <w:jc w:val="both"/>
        <w:rPr>
          <w:rFonts w:ascii="Times New Roman" w:eastAsia="Times New Roman" w:hAnsi="Times New Roman" w:cs="Times New Roman"/>
          <w:spacing w:val="5"/>
          <w:sz w:val="24"/>
          <w:szCs w:val="24"/>
          <w:lang w:eastAsia="pt-BR"/>
        </w:rPr>
      </w:pPr>
      <w:r w:rsidRPr="00B907C5">
        <w:rPr>
          <w:rFonts w:ascii="Times New Roman" w:eastAsia="Times New Roman" w:hAnsi="Times New Roman" w:cs="Times New Roman"/>
          <w:spacing w:val="5"/>
          <w:sz w:val="24"/>
          <w:szCs w:val="24"/>
          <w:lang w:eastAsia="pt-BR"/>
        </w:rPr>
        <w:t>d)(  ) Descoberta precoce de caso novo por meio da busca ativa do sintomático respiratório na população com tosse há mais de três semanas.</w:t>
      </w:r>
    </w:p>
    <w:p w14:paraId="78B866CC" w14:textId="77777777" w:rsidR="00CA59A5" w:rsidRPr="00B907C5" w:rsidRDefault="00CA59A5" w:rsidP="00CA59A5">
      <w:pPr>
        <w:spacing w:after="0" w:line="240" w:lineRule="auto"/>
        <w:ind w:left="-567" w:right="-285"/>
        <w:jc w:val="both"/>
        <w:rPr>
          <w:rFonts w:ascii="Times New Roman" w:hAnsi="Times New Roman" w:cs="Times New Roman"/>
          <w:b/>
          <w:sz w:val="24"/>
          <w:szCs w:val="24"/>
        </w:rPr>
      </w:pPr>
    </w:p>
    <w:p w14:paraId="554CA3E8" w14:textId="77777777" w:rsidR="00DD6CBE" w:rsidRPr="00B907C5" w:rsidRDefault="00B96107" w:rsidP="00CA59A5">
      <w:pPr>
        <w:spacing w:after="0" w:line="240" w:lineRule="auto"/>
        <w:ind w:left="-567" w:right="-285"/>
        <w:jc w:val="both"/>
        <w:rPr>
          <w:rFonts w:ascii="Times New Roman" w:hAnsi="Times New Roman" w:cs="Times New Roman"/>
          <w:b/>
          <w:sz w:val="24"/>
          <w:szCs w:val="24"/>
        </w:rPr>
      </w:pPr>
      <w:r w:rsidRPr="00B907C5">
        <w:rPr>
          <w:rFonts w:ascii="Times New Roman" w:hAnsi="Times New Roman" w:cs="Times New Roman"/>
          <w:b/>
          <w:sz w:val="24"/>
          <w:szCs w:val="24"/>
        </w:rPr>
        <w:t xml:space="preserve">3)Sobre a tuberculose </w:t>
      </w:r>
      <w:r w:rsidR="00DD6CBE" w:rsidRPr="00B907C5">
        <w:rPr>
          <w:rFonts w:ascii="Times New Roman" w:hAnsi="Times New Roman" w:cs="Times New Roman"/>
          <w:b/>
          <w:sz w:val="24"/>
          <w:szCs w:val="24"/>
        </w:rPr>
        <w:t>a afirmativa errada é</w:t>
      </w:r>
    </w:p>
    <w:p w14:paraId="7838E899" w14:textId="77777777" w:rsidR="00CA59A5" w:rsidRPr="00B907C5" w:rsidRDefault="00245EE1" w:rsidP="00CA59A5">
      <w:pPr>
        <w:spacing w:after="0" w:line="240" w:lineRule="auto"/>
        <w:ind w:left="-567" w:right="-285"/>
        <w:jc w:val="both"/>
        <w:rPr>
          <w:rFonts w:ascii="Times New Roman" w:eastAsia="Times New Roman" w:hAnsi="Times New Roman" w:cs="Times New Roman"/>
          <w:color w:val="343A40"/>
          <w:sz w:val="24"/>
          <w:szCs w:val="24"/>
          <w:lang w:eastAsia="pt-BR"/>
        </w:rPr>
      </w:pPr>
      <w:r w:rsidRPr="00B907C5">
        <w:rPr>
          <w:rFonts w:ascii="Times New Roman" w:eastAsia="Times New Roman" w:hAnsi="Times New Roman" w:cs="Times New Roman"/>
          <w:color w:val="343A40"/>
          <w:sz w:val="24"/>
          <w:szCs w:val="24"/>
          <w:lang w:eastAsia="pt-BR"/>
        </w:rPr>
        <w:t>a)</w:t>
      </w:r>
      <w:r w:rsidR="00B96107" w:rsidRPr="00B907C5">
        <w:rPr>
          <w:rFonts w:ascii="Times New Roman" w:eastAsia="Times New Roman" w:hAnsi="Times New Roman" w:cs="Times New Roman"/>
          <w:color w:val="343A40"/>
          <w:sz w:val="24"/>
          <w:szCs w:val="24"/>
          <w:lang w:eastAsia="pt-BR"/>
        </w:rPr>
        <w:t>(   )no Brasil, a tuberculina usada para o teste de PPD é aplicada por via intradérmica no terço médio da face 5 do antebraço esquerdo, na dose de 0,1ml.</w:t>
      </w:r>
    </w:p>
    <w:p w14:paraId="3A40364F" w14:textId="1098C557" w:rsidR="00CA59A5" w:rsidRPr="00B907C5" w:rsidRDefault="00245EE1" w:rsidP="00CA59A5">
      <w:pPr>
        <w:spacing w:after="0" w:line="240" w:lineRule="auto"/>
        <w:ind w:left="-567" w:right="-285"/>
        <w:jc w:val="both"/>
        <w:rPr>
          <w:rFonts w:ascii="Times New Roman" w:eastAsia="Times New Roman" w:hAnsi="Times New Roman" w:cs="Times New Roman"/>
          <w:color w:val="343A40"/>
          <w:sz w:val="24"/>
          <w:szCs w:val="24"/>
          <w:lang w:eastAsia="pt-BR"/>
        </w:rPr>
      </w:pPr>
      <w:r w:rsidRPr="00B907C5">
        <w:rPr>
          <w:rFonts w:ascii="Times New Roman" w:eastAsia="Calibri" w:hAnsi="Times New Roman" w:cs="Times New Roman"/>
          <w:sz w:val="24"/>
          <w:szCs w:val="24"/>
          <w:shd w:val="clear" w:color="auto" w:fill="FFFFFF"/>
        </w:rPr>
        <w:t>b)</w:t>
      </w:r>
      <w:r w:rsidR="00B96107" w:rsidRPr="00B907C5">
        <w:rPr>
          <w:rFonts w:ascii="Times New Roman" w:eastAsia="Calibri" w:hAnsi="Times New Roman" w:cs="Times New Roman"/>
          <w:sz w:val="24"/>
          <w:szCs w:val="24"/>
          <w:shd w:val="clear" w:color="auto" w:fill="FFFFFF"/>
        </w:rPr>
        <w:t>(  )</w:t>
      </w:r>
      <w:r w:rsidR="00B96107" w:rsidRPr="00B907C5">
        <w:rPr>
          <w:rFonts w:ascii="Times New Roman" w:eastAsia="Times New Roman" w:hAnsi="Times New Roman" w:cs="Times New Roman"/>
          <w:sz w:val="24"/>
          <w:szCs w:val="24"/>
          <w:lang w:eastAsia="pt-BR"/>
        </w:rPr>
        <w:t xml:space="preserve"> </w:t>
      </w:r>
      <w:r w:rsidR="00B96107" w:rsidRPr="00B907C5">
        <w:rPr>
          <w:rFonts w:ascii="Times New Roman" w:eastAsia="Times New Roman" w:hAnsi="Times New Roman" w:cs="Times New Roman"/>
          <w:color w:val="343A40"/>
          <w:sz w:val="24"/>
          <w:szCs w:val="24"/>
          <w:lang w:eastAsia="pt-BR"/>
        </w:rPr>
        <w:t>O termo tuberculose se origina no fato da doença causar lesões chamadas tubérculos caseosos.</w:t>
      </w:r>
    </w:p>
    <w:p w14:paraId="4C7050EF" w14:textId="4FD75E1D" w:rsidR="00CA59A5" w:rsidRPr="00B907C5" w:rsidRDefault="00245EE1" w:rsidP="00C46881">
      <w:pPr>
        <w:spacing w:after="0" w:line="240" w:lineRule="auto"/>
        <w:ind w:left="-567" w:right="-285"/>
        <w:jc w:val="both"/>
        <w:rPr>
          <w:rFonts w:ascii="Times New Roman" w:eastAsia="Times New Roman" w:hAnsi="Times New Roman" w:cs="Times New Roman"/>
          <w:color w:val="343A40"/>
          <w:sz w:val="24"/>
          <w:szCs w:val="24"/>
          <w:lang w:eastAsia="pt-BR"/>
        </w:rPr>
      </w:pPr>
      <w:r w:rsidRPr="00B907C5">
        <w:rPr>
          <w:rFonts w:ascii="Times New Roman" w:eastAsia="Calibri" w:hAnsi="Times New Roman" w:cs="Times New Roman"/>
          <w:sz w:val="24"/>
          <w:szCs w:val="24"/>
          <w:shd w:val="clear" w:color="auto" w:fill="FFFFFF"/>
        </w:rPr>
        <w:t>c)</w:t>
      </w:r>
      <w:r w:rsidR="00B96107" w:rsidRPr="00B907C5">
        <w:rPr>
          <w:rFonts w:ascii="Times New Roman" w:eastAsia="Calibri" w:hAnsi="Times New Roman" w:cs="Times New Roman"/>
          <w:sz w:val="24"/>
          <w:szCs w:val="24"/>
          <w:shd w:val="clear" w:color="auto" w:fill="FFFFFF"/>
        </w:rPr>
        <w:t>(  )</w:t>
      </w:r>
      <w:r w:rsidR="00B96107" w:rsidRPr="00B907C5">
        <w:rPr>
          <w:rFonts w:ascii="Times New Roman" w:eastAsia="Times New Roman" w:hAnsi="Times New Roman" w:cs="Times New Roman"/>
          <w:sz w:val="24"/>
          <w:szCs w:val="24"/>
          <w:lang w:eastAsia="pt-BR"/>
        </w:rPr>
        <w:t xml:space="preserve"> </w:t>
      </w:r>
      <w:r w:rsidR="00B96107" w:rsidRPr="00B907C5">
        <w:rPr>
          <w:rFonts w:ascii="Times New Roman" w:eastAsia="Times New Roman" w:hAnsi="Times New Roman" w:cs="Times New Roman"/>
          <w:color w:val="343A40"/>
          <w:sz w:val="24"/>
          <w:szCs w:val="24"/>
          <w:lang w:eastAsia="pt-BR"/>
        </w:rPr>
        <w:t>o tratamento diretamente observado da tuberculose apenas é indicado em pacientes com história de drogadição, soropositivos para HIV ou pacientes em situação de rua.</w:t>
      </w:r>
    </w:p>
    <w:p w14:paraId="0BDDD1AB" w14:textId="77777777" w:rsidR="00CA59A5" w:rsidRPr="00B907C5" w:rsidRDefault="00245EE1" w:rsidP="00C46881">
      <w:pPr>
        <w:spacing w:after="0" w:line="240" w:lineRule="auto"/>
        <w:ind w:left="-567" w:right="-285"/>
        <w:jc w:val="both"/>
        <w:rPr>
          <w:rFonts w:ascii="Times New Roman" w:eastAsia="Times New Roman" w:hAnsi="Times New Roman" w:cs="Times New Roman"/>
          <w:color w:val="343A40"/>
          <w:sz w:val="24"/>
          <w:szCs w:val="24"/>
          <w:lang w:eastAsia="pt-BR"/>
        </w:rPr>
      </w:pPr>
      <w:r w:rsidRPr="00B907C5">
        <w:rPr>
          <w:rFonts w:ascii="Times New Roman" w:eastAsia="Times New Roman" w:hAnsi="Times New Roman" w:cs="Times New Roman"/>
          <w:color w:val="343A40"/>
          <w:sz w:val="24"/>
          <w:szCs w:val="24"/>
          <w:lang w:eastAsia="pt-BR"/>
        </w:rPr>
        <w:t>d)</w:t>
      </w:r>
      <w:r w:rsidR="00B96107" w:rsidRPr="00B907C5">
        <w:rPr>
          <w:rFonts w:ascii="Times New Roman" w:eastAsia="Times New Roman" w:hAnsi="Times New Roman" w:cs="Times New Roman"/>
          <w:color w:val="343A40"/>
          <w:sz w:val="24"/>
          <w:szCs w:val="24"/>
          <w:lang w:eastAsia="pt-BR"/>
        </w:rPr>
        <w:t xml:space="preserve">( </w:t>
      </w:r>
      <w:r w:rsidRPr="00B907C5">
        <w:rPr>
          <w:rFonts w:ascii="Times New Roman" w:eastAsia="Times New Roman" w:hAnsi="Times New Roman" w:cs="Times New Roman"/>
          <w:color w:val="343A40"/>
          <w:sz w:val="24"/>
          <w:szCs w:val="24"/>
          <w:lang w:eastAsia="pt-BR"/>
        </w:rPr>
        <w:t xml:space="preserve"> </w:t>
      </w:r>
      <w:r w:rsidR="00B96107" w:rsidRPr="00B907C5">
        <w:rPr>
          <w:rFonts w:ascii="Times New Roman" w:eastAsia="Times New Roman" w:hAnsi="Times New Roman" w:cs="Times New Roman"/>
          <w:color w:val="343A40"/>
          <w:sz w:val="24"/>
          <w:szCs w:val="24"/>
          <w:lang w:eastAsia="pt-BR"/>
        </w:rPr>
        <w:t xml:space="preserve"> ) A ventilação constante e a luz solar direta não conseguem remover as partículas e nem matar rapidamente os bacilos.</w:t>
      </w:r>
    </w:p>
    <w:p w14:paraId="57C155BA" w14:textId="77777777" w:rsidR="00CA59A5" w:rsidRPr="00B907C5" w:rsidRDefault="00CA59A5" w:rsidP="00C46881">
      <w:pPr>
        <w:spacing w:after="0" w:line="240" w:lineRule="auto"/>
        <w:ind w:left="-567" w:right="-285"/>
        <w:jc w:val="both"/>
        <w:rPr>
          <w:rFonts w:ascii="Times New Roman" w:hAnsi="Times New Roman" w:cs="Times New Roman"/>
          <w:b/>
          <w:sz w:val="24"/>
          <w:szCs w:val="24"/>
        </w:rPr>
      </w:pPr>
    </w:p>
    <w:p w14:paraId="2F029AC9" w14:textId="77777777" w:rsidR="00CA59A5" w:rsidRPr="00B907C5" w:rsidRDefault="00CA59A5" w:rsidP="00C46881">
      <w:pPr>
        <w:spacing w:after="0" w:line="240" w:lineRule="auto"/>
        <w:ind w:left="-567" w:right="-285"/>
        <w:jc w:val="both"/>
        <w:rPr>
          <w:rFonts w:ascii="Times New Roman" w:hAnsi="Times New Roman" w:cs="Times New Roman"/>
          <w:b/>
          <w:color w:val="000000" w:themeColor="text1"/>
          <w:sz w:val="24"/>
          <w:szCs w:val="24"/>
        </w:rPr>
      </w:pPr>
      <w:r w:rsidRPr="00B907C5">
        <w:rPr>
          <w:rFonts w:ascii="Times New Roman" w:hAnsi="Times New Roman" w:cs="Times New Roman"/>
          <w:b/>
          <w:color w:val="000000" w:themeColor="text1"/>
          <w:sz w:val="24"/>
          <w:szCs w:val="24"/>
        </w:rPr>
        <w:t>4)</w:t>
      </w:r>
      <w:r w:rsidR="00B96107" w:rsidRPr="00B907C5">
        <w:rPr>
          <w:rFonts w:ascii="Times New Roman" w:hAnsi="Times New Roman" w:cs="Times New Roman"/>
          <w:b/>
          <w:color w:val="000000" w:themeColor="text1"/>
          <w:sz w:val="24"/>
          <w:szCs w:val="24"/>
        </w:rPr>
        <w:t xml:space="preserve">Ainda sobre a tuberculose assinale a afirmativa </w:t>
      </w:r>
      <w:r w:rsidR="00DD6CBE" w:rsidRPr="00B907C5">
        <w:rPr>
          <w:rFonts w:ascii="Times New Roman" w:hAnsi="Times New Roman" w:cs="Times New Roman"/>
          <w:b/>
          <w:color w:val="000000" w:themeColor="text1"/>
          <w:sz w:val="24"/>
          <w:szCs w:val="24"/>
        </w:rPr>
        <w:t>errada</w:t>
      </w:r>
      <w:r w:rsidR="00B96107" w:rsidRPr="00B907C5">
        <w:rPr>
          <w:rFonts w:ascii="Times New Roman" w:hAnsi="Times New Roman" w:cs="Times New Roman"/>
          <w:b/>
          <w:color w:val="000000" w:themeColor="text1"/>
          <w:sz w:val="24"/>
          <w:szCs w:val="24"/>
        </w:rPr>
        <w:t>:</w:t>
      </w:r>
    </w:p>
    <w:p w14:paraId="11F8DF2C" w14:textId="77777777" w:rsidR="00CA59A5" w:rsidRPr="00B907C5" w:rsidRDefault="00DD6CBE" w:rsidP="00C46881">
      <w:pPr>
        <w:spacing w:after="0" w:line="240" w:lineRule="auto"/>
        <w:ind w:left="-567" w:right="-285"/>
        <w:jc w:val="both"/>
        <w:rPr>
          <w:rFonts w:ascii="Times New Roman" w:eastAsia="Times New Roman" w:hAnsi="Times New Roman" w:cs="Times New Roman"/>
          <w:color w:val="000000" w:themeColor="text1"/>
          <w:sz w:val="24"/>
          <w:szCs w:val="24"/>
          <w:lang w:eastAsia="pt-BR"/>
        </w:rPr>
      </w:pPr>
      <w:r w:rsidRPr="00B907C5">
        <w:rPr>
          <w:rFonts w:ascii="Times New Roman" w:eastAsia="Times New Roman" w:hAnsi="Times New Roman" w:cs="Times New Roman"/>
          <w:color w:val="000000" w:themeColor="text1"/>
          <w:sz w:val="24"/>
          <w:szCs w:val="24"/>
          <w:lang w:eastAsia="pt-BR"/>
        </w:rPr>
        <w:t>a)</w:t>
      </w:r>
      <w:r w:rsidR="00B96107" w:rsidRPr="00B907C5">
        <w:rPr>
          <w:rFonts w:ascii="Times New Roman" w:eastAsia="Times New Roman" w:hAnsi="Times New Roman" w:cs="Times New Roman"/>
          <w:color w:val="000000" w:themeColor="text1"/>
          <w:sz w:val="24"/>
          <w:szCs w:val="24"/>
          <w:lang w:eastAsia="pt-BR"/>
        </w:rPr>
        <w:t>(  ) A propagação do bacilo da tuberculose está associada principalmente às condições de vida da população. Prolifera em áreas de grande concentração humana, com precários serviços de infraestrutura urbana, como saneamento e habitação, onde coexistem a fome e a miséria</w:t>
      </w:r>
      <w:r w:rsidR="00CA59A5" w:rsidRPr="00B907C5">
        <w:rPr>
          <w:rFonts w:ascii="Times New Roman" w:eastAsia="Times New Roman" w:hAnsi="Times New Roman" w:cs="Times New Roman"/>
          <w:color w:val="000000" w:themeColor="text1"/>
          <w:sz w:val="24"/>
          <w:szCs w:val="24"/>
          <w:lang w:eastAsia="pt-BR"/>
        </w:rPr>
        <w:t xml:space="preserve">. </w:t>
      </w:r>
    </w:p>
    <w:p w14:paraId="13965FC6" w14:textId="77777777" w:rsidR="00CA59A5" w:rsidRPr="00B907C5" w:rsidRDefault="00DD6CBE" w:rsidP="00C46881">
      <w:pPr>
        <w:spacing w:after="0" w:line="240" w:lineRule="auto"/>
        <w:ind w:left="-567" w:right="-285"/>
        <w:jc w:val="both"/>
        <w:rPr>
          <w:rFonts w:ascii="Times New Roman" w:eastAsia="Times New Roman" w:hAnsi="Times New Roman" w:cs="Times New Roman"/>
          <w:color w:val="000000" w:themeColor="text1"/>
          <w:sz w:val="24"/>
          <w:szCs w:val="24"/>
          <w:lang w:eastAsia="pt-BR"/>
        </w:rPr>
      </w:pPr>
      <w:r w:rsidRPr="00B907C5">
        <w:rPr>
          <w:rFonts w:ascii="Times New Roman" w:eastAsia="Times New Roman" w:hAnsi="Times New Roman" w:cs="Times New Roman"/>
          <w:color w:val="000000" w:themeColor="text1"/>
          <w:sz w:val="24"/>
          <w:szCs w:val="24"/>
          <w:lang w:eastAsia="pt-BR"/>
        </w:rPr>
        <w:t>b)</w:t>
      </w:r>
      <w:r w:rsidR="00B96107" w:rsidRPr="00B907C5">
        <w:rPr>
          <w:rFonts w:ascii="Times New Roman" w:eastAsia="Times New Roman" w:hAnsi="Times New Roman" w:cs="Times New Roman"/>
          <w:color w:val="000000" w:themeColor="text1"/>
          <w:sz w:val="24"/>
          <w:szCs w:val="24"/>
          <w:lang w:eastAsia="pt-BR"/>
        </w:rPr>
        <w:t>(   )O tratamento da tuberculose pulmonar</w:t>
      </w:r>
      <w:r w:rsidRPr="00B907C5">
        <w:rPr>
          <w:rFonts w:ascii="Times New Roman" w:eastAsia="Times New Roman" w:hAnsi="Times New Roman" w:cs="Times New Roman"/>
          <w:color w:val="000000" w:themeColor="text1"/>
          <w:sz w:val="24"/>
          <w:szCs w:val="24"/>
          <w:lang w:eastAsia="pt-BR"/>
        </w:rPr>
        <w:t xml:space="preserve"> tem 7</w:t>
      </w:r>
      <w:r w:rsidR="00B96107" w:rsidRPr="00B907C5">
        <w:rPr>
          <w:rFonts w:ascii="Times New Roman" w:eastAsia="Times New Roman" w:hAnsi="Times New Roman" w:cs="Times New Roman"/>
          <w:color w:val="000000" w:themeColor="text1"/>
          <w:sz w:val="24"/>
          <w:szCs w:val="24"/>
          <w:lang w:eastAsia="pt-BR"/>
        </w:rPr>
        <w:t xml:space="preserve"> meses</w:t>
      </w:r>
      <w:r w:rsidR="00CA59A5" w:rsidRPr="00B907C5">
        <w:rPr>
          <w:rFonts w:ascii="Times New Roman" w:eastAsia="Times New Roman" w:hAnsi="Times New Roman" w:cs="Times New Roman"/>
          <w:color w:val="000000" w:themeColor="text1"/>
          <w:sz w:val="24"/>
          <w:szCs w:val="24"/>
          <w:lang w:eastAsia="pt-BR"/>
        </w:rPr>
        <w:t xml:space="preserve"> de duração.</w:t>
      </w:r>
    </w:p>
    <w:p w14:paraId="0AE4D8AB" w14:textId="77777777" w:rsidR="00CA59A5" w:rsidRPr="00B907C5" w:rsidRDefault="00DD6CBE" w:rsidP="00C46881">
      <w:pPr>
        <w:spacing w:after="0" w:line="240" w:lineRule="auto"/>
        <w:ind w:left="-567" w:right="-285"/>
        <w:jc w:val="both"/>
        <w:rPr>
          <w:rFonts w:ascii="Times New Roman" w:eastAsia="Times New Roman" w:hAnsi="Times New Roman" w:cs="Times New Roman"/>
          <w:color w:val="000000" w:themeColor="text1"/>
          <w:sz w:val="24"/>
          <w:szCs w:val="24"/>
          <w:lang w:eastAsia="pt-BR"/>
        </w:rPr>
      </w:pPr>
      <w:r w:rsidRPr="00B907C5">
        <w:rPr>
          <w:rFonts w:ascii="Times New Roman" w:eastAsia="Times New Roman" w:hAnsi="Times New Roman" w:cs="Times New Roman"/>
          <w:color w:val="000000" w:themeColor="text1"/>
          <w:sz w:val="24"/>
          <w:szCs w:val="24"/>
          <w:lang w:eastAsia="pt-BR"/>
        </w:rPr>
        <w:t>c)</w:t>
      </w:r>
      <w:r w:rsidR="00B96107" w:rsidRPr="00B907C5">
        <w:rPr>
          <w:rFonts w:ascii="Times New Roman" w:eastAsia="Times New Roman" w:hAnsi="Times New Roman" w:cs="Times New Roman"/>
          <w:color w:val="000000" w:themeColor="text1"/>
          <w:sz w:val="24"/>
          <w:szCs w:val="24"/>
          <w:lang w:eastAsia="pt-BR"/>
        </w:rPr>
        <w:t>(  )O agente de saúde deve acompanhar o paciente com diagnóstico de tuberculose, inclusive supervisionando a sua tomada diária de medicação.</w:t>
      </w:r>
    </w:p>
    <w:p w14:paraId="0858D245" w14:textId="77777777" w:rsidR="00DD6CBE" w:rsidRPr="00B907C5" w:rsidRDefault="00DD6CBE" w:rsidP="00C46881">
      <w:pPr>
        <w:spacing w:after="0" w:line="240" w:lineRule="auto"/>
        <w:ind w:left="-567" w:right="-285"/>
        <w:jc w:val="both"/>
        <w:rPr>
          <w:rFonts w:ascii="Times New Roman" w:eastAsia="Times New Roman" w:hAnsi="Times New Roman" w:cs="Times New Roman"/>
          <w:color w:val="000000" w:themeColor="text1"/>
          <w:sz w:val="24"/>
          <w:szCs w:val="24"/>
          <w:lang w:eastAsia="pt-BR"/>
        </w:rPr>
      </w:pPr>
      <w:r w:rsidRPr="00B907C5">
        <w:rPr>
          <w:rFonts w:ascii="Times New Roman" w:eastAsia="Times New Roman" w:hAnsi="Times New Roman" w:cs="Times New Roman"/>
          <w:color w:val="000000" w:themeColor="text1"/>
          <w:sz w:val="24"/>
          <w:szCs w:val="24"/>
          <w:lang w:eastAsia="pt-BR"/>
        </w:rPr>
        <w:t>d)(   ) A pronta solicitação do teste anti-HIV e a agilidade de seu resultado em pacientes com tuberculose são fundamentais para o correto manuseio do tratamento da coinfecção TB-HIV</w:t>
      </w:r>
    </w:p>
    <w:p w14:paraId="528752BE" w14:textId="77777777" w:rsidR="00CA59A5" w:rsidRPr="00B907C5" w:rsidRDefault="00CA59A5" w:rsidP="00C46881">
      <w:pPr>
        <w:spacing w:after="0" w:line="240" w:lineRule="auto"/>
        <w:ind w:left="-567" w:right="-285"/>
        <w:jc w:val="both"/>
        <w:rPr>
          <w:rFonts w:ascii="Times New Roman" w:eastAsia="Times New Roman" w:hAnsi="Times New Roman" w:cs="Times New Roman"/>
          <w:color w:val="343A40"/>
          <w:sz w:val="24"/>
          <w:szCs w:val="24"/>
          <w:lang w:eastAsia="pt-BR"/>
        </w:rPr>
      </w:pPr>
    </w:p>
    <w:p w14:paraId="6128CBA7" w14:textId="48465F33" w:rsidR="00CA59A5" w:rsidRPr="00B907C5" w:rsidRDefault="00CA59A5" w:rsidP="00C46881">
      <w:pPr>
        <w:spacing w:after="0" w:line="240" w:lineRule="auto"/>
        <w:ind w:left="-567" w:right="-285"/>
        <w:jc w:val="both"/>
        <w:rPr>
          <w:rFonts w:ascii="Times New Roman" w:eastAsia="Times New Roman" w:hAnsi="Times New Roman" w:cs="Times New Roman"/>
          <w:color w:val="343A40"/>
          <w:sz w:val="24"/>
          <w:szCs w:val="24"/>
          <w:lang w:eastAsia="pt-BR"/>
        </w:rPr>
      </w:pPr>
      <w:r w:rsidRPr="00B907C5">
        <w:rPr>
          <w:rFonts w:ascii="Times New Roman" w:eastAsia="Times New Roman" w:hAnsi="Times New Roman" w:cs="Times New Roman"/>
          <w:color w:val="FF0000"/>
          <w:sz w:val="24"/>
          <w:szCs w:val="24"/>
          <w:lang w:eastAsia="pt-BR"/>
        </w:rPr>
        <w:t>5</w:t>
      </w:r>
      <w:r w:rsidRPr="00B907C5">
        <w:rPr>
          <w:rFonts w:ascii="Times New Roman" w:eastAsia="Times New Roman" w:hAnsi="Times New Roman" w:cs="Times New Roman"/>
          <w:color w:val="000000" w:themeColor="text1"/>
          <w:sz w:val="24"/>
          <w:szCs w:val="24"/>
          <w:lang w:eastAsia="pt-BR"/>
        </w:rPr>
        <w:t xml:space="preserve">) </w:t>
      </w:r>
      <w:r w:rsidRPr="00B907C5">
        <w:rPr>
          <w:rFonts w:ascii="Times New Roman" w:eastAsia="Times New Roman" w:hAnsi="Times New Roman" w:cs="Times New Roman"/>
          <w:color w:val="343A40"/>
          <w:sz w:val="24"/>
          <w:szCs w:val="24"/>
          <w:lang w:eastAsia="pt-BR"/>
        </w:rPr>
        <w:t xml:space="preserve">Para realizar o diagnóstico da tuberculose pulmonar, a </w:t>
      </w:r>
      <w:r w:rsidR="00097EEF" w:rsidRPr="00B907C5">
        <w:rPr>
          <w:rFonts w:ascii="Times New Roman" w:eastAsia="Times New Roman" w:hAnsi="Times New Roman" w:cs="Times New Roman"/>
          <w:color w:val="343A40"/>
          <w:sz w:val="24"/>
          <w:szCs w:val="24"/>
          <w:lang w:eastAsia="pt-BR"/>
        </w:rPr>
        <w:t>equipe deve</w:t>
      </w:r>
      <w:r w:rsidRPr="00B907C5">
        <w:rPr>
          <w:rFonts w:ascii="Times New Roman" w:eastAsia="Times New Roman" w:hAnsi="Times New Roman" w:cs="Times New Roman"/>
          <w:color w:val="343A40"/>
          <w:sz w:val="24"/>
          <w:szCs w:val="24"/>
          <w:lang w:eastAsia="pt-BR"/>
        </w:rPr>
        <w:t xml:space="preserve"> solicitar prioritariamente:</w:t>
      </w:r>
    </w:p>
    <w:p w14:paraId="7519ACB1" w14:textId="77777777" w:rsidR="00CA59A5" w:rsidRPr="00B907C5" w:rsidRDefault="00CA59A5" w:rsidP="00C46881">
      <w:pPr>
        <w:spacing w:after="0" w:line="240" w:lineRule="auto"/>
        <w:ind w:left="-567" w:right="-285"/>
        <w:jc w:val="both"/>
        <w:rPr>
          <w:rFonts w:ascii="Times New Roman" w:eastAsia="Times New Roman" w:hAnsi="Times New Roman" w:cs="Times New Roman"/>
          <w:color w:val="343A40"/>
          <w:sz w:val="24"/>
          <w:szCs w:val="24"/>
          <w:lang w:eastAsia="pt-BR"/>
        </w:rPr>
      </w:pPr>
      <w:r w:rsidRPr="00B907C5">
        <w:rPr>
          <w:rFonts w:ascii="Times New Roman" w:eastAsia="Times New Roman" w:hAnsi="Times New Roman" w:cs="Times New Roman"/>
          <w:color w:val="343A40"/>
          <w:sz w:val="24"/>
          <w:szCs w:val="24"/>
          <w:lang w:eastAsia="pt-BR"/>
        </w:rPr>
        <w:t xml:space="preserve"> a)</w:t>
      </w:r>
      <w:r w:rsidRPr="00B907C5">
        <w:rPr>
          <w:rFonts w:ascii="Times New Roman" w:eastAsia="Calibri" w:hAnsi="Times New Roman" w:cs="Times New Roman"/>
          <w:sz w:val="24"/>
          <w:szCs w:val="24"/>
          <w:shd w:val="clear" w:color="auto" w:fill="FFFFFF"/>
        </w:rPr>
        <w:t>(  )</w:t>
      </w:r>
      <w:r w:rsidRPr="00B907C5">
        <w:rPr>
          <w:rFonts w:ascii="Times New Roman" w:eastAsia="Times New Roman" w:hAnsi="Times New Roman" w:cs="Times New Roman"/>
          <w:sz w:val="24"/>
          <w:szCs w:val="24"/>
          <w:lang w:eastAsia="pt-BR"/>
        </w:rPr>
        <w:t xml:space="preserve"> </w:t>
      </w:r>
      <w:r w:rsidRPr="00B907C5">
        <w:rPr>
          <w:rFonts w:ascii="Times New Roman" w:eastAsia="Times New Roman" w:hAnsi="Times New Roman" w:cs="Times New Roman"/>
          <w:color w:val="343A40"/>
          <w:sz w:val="24"/>
          <w:szCs w:val="24"/>
          <w:lang w:eastAsia="pt-BR"/>
        </w:rPr>
        <w:t>Prova tuberculínica.</w:t>
      </w:r>
    </w:p>
    <w:p w14:paraId="7502F922" w14:textId="77777777" w:rsidR="00CA59A5" w:rsidRPr="00B907C5" w:rsidRDefault="00CA59A5" w:rsidP="00C46881">
      <w:pPr>
        <w:spacing w:after="0" w:line="240" w:lineRule="auto"/>
        <w:ind w:left="-567" w:right="-285"/>
        <w:jc w:val="both"/>
        <w:rPr>
          <w:rFonts w:ascii="Times New Roman" w:eastAsia="Times New Roman" w:hAnsi="Times New Roman" w:cs="Times New Roman"/>
          <w:color w:val="343A40"/>
          <w:sz w:val="24"/>
          <w:szCs w:val="24"/>
          <w:lang w:eastAsia="pt-BR"/>
        </w:rPr>
      </w:pPr>
      <w:r w:rsidRPr="00B907C5">
        <w:rPr>
          <w:rFonts w:ascii="Times New Roman" w:eastAsia="Times New Roman" w:hAnsi="Times New Roman" w:cs="Times New Roman"/>
          <w:color w:val="343A40"/>
          <w:sz w:val="24"/>
          <w:szCs w:val="24"/>
          <w:lang w:eastAsia="pt-BR"/>
        </w:rPr>
        <w:t>b)</w:t>
      </w:r>
      <w:r w:rsidRPr="00B907C5">
        <w:rPr>
          <w:rFonts w:ascii="Times New Roman" w:eastAsia="Calibri" w:hAnsi="Times New Roman" w:cs="Times New Roman"/>
          <w:sz w:val="24"/>
          <w:szCs w:val="24"/>
          <w:shd w:val="clear" w:color="auto" w:fill="FFFFFF"/>
        </w:rPr>
        <w:t>(   )</w:t>
      </w:r>
      <w:r w:rsidRPr="00B907C5">
        <w:rPr>
          <w:rFonts w:ascii="Times New Roman" w:eastAsia="Times New Roman" w:hAnsi="Times New Roman" w:cs="Times New Roman"/>
          <w:sz w:val="24"/>
          <w:szCs w:val="24"/>
          <w:lang w:eastAsia="pt-BR"/>
        </w:rPr>
        <w:t xml:space="preserve"> </w:t>
      </w:r>
      <w:r w:rsidRPr="00B907C5">
        <w:rPr>
          <w:rFonts w:ascii="Times New Roman" w:eastAsia="Times New Roman" w:hAnsi="Times New Roman" w:cs="Times New Roman"/>
          <w:color w:val="343A40"/>
          <w:sz w:val="24"/>
          <w:szCs w:val="24"/>
          <w:lang w:eastAsia="pt-BR"/>
        </w:rPr>
        <w:t>baciloscopia direta de escarro.</w:t>
      </w:r>
    </w:p>
    <w:p w14:paraId="0E1C90DB" w14:textId="77777777" w:rsidR="00CA59A5" w:rsidRPr="00B907C5" w:rsidRDefault="00CA59A5" w:rsidP="00C46881">
      <w:pPr>
        <w:spacing w:after="0" w:line="240" w:lineRule="auto"/>
        <w:ind w:left="-567" w:right="-285"/>
        <w:jc w:val="both"/>
        <w:rPr>
          <w:rFonts w:ascii="Times New Roman" w:eastAsia="Times New Roman" w:hAnsi="Times New Roman" w:cs="Times New Roman"/>
          <w:color w:val="343A40"/>
          <w:sz w:val="24"/>
          <w:szCs w:val="24"/>
          <w:lang w:eastAsia="pt-BR"/>
        </w:rPr>
      </w:pPr>
      <w:r w:rsidRPr="00B907C5">
        <w:rPr>
          <w:rFonts w:ascii="Times New Roman" w:eastAsia="Times New Roman" w:hAnsi="Times New Roman" w:cs="Times New Roman"/>
          <w:color w:val="343A40"/>
          <w:sz w:val="24"/>
          <w:szCs w:val="24"/>
          <w:lang w:eastAsia="pt-BR"/>
        </w:rPr>
        <w:t>c)</w:t>
      </w:r>
      <w:r w:rsidRPr="00B907C5">
        <w:rPr>
          <w:rFonts w:ascii="Times New Roman" w:eastAsia="Calibri" w:hAnsi="Times New Roman" w:cs="Times New Roman"/>
          <w:sz w:val="24"/>
          <w:szCs w:val="24"/>
          <w:shd w:val="clear" w:color="auto" w:fill="FFFFFF"/>
        </w:rPr>
        <w:t>(   )</w:t>
      </w:r>
      <w:r w:rsidRPr="00B907C5">
        <w:rPr>
          <w:rFonts w:ascii="Times New Roman" w:eastAsia="Times New Roman" w:hAnsi="Times New Roman" w:cs="Times New Roman"/>
          <w:sz w:val="24"/>
          <w:szCs w:val="24"/>
          <w:lang w:eastAsia="pt-BR"/>
        </w:rPr>
        <w:t xml:space="preserve"> </w:t>
      </w:r>
      <w:r w:rsidRPr="00B907C5">
        <w:rPr>
          <w:rFonts w:ascii="Times New Roman" w:eastAsia="Times New Roman" w:hAnsi="Times New Roman" w:cs="Times New Roman"/>
          <w:color w:val="343A40"/>
          <w:sz w:val="24"/>
          <w:szCs w:val="24"/>
          <w:lang w:eastAsia="pt-BR"/>
        </w:rPr>
        <w:t>exame radiológico simples.</w:t>
      </w:r>
    </w:p>
    <w:p w14:paraId="78EDCCA4" w14:textId="77777777" w:rsidR="00CA59A5" w:rsidRPr="00B907C5" w:rsidRDefault="00CA59A5" w:rsidP="00C46881">
      <w:pPr>
        <w:spacing w:after="0" w:line="240" w:lineRule="auto"/>
        <w:ind w:left="-567" w:right="-285"/>
        <w:jc w:val="both"/>
        <w:rPr>
          <w:rFonts w:ascii="Times New Roman" w:eastAsia="Times New Roman" w:hAnsi="Times New Roman" w:cs="Times New Roman"/>
          <w:color w:val="343A40"/>
          <w:sz w:val="24"/>
          <w:szCs w:val="24"/>
          <w:lang w:eastAsia="pt-BR"/>
        </w:rPr>
      </w:pPr>
      <w:r w:rsidRPr="00B907C5">
        <w:rPr>
          <w:rFonts w:ascii="Times New Roman" w:eastAsia="Times New Roman" w:hAnsi="Times New Roman" w:cs="Times New Roman"/>
          <w:color w:val="343A40"/>
          <w:sz w:val="24"/>
          <w:szCs w:val="24"/>
          <w:lang w:eastAsia="pt-BR"/>
        </w:rPr>
        <w:t>d)</w:t>
      </w:r>
      <w:r w:rsidRPr="00B907C5">
        <w:rPr>
          <w:rFonts w:ascii="Times New Roman" w:eastAsia="Calibri" w:hAnsi="Times New Roman" w:cs="Times New Roman"/>
          <w:sz w:val="24"/>
          <w:szCs w:val="24"/>
          <w:shd w:val="clear" w:color="auto" w:fill="FFFFFF"/>
        </w:rPr>
        <w:t>(   )</w:t>
      </w:r>
      <w:r w:rsidRPr="00B907C5">
        <w:rPr>
          <w:rFonts w:ascii="Times New Roman" w:eastAsia="Times New Roman" w:hAnsi="Times New Roman" w:cs="Times New Roman"/>
          <w:sz w:val="24"/>
          <w:szCs w:val="24"/>
          <w:lang w:eastAsia="pt-BR"/>
        </w:rPr>
        <w:t xml:space="preserve"> </w:t>
      </w:r>
      <w:r w:rsidRPr="00B907C5">
        <w:rPr>
          <w:rFonts w:ascii="Times New Roman" w:eastAsia="Times New Roman" w:hAnsi="Times New Roman" w:cs="Times New Roman"/>
          <w:color w:val="343A40"/>
          <w:sz w:val="24"/>
          <w:szCs w:val="24"/>
          <w:lang w:eastAsia="pt-BR"/>
        </w:rPr>
        <w:t>baciloscopia de lavado brônquico.</w:t>
      </w:r>
    </w:p>
    <w:p w14:paraId="55D09A6D" w14:textId="77777777" w:rsidR="00130616" w:rsidRPr="00B907C5" w:rsidRDefault="00130616" w:rsidP="00C46881">
      <w:pPr>
        <w:spacing w:after="0" w:line="240" w:lineRule="auto"/>
        <w:ind w:left="-567" w:right="-284"/>
        <w:jc w:val="both"/>
        <w:rPr>
          <w:rFonts w:ascii="Times New Roman" w:eastAsia="Times New Roman" w:hAnsi="Times New Roman" w:cs="Times New Roman"/>
          <w:color w:val="343A40"/>
          <w:sz w:val="24"/>
          <w:szCs w:val="24"/>
          <w:lang w:eastAsia="pt-BR"/>
        </w:rPr>
      </w:pPr>
    </w:p>
    <w:tbl>
      <w:tblPr>
        <w:tblW w:w="5500" w:type="pct"/>
        <w:jc w:val="center"/>
        <w:tblCellSpacing w:w="0" w:type="dxa"/>
        <w:tblCellMar>
          <w:left w:w="0" w:type="dxa"/>
          <w:right w:w="0" w:type="dxa"/>
        </w:tblCellMar>
        <w:tblLook w:val="04A0" w:firstRow="1" w:lastRow="0" w:firstColumn="1" w:lastColumn="0" w:noHBand="0" w:noVBand="1"/>
      </w:tblPr>
      <w:tblGrid>
        <w:gridCol w:w="4782"/>
        <w:gridCol w:w="4572"/>
      </w:tblGrid>
      <w:tr w:rsidR="00373464" w:rsidRPr="00B907C5" w14:paraId="7645F9B0" w14:textId="77777777" w:rsidTr="00C46881">
        <w:trPr>
          <w:trHeight w:val="6963"/>
          <w:tblCellSpacing w:w="0" w:type="dxa"/>
          <w:jc w:val="center"/>
        </w:trPr>
        <w:tc>
          <w:tcPr>
            <w:tcW w:w="5000" w:type="pct"/>
            <w:gridSpan w:val="2"/>
            <w:tcMar>
              <w:top w:w="0" w:type="dxa"/>
              <w:left w:w="0" w:type="dxa"/>
              <w:bottom w:w="75" w:type="dxa"/>
              <w:right w:w="0" w:type="dxa"/>
            </w:tcMar>
            <w:vAlign w:val="center"/>
            <w:hideMark/>
          </w:tcPr>
          <w:p w14:paraId="64F3EE50" w14:textId="77777777" w:rsidR="00680F52" w:rsidRDefault="00720A56" w:rsidP="00C4688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7</w:t>
            </w:r>
            <w:r w:rsidR="00373464" w:rsidRPr="00B907C5">
              <w:rPr>
                <w:rFonts w:ascii="Times New Roman" w:eastAsia="Times New Roman" w:hAnsi="Times New Roman" w:cs="Times New Roman"/>
                <w:color w:val="000000"/>
                <w:sz w:val="24"/>
                <w:szCs w:val="24"/>
                <w:lang w:eastAsia="pt-BR"/>
              </w:rPr>
              <w:t>)</w:t>
            </w:r>
            <w:r w:rsidR="00680F52">
              <w:rPr>
                <w:rFonts w:ascii="Times New Roman" w:eastAsia="Times New Roman" w:hAnsi="Times New Roman" w:cs="Times New Roman"/>
                <w:color w:val="000000"/>
                <w:sz w:val="24"/>
                <w:szCs w:val="24"/>
                <w:lang w:eastAsia="pt-BR"/>
              </w:rPr>
              <w:t>Em relação a tuberculose marque (V)verdadeiro ou (F)falso:</w:t>
            </w:r>
          </w:p>
          <w:p w14:paraId="0E066EEA" w14:textId="4DFF9F08" w:rsidR="00680F52" w:rsidRDefault="00FF1F77" w:rsidP="00C46881">
            <w:pPr>
              <w:spacing w:after="0" w:line="240" w:lineRule="auto"/>
              <w:jc w:val="both"/>
              <w:rPr>
                <w:rFonts w:ascii="Times New Roman" w:eastAsia="Times New Roman" w:hAnsi="Times New Roman" w:cs="Times New Roman"/>
                <w:color w:val="4E4E4E"/>
                <w:sz w:val="24"/>
                <w:szCs w:val="24"/>
                <w:lang w:eastAsia="pt-BR"/>
              </w:rPr>
            </w:pPr>
            <w:r>
              <w:rPr>
                <w:rFonts w:ascii="Times New Roman" w:eastAsia="Times New Roman" w:hAnsi="Times New Roman" w:cs="Times New Roman"/>
                <w:color w:val="000000"/>
                <w:sz w:val="24"/>
                <w:szCs w:val="24"/>
                <w:lang w:eastAsia="pt-BR"/>
              </w:rPr>
              <w:t>a)</w:t>
            </w:r>
            <w:r w:rsidR="00680F52">
              <w:rPr>
                <w:rFonts w:ascii="Times New Roman" w:eastAsia="Times New Roman" w:hAnsi="Times New Roman" w:cs="Times New Roman"/>
                <w:color w:val="000000"/>
                <w:sz w:val="24"/>
                <w:szCs w:val="24"/>
                <w:lang w:eastAsia="pt-BR"/>
              </w:rPr>
              <w:t>(  )</w:t>
            </w:r>
            <w:r w:rsidR="00FC3B35" w:rsidRPr="00FC3B35">
              <w:rPr>
                <w:rFonts w:ascii="Times New Roman" w:eastAsia="Times New Roman" w:hAnsi="Times New Roman" w:cs="Times New Roman"/>
                <w:color w:val="4E4E4E"/>
                <w:sz w:val="24"/>
                <w:szCs w:val="24"/>
                <w:lang w:eastAsia="pt-BR"/>
              </w:rPr>
              <w:t xml:space="preserve">De acordo com o Ministério da Saúde, a tuberculose, doença causada pelo Mycobacterium tuberculosis, pode acometer uma série de órgãos e/ou sistemas. </w:t>
            </w:r>
          </w:p>
          <w:p w14:paraId="564C096E" w14:textId="1BC98812" w:rsidR="00FC3B35" w:rsidRPr="00FC3B35" w:rsidRDefault="00FF1F77" w:rsidP="00C46881">
            <w:pPr>
              <w:spacing w:after="0" w:line="240" w:lineRule="auto"/>
              <w:jc w:val="both"/>
              <w:rPr>
                <w:rFonts w:ascii="Times New Roman" w:eastAsia="Times New Roman" w:hAnsi="Times New Roman" w:cs="Times New Roman"/>
                <w:color w:val="4E4E4E"/>
                <w:sz w:val="24"/>
                <w:szCs w:val="24"/>
                <w:lang w:eastAsia="pt-BR"/>
              </w:rPr>
            </w:pPr>
            <w:r>
              <w:rPr>
                <w:rFonts w:ascii="Times New Roman" w:eastAsia="Times New Roman" w:hAnsi="Times New Roman" w:cs="Times New Roman"/>
                <w:color w:val="4E4E4E"/>
                <w:sz w:val="24"/>
                <w:szCs w:val="24"/>
                <w:lang w:eastAsia="pt-BR"/>
              </w:rPr>
              <w:t>b)</w:t>
            </w:r>
            <w:r w:rsidR="00680F52">
              <w:rPr>
                <w:rFonts w:ascii="Times New Roman" w:eastAsia="Times New Roman" w:hAnsi="Times New Roman" w:cs="Times New Roman"/>
                <w:color w:val="4E4E4E"/>
                <w:sz w:val="24"/>
                <w:szCs w:val="24"/>
                <w:lang w:eastAsia="pt-BR"/>
              </w:rPr>
              <w:t>(  )</w:t>
            </w:r>
            <w:r w:rsidR="00FC3B35" w:rsidRPr="00FC3B35">
              <w:rPr>
                <w:rFonts w:ascii="Times New Roman" w:eastAsia="Times New Roman" w:hAnsi="Times New Roman" w:cs="Times New Roman"/>
                <w:color w:val="4E4E4E"/>
                <w:sz w:val="24"/>
                <w:szCs w:val="24"/>
                <w:lang w:eastAsia="pt-BR"/>
              </w:rPr>
              <w:t xml:space="preserve">A apresentação da tuberculose na forma pulmonar, </w:t>
            </w:r>
            <w:r w:rsidR="00FC3B35">
              <w:rPr>
                <w:rFonts w:ascii="Times New Roman" w:eastAsia="Times New Roman" w:hAnsi="Times New Roman" w:cs="Times New Roman"/>
                <w:color w:val="4E4E4E"/>
                <w:sz w:val="24"/>
                <w:szCs w:val="24"/>
                <w:lang w:eastAsia="pt-BR"/>
              </w:rPr>
              <w:t>é a</w:t>
            </w:r>
            <w:r w:rsidR="00FC3B35" w:rsidRPr="00FC3B35">
              <w:rPr>
                <w:rFonts w:ascii="Times New Roman" w:eastAsia="Times New Roman" w:hAnsi="Times New Roman" w:cs="Times New Roman"/>
                <w:color w:val="4E4E4E"/>
                <w:sz w:val="24"/>
                <w:szCs w:val="24"/>
                <w:lang w:eastAsia="pt-BR"/>
              </w:rPr>
              <w:t xml:space="preserve"> mais frequente, é também a mais relevante para a saúde pública, pois</w:t>
            </w:r>
            <w:r w:rsidR="00FC3B35">
              <w:rPr>
                <w:rFonts w:ascii="Times New Roman" w:eastAsia="Times New Roman" w:hAnsi="Times New Roman" w:cs="Times New Roman"/>
                <w:color w:val="4E4E4E"/>
                <w:sz w:val="24"/>
                <w:szCs w:val="24"/>
                <w:lang w:eastAsia="pt-BR"/>
              </w:rPr>
              <w:t>:</w:t>
            </w:r>
          </w:p>
          <w:p w14:paraId="3E12B6D3" w14:textId="4D41CC0B" w:rsidR="00FC3B35" w:rsidRDefault="00FF1F77" w:rsidP="00C46881">
            <w:pPr>
              <w:numPr>
                <w:ilvl w:val="0"/>
                <w:numId w:val="3"/>
              </w:numPr>
              <w:shd w:val="clear" w:color="auto" w:fill="FFFFFF"/>
              <w:spacing w:after="0" w:line="240" w:lineRule="auto"/>
              <w:ind w:left="0"/>
              <w:jc w:val="both"/>
              <w:rPr>
                <w:rFonts w:ascii="Times New Roman" w:eastAsia="Times New Roman" w:hAnsi="Times New Roman" w:cs="Times New Roman"/>
                <w:color w:val="4E4E4E"/>
                <w:sz w:val="24"/>
                <w:szCs w:val="24"/>
                <w:lang w:eastAsia="pt-BR"/>
              </w:rPr>
            </w:pPr>
            <w:r>
              <w:rPr>
                <w:rFonts w:ascii="Times New Roman" w:eastAsia="Times New Roman" w:hAnsi="Times New Roman" w:cs="Times New Roman"/>
                <w:color w:val="4E4E4E"/>
                <w:sz w:val="24"/>
                <w:szCs w:val="24"/>
                <w:lang w:eastAsia="pt-BR"/>
              </w:rPr>
              <w:t>c</w:t>
            </w:r>
            <w:r w:rsidR="00FC3B35" w:rsidRPr="00FC3B35">
              <w:rPr>
                <w:rFonts w:ascii="Times New Roman" w:eastAsia="Times New Roman" w:hAnsi="Times New Roman" w:cs="Times New Roman"/>
                <w:color w:val="4E4E4E"/>
                <w:sz w:val="24"/>
                <w:szCs w:val="24"/>
                <w:lang w:eastAsia="pt-BR"/>
              </w:rPr>
              <w:t xml:space="preserve">) a forma pulmonar, especialmente a bacilífera, é a responsável pela manutenção da cadeia de transmissão da doença. </w:t>
            </w:r>
          </w:p>
          <w:p w14:paraId="6EFC8BC6" w14:textId="76A35F60" w:rsidR="00FC3B35" w:rsidRDefault="00FF1F77" w:rsidP="00C46881">
            <w:pPr>
              <w:numPr>
                <w:ilvl w:val="0"/>
                <w:numId w:val="3"/>
              </w:numPr>
              <w:shd w:val="clear" w:color="auto" w:fill="FFFFFF"/>
              <w:spacing w:after="0" w:line="240" w:lineRule="auto"/>
              <w:ind w:left="0"/>
              <w:jc w:val="both"/>
              <w:rPr>
                <w:rFonts w:ascii="Times New Roman" w:eastAsia="Times New Roman" w:hAnsi="Times New Roman" w:cs="Times New Roman"/>
                <w:color w:val="4E4E4E"/>
                <w:sz w:val="24"/>
                <w:szCs w:val="24"/>
                <w:lang w:eastAsia="pt-BR"/>
              </w:rPr>
            </w:pPr>
            <w:r>
              <w:rPr>
                <w:rFonts w:ascii="Times New Roman" w:eastAsia="Times New Roman" w:hAnsi="Times New Roman" w:cs="Times New Roman"/>
                <w:color w:val="4E4E4E"/>
                <w:sz w:val="24"/>
                <w:szCs w:val="24"/>
                <w:lang w:eastAsia="pt-BR"/>
              </w:rPr>
              <w:t>d)</w:t>
            </w:r>
            <w:r w:rsidR="00680F52">
              <w:rPr>
                <w:rFonts w:ascii="Times New Roman" w:eastAsia="Times New Roman" w:hAnsi="Times New Roman" w:cs="Times New Roman"/>
                <w:color w:val="4E4E4E"/>
                <w:sz w:val="24"/>
                <w:szCs w:val="24"/>
                <w:lang w:eastAsia="pt-BR"/>
              </w:rPr>
              <w:t xml:space="preserve">(   </w:t>
            </w:r>
            <w:r w:rsidR="00FC3B35" w:rsidRPr="00FC3B35">
              <w:rPr>
                <w:rFonts w:ascii="Times New Roman" w:eastAsia="Times New Roman" w:hAnsi="Times New Roman" w:cs="Times New Roman"/>
                <w:color w:val="4E4E4E"/>
                <w:sz w:val="24"/>
                <w:szCs w:val="24"/>
                <w:lang w:eastAsia="pt-BR"/>
              </w:rPr>
              <w:t xml:space="preserve">) </w:t>
            </w:r>
            <w:r w:rsidR="00097EEF">
              <w:rPr>
                <w:rFonts w:ascii="Times New Roman" w:eastAsia="Times New Roman" w:hAnsi="Times New Roman" w:cs="Times New Roman"/>
                <w:color w:val="4E4E4E"/>
                <w:sz w:val="24"/>
                <w:szCs w:val="24"/>
                <w:lang w:eastAsia="pt-BR"/>
              </w:rPr>
              <w:t>As</w:t>
            </w:r>
            <w:r w:rsidR="00FC3B35" w:rsidRPr="00FC3B35">
              <w:rPr>
                <w:rFonts w:ascii="Times New Roman" w:eastAsia="Times New Roman" w:hAnsi="Times New Roman" w:cs="Times New Roman"/>
                <w:color w:val="4E4E4E"/>
                <w:sz w:val="24"/>
                <w:szCs w:val="24"/>
                <w:lang w:eastAsia="pt-BR"/>
              </w:rPr>
              <w:t xml:space="preserve"> formas extrapulmonares são menos frequente em paciente com Aids. </w:t>
            </w:r>
          </w:p>
          <w:p w14:paraId="698B23F0" w14:textId="6C2EA0FC" w:rsidR="00FC3B35" w:rsidRDefault="00FF1F77" w:rsidP="00C46881">
            <w:pPr>
              <w:numPr>
                <w:ilvl w:val="0"/>
                <w:numId w:val="3"/>
              </w:numPr>
              <w:shd w:val="clear" w:color="auto" w:fill="FFFFFF"/>
              <w:spacing w:after="0" w:line="240" w:lineRule="auto"/>
              <w:ind w:left="0"/>
              <w:jc w:val="both"/>
              <w:rPr>
                <w:rFonts w:ascii="Times New Roman" w:eastAsia="Times New Roman" w:hAnsi="Times New Roman" w:cs="Times New Roman"/>
                <w:color w:val="4E4E4E"/>
                <w:sz w:val="24"/>
                <w:szCs w:val="24"/>
                <w:lang w:eastAsia="pt-BR"/>
              </w:rPr>
            </w:pPr>
            <w:r>
              <w:rPr>
                <w:rFonts w:ascii="Times New Roman" w:eastAsia="Times New Roman" w:hAnsi="Times New Roman" w:cs="Times New Roman"/>
                <w:color w:val="4E4E4E"/>
                <w:sz w:val="24"/>
                <w:szCs w:val="24"/>
                <w:lang w:eastAsia="pt-BR"/>
              </w:rPr>
              <w:t>e)</w:t>
            </w:r>
            <w:r w:rsidR="00680F52">
              <w:rPr>
                <w:rFonts w:ascii="Times New Roman" w:eastAsia="Times New Roman" w:hAnsi="Times New Roman" w:cs="Times New Roman"/>
                <w:color w:val="4E4E4E"/>
                <w:sz w:val="24"/>
                <w:szCs w:val="24"/>
                <w:lang w:eastAsia="pt-BR"/>
              </w:rPr>
              <w:t>(   )</w:t>
            </w:r>
            <w:r w:rsidR="00FC3B35" w:rsidRPr="00FC3B35">
              <w:rPr>
                <w:rFonts w:ascii="Times New Roman" w:eastAsia="Times New Roman" w:hAnsi="Times New Roman" w:cs="Times New Roman"/>
                <w:color w:val="4E4E4E"/>
                <w:sz w:val="24"/>
                <w:szCs w:val="24"/>
                <w:lang w:eastAsia="pt-BR"/>
              </w:rPr>
              <w:t xml:space="preserve"> </w:t>
            </w:r>
            <w:r w:rsidR="00680F52">
              <w:rPr>
                <w:rFonts w:ascii="Times New Roman" w:eastAsia="Times New Roman" w:hAnsi="Times New Roman" w:cs="Times New Roman"/>
                <w:color w:val="4E4E4E"/>
                <w:sz w:val="24"/>
                <w:szCs w:val="24"/>
                <w:lang w:eastAsia="pt-BR"/>
              </w:rPr>
              <w:t xml:space="preserve">As </w:t>
            </w:r>
            <w:r w:rsidR="00FC3B35" w:rsidRPr="00FC3B35">
              <w:rPr>
                <w:rFonts w:ascii="Times New Roman" w:eastAsia="Times New Roman" w:hAnsi="Times New Roman" w:cs="Times New Roman"/>
                <w:color w:val="4E4E4E"/>
                <w:sz w:val="24"/>
                <w:szCs w:val="24"/>
                <w:lang w:eastAsia="pt-BR"/>
              </w:rPr>
              <w:t xml:space="preserve">forma pulmonar é a única que tem tratamento e cura. </w:t>
            </w:r>
          </w:p>
          <w:p w14:paraId="19EE9584" w14:textId="75F7465B" w:rsidR="00DD6CBE" w:rsidRPr="00FC3B35" w:rsidRDefault="00FF1F77" w:rsidP="00C46881">
            <w:pPr>
              <w:numPr>
                <w:ilvl w:val="0"/>
                <w:numId w:val="3"/>
              </w:numPr>
              <w:shd w:val="clear" w:color="auto" w:fill="FFFFFF"/>
              <w:spacing w:after="0" w:line="240" w:lineRule="auto"/>
              <w:ind w:left="0"/>
              <w:jc w:val="both"/>
              <w:rPr>
                <w:rFonts w:ascii="Times New Roman" w:eastAsia="Times New Roman" w:hAnsi="Times New Roman" w:cs="Times New Roman"/>
                <w:vanish/>
                <w:sz w:val="24"/>
                <w:szCs w:val="24"/>
                <w:lang w:eastAsia="pt-BR"/>
              </w:rPr>
            </w:pPr>
            <w:r>
              <w:rPr>
                <w:rFonts w:ascii="Times New Roman" w:eastAsia="Times New Roman" w:hAnsi="Times New Roman" w:cs="Times New Roman"/>
                <w:color w:val="4E4E4E"/>
                <w:sz w:val="24"/>
                <w:szCs w:val="24"/>
                <w:lang w:eastAsia="pt-BR"/>
              </w:rPr>
              <w:t>f)</w:t>
            </w:r>
            <w:r w:rsidR="00680F52">
              <w:rPr>
                <w:rFonts w:ascii="Times New Roman" w:eastAsia="Times New Roman" w:hAnsi="Times New Roman" w:cs="Times New Roman"/>
                <w:color w:val="4E4E4E"/>
                <w:sz w:val="24"/>
                <w:szCs w:val="24"/>
                <w:lang w:eastAsia="pt-BR"/>
              </w:rPr>
              <w:t xml:space="preserve">(  </w:t>
            </w:r>
            <w:r w:rsidR="00FC3B35" w:rsidRPr="00FC3B35">
              <w:rPr>
                <w:rFonts w:ascii="Times New Roman" w:eastAsia="Times New Roman" w:hAnsi="Times New Roman" w:cs="Times New Roman"/>
                <w:color w:val="4E4E4E"/>
                <w:sz w:val="24"/>
                <w:szCs w:val="24"/>
                <w:lang w:eastAsia="pt-BR"/>
              </w:rPr>
              <w:t>) as formas extrapulmonares são prevenidas através de vacinação, porém não têm tratamento nem cura.</w:t>
            </w:r>
            <w:r w:rsidR="00FC3B35" w:rsidRPr="00FC3B35">
              <w:rPr>
                <w:rFonts w:ascii="Times New Roman" w:eastAsia="Times New Roman" w:hAnsi="Times New Roman" w:cs="Times New Roman"/>
                <w:vanish/>
                <w:sz w:val="24"/>
                <w:szCs w:val="24"/>
                <w:lang w:eastAsia="pt-BR"/>
              </w:rPr>
              <w:t xml:space="preserve"> </w:t>
            </w:r>
            <w:r w:rsidR="00DD6CBE" w:rsidRPr="00FC3B35">
              <w:rPr>
                <w:rFonts w:ascii="Times New Roman" w:eastAsia="Times New Roman" w:hAnsi="Times New Roman" w:cs="Times New Roman"/>
                <w:vanish/>
                <w:sz w:val="24"/>
                <w:szCs w:val="24"/>
                <w:lang w:eastAsia="pt-BR"/>
              </w:rPr>
              <w:t>Parte inferior do formulário</w:t>
            </w:r>
          </w:p>
          <w:p w14:paraId="692DA4C5" w14:textId="239F07C9" w:rsidR="00680F52" w:rsidRPr="00680F52" w:rsidRDefault="00680F52" w:rsidP="00C46881">
            <w:pPr>
              <w:spacing w:after="0" w:line="240" w:lineRule="auto"/>
              <w:jc w:val="both"/>
              <w:rPr>
                <w:rFonts w:ascii="Times New Roman" w:eastAsia="Times New Roman" w:hAnsi="Times New Roman" w:cs="Times New Roman"/>
                <w:color w:val="000000"/>
                <w:sz w:val="24"/>
                <w:szCs w:val="24"/>
                <w:lang w:eastAsia="pt-BR"/>
              </w:rPr>
            </w:pPr>
          </w:p>
          <w:p w14:paraId="4219FAD1" w14:textId="4B9139B6" w:rsidR="00680F52" w:rsidRPr="00680F52" w:rsidRDefault="00FF1F77" w:rsidP="00C4688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g)</w:t>
            </w:r>
            <w:r w:rsidR="00680F52" w:rsidRPr="00680F52">
              <w:rPr>
                <w:rFonts w:ascii="Times New Roman" w:eastAsia="Times New Roman" w:hAnsi="Times New Roman" w:cs="Times New Roman"/>
                <w:color w:val="000000"/>
                <w:sz w:val="24"/>
                <w:szCs w:val="24"/>
                <w:lang w:eastAsia="pt-BR"/>
              </w:rPr>
              <w:t>(  ) Os sintomas mais comuns da tuberculose pulmonar são tosse persistente produtiva com muco e eventualmente sangue, febre, sudorese noturna e emagrecimento.</w:t>
            </w:r>
          </w:p>
          <w:p w14:paraId="79B7F080" w14:textId="2EE3EAD0" w:rsidR="00680F52" w:rsidRPr="00680F52" w:rsidRDefault="00FF1F77" w:rsidP="00C4688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h)</w:t>
            </w:r>
            <w:r w:rsidR="00680F52" w:rsidRPr="00680F52">
              <w:rPr>
                <w:rFonts w:ascii="Times New Roman" w:eastAsia="Times New Roman" w:hAnsi="Times New Roman" w:cs="Times New Roman"/>
                <w:color w:val="000000"/>
                <w:sz w:val="24"/>
                <w:szCs w:val="24"/>
                <w:lang w:eastAsia="pt-BR"/>
              </w:rPr>
              <w:t>( ) A busca ativa do sintomático respiratório tem sido uma estratégia recomendada nacionalmente com o objetivo de identificar precocemente pessoas com tosse por tempo igual ou superior a quatro semanas e deve ser realizada anualmente pelos serviços de saúde.</w:t>
            </w:r>
          </w:p>
          <w:p w14:paraId="209250C5" w14:textId="7BE8B693" w:rsidR="00680F52" w:rsidRPr="00680F52" w:rsidRDefault="00FF1F77" w:rsidP="00C4688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w:t>
            </w:r>
            <w:r w:rsidR="00680F52" w:rsidRPr="00680F52">
              <w:rPr>
                <w:rFonts w:ascii="Times New Roman" w:eastAsia="Times New Roman" w:hAnsi="Times New Roman" w:cs="Times New Roman"/>
                <w:color w:val="000000"/>
                <w:sz w:val="24"/>
                <w:szCs w:val="24"/>
                <w:lang w:eastAsia="pt-BR"/>
              </w:rPr>
              <w:t>(  ) A baciloscopia direta do escarro é o método principal de diagnóstico da tuberculose pulmonar, por permitir a descoberta das fontes de infecção, ou seja, os casos bacilíferos.</w:t>
            </w:r>
          </w:p>
          <w:p w14:paraId="28314932" w14:textId="0DA5E9EB" w:rsidR="00680F52" w:rsidRPr="00680F52" w:rsidRDefault="00FF1F77" w:rsidP="00C4688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j)</w:t>
            </w:r>
            <w:r w:rsidR="00680F52" w:rsidRPr="00680F52">
              <w:rPr>
                <w:rFonts w:ascii="Times New Roman" w:eastAsia="Times New Roman" w:hAnsi="Times New Roman" w:cs="Times New Roman"/>
                <w:color w:val="000000"/>
                <w:sz w:val="24"/>
                <w:szCs w:val="24"/>
                <w:lang w:eastAsia="pt-BR"/>
              </w:rPr>
              <w:t xml:space="preserve">( </w:t>
            </w:r>
            <w:r w:rsidR="00C46881">
              <w:rPr>
                <w:rFonts w:ascii="Times New Roman" w:eastAsia="Times New Roman" w:hAnsi="Times New Roman" w:cs="Times New Roman"/>
                <w:color w:val="000000"/>
                <w:sz w:val="24"/>
                <w:szCs w:val="24"/>
                <w:lang w:eastAsia="pt-BR"/>
              </w:rPr>
              <w:t xml:space="preserve"> </w:t>
            </w:r>
            <w:r w:rsidR="00680F52" w:rsidRPr="00680F52">
              <w:rPr>
                <w:rFonts w:ascii="Times New Roman" w:eastAsia="Times New Roman" w:hAnsi="Times New Roman" w:cs="Times New Roman"/>
                <w:color w:val="000000"/>
                <w:sz w:val="24"/>
                <w:szCs w:val="24"/>
                <w:lang w:eastAsia="pt-BR"/>
              </w:rPr>
              <w:t>)</w:t>
            </w:r>
            <w:r w:rsidR="00C46881">
              <w:rPr>
                <w:rFonts w:ascii="Times New Roman" w:eastAsia="Times New Roman" w:hAnsi="Times New Roman" w:cs="Times New Roman"/>
                <w:color w:val="000000"/>
                <w:sz w:val="24"/>
                <w:szCs w:val="24"/>
                <w:lang w:eastAsia="pt-BR"/>
              </w:rPr>
              <w:t xml:space="preserve"> </w:t>
            </w:r>
            <w:r w:rsidR="00680F52" w:rsidRPr="00680F52">
              <w:rPr>
                <w:rFonts w:ascii="Times New Roman" w:eastAsia="Times New Roman" w:hAnsi="Times New Roman" w:cs="Times New Roman"/>
                <w:color w:val="000000"/>
                <w:sz w:val="24"/>
                <w:szCs w:val="24"/>
                <w:lang w:eastAsia="pt-BR"/>
              </w:rPr>
              <w:t>Recomenda-se a solicitação de cultura, identificação e teste de sensibilidade para todos os casos com baciloscopia positiva somente no final do tratamento.</w:t>
            </w:r>
          </w:p>
          <w:p w14:paraId="05D1BC6A" w14:textId="2E44C3D0" w:rsidR="00680F52" w:rsidRPr="00680F52" w:rsidRDefault="00FF1F77" w:rsidP="00C4688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w:t>
            </w:r>
            <w:r w:rsidR="00680F52" w:rsidRPr="00680F52">
              <w:rPr>
                <w:rFonts w:ascii="Times New Roman" w:eastAsia="Times New Roman" w:hAnsi="Times New Roman" w:cs="Times New Roman"/>
                <w:color w:val="000000"/>
                <w:sz w:val="24"/>
                <w:szCs w:val="24"/>
                <w:lang w:eastAsia="pt-BR"/>
              </w:rPr>
              <w:t xml:space="preserve">(  ) </w:t>
            </w:r>
            <w:r w:rsidR="003B7ED8">
              <w:rPr>
                <w:rFonts w:ascii="Times New Roman" w:eastAsia="Times New Roman" w:hAnsi="Times New Roman" w:cs="Times New Roman"/>
                <w:color w:val="000000"/>
                <w:sz w:val="24"/>
                <w:szCs w:val="24"/>
                <w:lang w:eastAsia="pt-BR"/>
              </w:rPr>
              <w:t>A</w:t>
            </w:r>
            <w:bookmarkStart w:id="0" w:name="_GoBack"/>
            <w:bookmarkEnd w:id="0"/>
            <w:r w:rsidR="00680F52" w:rsidRPr="00680F52">
              <w:rPr>
                <w:rFonts w:ascii="Times New Roman" w:eastAsia="Times New Roman" w:hAnsi="Times New Roman" w:cs="Times New Roman"/>
                <w:color w:val="000000"/>
                <w:sz w:val="24"/>
                <w:szCs w:val="24"/>
                <w:lang w:eastAsia="pt-BR"/>
              </w:rPr>
              <w:t>penas cerca de 10% das pessoas infectadas  com tuberculose adoecem, mais da metade delas durante os dois primeiros anos após a infecção, e o restante ao longo da vida.</w:t>
            </w:r>
          </w:p>
          <w:p w14:paraId="5A35D94A" w14:textId="6049D584" w:rsidR="00680F52" w:rsidRPr="00680F52" w:rsidRDefault="00FF1F77" w:rsidP="00C4688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w:t>
            </w:r>
            <w:r w:rsidR="00680F52" w:rsidRPr="00680F52">
              <w:rPr>
                <w:rFonts w:ascii="Times New Roman" w:eastAsia="Times New Roman" w:hAnsi="Times New Roman" w:cs="Times New Roman"/>
                <w:color w:val="000000"/>
                <w:sz w:val="24"/>
                <w:szCs w:val="24"/>
                <w:lang w:eastAsia="pt-BR"/>
              </w:rPr>
              <w:t xml:space="preserve">( ) A prova tuberculínica é indicada como método auxiliar no diagnóstico da tuberculose. </w:t>
            </w:r>
            <w:r w:rsidR="00C46881">
              <w:rPr>
                <w:rFonts w:ascii="Times New Roman" w:eastAsia="Times New Roman" w:hAnsi="Times New Roman" w:cs="Times New Roman"/>
                <w:color w:val="000000"/>
                <w:sz w:val="24"/>
                <w:szCs w:val="24"/>
                <w:lang w:eastAsia="pt-BR"/>
              </w:rPr>
              <w:t>Auxiliando no diagnóstico dos contatos assintomáticos.</w:t>
            </w:r>
          </w:p>
          <w:p w14:paraId="5EDDE138" w14:textId="58976FB7" w:rsidR="00680F52" w:rsidRPr="00680F52" w:rsidRDefault="00FF1F77" w:rsidP="00C4688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w:t>
            </w:r>
            <w:r w:rsidR="00680F52" w:rsidRPr="00680F52">
              <w:rPr>
                <w:rFonts w:ascii="Times New Roman" w:eastAsia="Times New Roman" w:hAnsi="Times New Roman" w:cs="Times New Roman"/>
                <w:color w:val="000000"/>
                <w:sz w:val="24"/>
                <w:szCs w:val="24"/>
                <w:lang w:eastAsia="pt-BR"/>
              </w:rPr>
              <w:t xml:space="preserve">(  ) Qualquer órgão pode ser atingido pela tuberculose; mais frequentemente pulmões, gânglios linfáticos, pleura, laringe, rins, cérebro e ossos. </w:t>
            </w:r>
          </w:p>
          <w:p w14:paraId="01160C6C" w14:textId="20060FD1" w:rsidR="00680F52" w:rsidRPr="00680F52" w:rsidRDefault="00FF1F77" w:rsidP="00C4688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w:t>
            </w:r>
            <w:r w:rsidR="00680F52" w:rsidRPr="00680F52">
              <w:rPr>
                <w:rFonts w:ascii="Times New Roman" w:eastAsia="Times New Roman" w:hAnsi="Times New Roman" w:cs="Times New Roman"/>
                <w:color w:val="000000"/>
                <w:sz w:val="24"/>
                <w:szCs w:val="24"/>
                <w:lang w:eastAsia="pt-BR"/>
              </w:rPr>
              <w:t>(  )  Os casos bacilíferos, ou seja, que têm baciloscopia de escarro (exame de microscopia que permite a visualização de bacilos diretamente no escarro) positivo são os principais responsáveis pela manutenção da cadeia de transmissão. Durante um ano, numa comunidade, uma pessoa com baciloscopia de escarro positiva infecta, em geral, de 10 a 15 pessoas.</w:t>
            </w:r>
          </w:p>
          <w:p w14:paraId="45E72E00" w14:textId="5444DB37" w:rsidR="00680F52" w:rsidRPr="00680F52" w:rsidRDefault="00FF1F77" w:rsidP="00C4688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w:t>
            </w:r>
            <w:r w:rsidR="00680F52" w:rsidRPr="00680F52">
              <w:rPr>
                <w:rFonts w:ascii="Times New Roman" w:eastAsia="Times New Roman" w:hAnsi="Times New Roman" w:cs="Times New Roman"/>
                <w:color w:val="000000"/>
                <w:sz w:val="24"/>
                <w:szCs w:val="24"/>
                <w:lang w:eastAsia="pt-BR"/>
              </w:rPr>
              <w:t xml:space="preserve">(  ) A Organização Mundial de Saúde declarou a Tuberculose como uma Emergência Global e lançou a estratégia DOTS como a forma mais eficaz e de melhor custo-benefício de controle da doença em nível mundial. No Brasil, a estratégia utilizada pelo Ministério da Saúde é o Plano terapêutico que consiste em entrega, observação e registro da ingestão de cada dose da medicação.  </w:t>
            </w:r>
          </w:p>
          <w:p w14:paraId="50DC9AA1" w14:textId="58274FB1" w:rsidR="00680F52" w:rsidRPr="00097EEF" w:rsidRDefault="00FF1F77" w:rsidP="00097EEF">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sz w:val="24"/>
                <w:szCs w:val="24"/>
                <w:lang w:eastAsia="pt-BR"/>
              </w:rPr>
              <w:t>q)</w:t>
            </w:r>
            <w:r w:rsidR="00680F52" w:rsidRPr="00680F52">
              <w:rPr>
                <w:rFonts w:ascii="Times New Roman" w:eastAsia="Times New Roman" w:hAnsi="Times New Roman" w:cs="Times New Roman"/>
                <w:color w:val="000000"/>
                <w:sz w:val="24"/>
                <w:szCs w:val="24"/>
                <w:lang w:eastAsia="pt-BR"/>
              </w:rPr>
              <w:t xml:space="preserve">( ) Sobre o processo de avaliação de contatos, é correto afirmar que o caso índice deve ser </w:t>
            </w:r>
            <w:r w:rsidR="00680F52" w:rsidRPr="00097EEF">
              <w:rPr>
                <w:rFonts w:ascii="Times New Roman" w:eastAsia="Times New Roman" w:hAnsi="Times New Roman" w:cs="Times New Roman"/>
                <w:color w:val="000000"/>
                <w:lang w:eastAsia="pt-BR"/>
              </w:rPr>
              <w:t>entrevistado o quanto antes para identificação das pessoas que serão consideradas contatos.</w:t>
            </w:r>
          </w:p>
          <w:p w14:paraId="753954B0" w14:textId="00E69A31" w:rsidR="00097EEF" w:rsidRPr="00097EEF" w:rsidRDefault="00FF1F77" w:rsidP="00097EEF">
            <w:pPr>
              <w:pStyle w:val="NormalWeb"/>
              <w:shd w:val="clear" w:color="auto" w:fill="FFFFFF"/>
              <w:spacing w:after="0" w:line="240" w:lineRule="auto"/>
              <w:rPr>
                <w:rFonts w:eastAsia="Times New Roman"/>
                <w:color w:val="000000"/>
                <w:sz w:val="22"/>
                <w:szCs w:val="22"/>
                <w:lang w:eastAsia="pt-BR"/>
              </w:rPr>
            </w:pPr>
            <w:r>
              <w:rPr>
                <w:rFonts w:eastAsia="Times New Roman"/>
                <w:color w:val="000000"/>
                <w:sz w:val="22"/>
                <w:szCs w:val="22"/>
                <w:lang w:eastAsia="pt-BR"/>
              </w:rPr>
              <w:t>r)</w:t>
            </w:r>
            <w:r w:rsidR="00097EEF" w:rsidRPr="00097EEF">
              <w:rPr>
                <w:rFonts w:eastAsia="Times New Roman"/>
                <w:color w:val="000000"/>
                <w:sz w:val="22"/>
                <w:szCs w:val="22"/>
                <w:lang w:eastAsia="pt-BR"/>
              </w:rPr>
              <w:t xml:space="preserve">(   ) </w:t>
            </w:r>
            <w:r w:rsidR="00097EEF" w:rsidRPr="00097EEF">
              <w:rPr>
                <w:rFonts w:eastAsia="Times New Roman"/>
                <w:color w:val="000000"/>
                <w:sz w:val="22"/>
                <w:szCs w:val="22"/>
                <w:lang w:eastAsia="pt-BR"/>
              </w:rPr>
              <w:t> A BCG confere total proteção contra a tuberculose pulmonar.</w:t>
            </w:r>
          </w:p>
          <w:p w14:paraId="5576DB23" w14:textId="4297C2F0" w:rsidR="00097EEF" w:rsidRPr="00097EEF" w:rsidRDefault="00FF1F77" w:rsidP="00097EEF">
            <w:pPr>
              <w:shd w:val="clear" w:color="auto" w:fill="FFFFFF"/>
              <w:spacing w:after="0" w:line="240" w:lineRule="auto"/>
              <w:rPr>
                <w:rFonts w:ascii="Raleway" w:eastAsia="Times New Roman" w:hAnsi="Raleway" w:cs="Times New Roman"/>
                <w:color w:val="000000"/>
                <w:sz w:val="24"/>
                <w:szCs w:val="24"/>
                <w:lang w:eastAsia="pt-BR"/>
              </w:rPr>
            </w:pPr>
            <w:r>
              <w:rPr>
                <w:rFonts w:ascii="Times New Roman" w:eastAsia="Times New Roman" w:hAnsi="Times New Roman" w:cs="Times New Roman"/>
                <w:color w:val="000000"/>
                <w:lang w:eastAsia="pt-BR"/>
              </w:rPr>
              <w:t>s)</w:t>
            </w:r>
            <w:r w:rsidR="00097EEF" w:rsidRPr="00097EEF">
              <w:rPr>
                <w:rFonts w:ascii="Times New Roman" w:eastAsia="Times New Roman" w:hAnsi="Times New Roman" w:cs="Times New Roman"/>
                <w:color w:val="000000"/>
                <w:lang w:eastAsia="pt-BR"/>
              </w:rPr>
              <w:t xml:space="preserve">(   </w:t>
            </w:r>
            <w:r w:rsidR="00097EEF" w:rsidRPr="00097EEF">
              <w:rPr>
                <w:rFonts w:ascii="Times New Roman" w:eastAsia="Times New Roman" w:hAnsi="Times New Roman" w:cs="Times New Roman"/>
                <w:color w:val="000000"/>
                <w:lang w:eastAsia="pt-BR"/>
              </w:rPr>
              <w:t>)  Nem todas as pessoas que têm contato com a bactéria contraem a tuberculose</w:t>
            </w:r>
            <w:r w:rsidR="00097EEF" w:rsidRPr="00097EEF">
              <w:rPr>
                <w:rFonts w:ascii="Raleway" w:eastAsia="Times New Roman" w:hAnsi="Raleway" w:cs="Times New Roman"/>
                <w:color w:val="000000"/>
                <w:sz w:val="24"/>
                <w:szCs w:val="24"/>
                <w:lang w:eastAsia="pt-BR"/>
              </w:rPr>
              <w:t>.</w:t>
            </w:r>
          </w:p>
          <w:p w14:paraId="0804F9C3" w14:textId="4BC1B7AA" w:rsidR="00097EEF" w:rsidRPr="00680F52" w:rsidRDefault="00097EEF" w:rsidP="00C46881">
            <w:pPr>
              <w:spacing w:after="0" w:line="240" w:lineRule="auto"/>
              <w:jc w:val="both"/>
              <w:rPr>
                <w:rFonts w:ascii="Times New Roman" w:eastAsia="Times New Roman" w:hAnsi="Times New Roman" w:cs="Times New Roman"/>
                <w:color w:val="000000"/>
                <w:sz w:val="24"/>
                <w:szCs w:val="24"/>
                <w:lang w:eastAsia="pt-BR"/>
              </w:rPr>
            </w:pPr>
          </w:p>
          <w:p w14:paraId="70EAAEEF" w14:textId="77777777" w:rsidR="00A375D8" w:rsidRPr="00B907C5" w:rsidRDefault="00A375D8" w:rsidP="00C46881">
            <w:pPr>
              <w:spacing w:after="0" w:line="240" w:lineRule="auto"/>
              <w:jc w:val="both"/>
              <w:rPr>
                <w:rFonts w:ascii="Times New Roman" w:eastAsia="Times New Roman" w:hAnsi="Times New Roman" w:cs="Times New Roman"/>
                <w:color w:val="000000"/>
                <w:sz w:val="24"/>
                <w:szCs w:val="24"/>
                <w:lang w:eastAsia="pt-BR"/>
              </w:rPr>
            </w:pPr>
          </w:p>
        </w:tc>
      </w:tr>
      <w:tr w:rsidR="00BD1F6E" w:rsidRPr="00373464" w14:paraId="1D075C7C" w14:textId="77777777" w:rsidTr="00A2460A">
        <w:trPr>
          <w:tblCellSpacing w:w="0" w:type="dxa"/>
          <w:jc w:val="center"/>
        </w:trPr>
        <w:tc>
          <w:tcPr>
            <w:tcW w:w="2556" w:type="pct"/>
            <w:tcMar>
              <w:top w:w="120" w:type="dxa"/>
              <w:left w:w="75" w:type="dxa"/>
              <w:bottom w:w="75" w:type="dxa"/>
              <w:right w:w="0" w:type="dxa"/>
            </w:tcMar>
            <w:vAlign w:val="center"/>
          </w:tcPr>
          <w:p w14:paraId="7588C04F" w14:textId="77777777" w:rsidR="00373464" w:rsidRPr="00373464" w:rsidRDefault="00373464" w:rsidP="00BD1F6E">
            <w:pPr>
              <w:spacing w:after="0" w:line="240" w:lineRule="auto"/>
              <w:jc w:val="both"/>
              <w:rPr>
                <w:rFonts w:ascii="Times New Roman" w:eastAsia="Times New Roman" w:hAnsi="Times New Roman" w:cs="Times New Roman"/>
                <w:color w:val="000000"/>
                <w:sz w:val="24"/>
                <w:szCs w:val="24"/>
                <w:lang w:eastAsia="pt-BR"/>
              </w:rPr>
            </w:pPr>
          </w:p>
        </w:tc>
        <w:tc>
          <w:tcPr>
            <w:tcW w:w="2444" w:type="pct"/>
            <w:vAlign w:val="center"/>
          </w:tcPr>
          <w:p w14:paraId="1A467BC8" w14:textId="77777777" w:rsidR="00373464" w:rsidRPr="00373464" w:rsidRDefault="00373464" w:rsidP="00BD1F6E">
            <w:pPr>
              <w:spacing w:after="0" w:line="240" w:lineRule="auto"/>
              <w:jc w:val="both"/>
              <w:rPr>
                <w:rFonts w:ascii="Times New Roman" w:eastAsia="Times New Roman" w:hAnsi="Times New Roman" w:cs="Times New Roman"/>
                <w:color w:val="000000"/>
                <w:sz w:val="24"/>
                <w:szCs w:val="24"/>
                <w:lang w:eastAsia="pt-BR"/>
              </w:rPr>
            </w:pPr>
          </w:p>
        </w:tc>
      </w:tr>
      <w:tr w:rsidR="00BD1F6E" w:rsidRPr="00373464" w14:paraId="16E836EB" w14:textId="77777777" w:rsidTr="00A2460A">
        <w:trPr>
          <w:tblCellSpacing w:w="0" w:type="dxa"/>
          <w:jc w:val="center"/>
        </w:trPr>
        <w:tc>
          <w:tcPr>
            <w:tcW w:w="2556" w:type="pct"/>
            <w:tcMar>
              <w:top w:w="120" w:type="dxa"/>
              <w:left w:w="75" w:type="dxa"/>
              <w:bottom w:w="75" w:type="dxa"/>
              <w:right w:w="0" w:type="dxa"/>
            </w:tcMar>
            <w:vAlign w:val="center"/>
          </w:tcPr>
          <w:p w14:paraId="3E73B6B2" w14:textId="77777777" w:rsidR="00BD1F6E" w:rsidRPr="00373464" w:rsidRDefault="00BD1F6E" w:rsidP="00BD1F6E">
            <w:pPr>
              <w:spacing w:after="0" w:line="240" w:lineRule="auto"/>
              <w:jc w:val="both"/>
              <w:rPr>
                <w:rFonts w:ascii="Times New Roman" w:eastAsia="Times New Roman" w:hAnsi="Times New Roman" w:cs="Times New Roman"/>
                <w:color w:val="000000"/>
                <w:sz w:val="24"/>
                <w:szCs w:val="24"/>
                <w:lang w:eastAsia="pt-BR"/>
              </w:rPr>
            </w:pPr>
          </w:p>
        </w:tc>
        <w:tc>
          <w:tcPr>
            <w:tcW w:w="2444" w:type="pct"/>
            <w:vAlign w:val="center"/>
          </w:tcPr>
          <w:p w14:paraId="7834A699" w14:textId="77777777" w:rsidR="00BD1F6E" w:rsidRPr="00373464" w:rsidRDefault="00BD1F6E" w:rsidP="00BD1F6E">
            <w:pPr>
              <w:spacing w:after="0" w:line="240" w:lineRule="auto"/>
              <w:jc w:val="both"/>
              <w:rPr>
                <w:rFonts w:ascii="Times New Roman" w:eastAsia="Times New Roman" w:hAnsi="Times New Roman" w:cs="Times New Roman"/>
                <w:color w:val="000000"/>
                <w:sz w:val="24"/>
                <w:szCs w:val="24"/>
                <w:lang w:eastAsia="pt-BR"/>
              </w:rPr>
            </w:pPr>
          </w:p>
        </w:tc>
      </w:tr>
      <w:tr w:rsidR="00BD1F6E" w:rsidRPr="00373464" w14:paraId="7042E520" w14:textId="77777777" w:rsidTr="00A2460A">
        <w:trPr>
          <w:tblCellSpacing w:w="0" w:type="dxa"/>
          <w:jc w:val="center"/>
        </w:trPr>
        <w:tc>
          <w:tcPr>
            <w:tcW w:w="2556" w:type="pct"/>
            <w:tcMar>
              <w:top w:w="120" w:type="dxa"/>
              <w:left w:w="75" w:type="dxa"/>
              <w:bottom w:w="75" w:type="dxa"/>
              <w:right w:w="0" w:type="dxa"/>
            </w:tcMar>
            <w:vAlign w:val="center"/>
          </w:tcPr>
          <w:p w14:paraId="658F883F" w14:textId="77777777" w:rsidR="00373464" w:rsidRPr="00373464" w:rsidRDefault="00373464" w:rsidP="00BD1F6E">
            <w:pPr>
              <w:spacing w:after="0" w:line="240" w:lineRule="auto"/>
              <w:jc w:val="both"/>
              <w:rPr>
                <w:rFonts w:ascii="Times New Roman" w:eastAsia="Times New Roman" w:hAnsi="Times New Roman" w:cs="Times New Roman"/>
                <w:color w:val="000000"/>
                <w:sz w:val="24"/>
                <w:szCs w:val="24"/>
                <w:lang w:eastAsia="pt-BR"/>
              </w:rPr>
            </w:pPr>
          </w:p>
        </w:tc>
        <w:tc>
          <w:tcPr>
            <w:tcW w:w="2444" w:type="pct"/>
            <w:vAlign w:val="center"/>
          </w:tcPr>
          <w:p w14:paraId="4E6ABF8A" w14:textId="77777777" w:rsidR="00373464" w:rsidRPr="00373464" w:rsidRDefault="00373464" w:rsidP="00BD1F6E">
            <w:pPr>
              <w:spacing w:after="0" w:line="240" w:lineRule="auto"/>
              <w:jc w:val="both"/>
              <w:rPr>
                <w:rFonts w:ascii="Times New Roman" w:eastAsia="Times New Roman" w:hAnsi="Times New Roman" w:cs="Times New Roman"/>
                <w:color w:val="000000"/>
                <w:sz w:val="24"/>
                <w:szCs w:val="24"/>
                <w:lang w:eastAsia="pt-BR"/>
              </w:rPr>
            </w:pPr>
          </w:p>
        </w:tc>
      </w:tr>
      <w:tr w:rsidR="00BD1F6E" w:rsidRPr="00373464" w14:paraId="2508EAA6" w14:textId="77777777" w:rsidTr="00A2460A">
        <w:trPr>
          <w:tblCellSpacing w:w="0" w:type="dxa"/>
          <w:jc w:val="center"/>
        </w:trPr>
        <w:tc>
          <w:tcPr>
            <w:tcW w:w="2556" w:type="pct"/>
            <w:tcMar>
              <w:top w:w="120" w:type="dxa"/>
              <w:left w:w="75" w:type="dxa"/>
              <w:bottom w:w="75" w:type="dxa"/>
              <w:right w:w="0" w:type="dxa"/>
            </w:tcMar>
            <w:vAlign w:val="center"/>
          </w:tcPr>
          <w:p w14:paraId="515CEE37" w14:textId="77777777" w:rsidR="00373464" w:rsidRPr="00373464" w:rsidRDefault="00373464" w:rsidP="00BD1F6E">
            <w:pPr>
              <w:spacing w:after="0" w:line="240" w:lineRule="auto"/>
              <w:jc w:val="both"/>
              <w:rPr>
                <w:rFonts w:ascii="Times New Roman" w:eastAsia="Times New Roman" w:hAnsi="Times New Roman" w:cs="Times New Roman"/>
                <w:color w:val="000000"/>
                <w:sz w:val="24"/>
                <w:szCs w:val="24"/>
                <w:lang w:eastAsia="pt-BR"/>
              </w:rPr>
            </w:pPr>
          </w:p>
        </w:tc>
        <w:tc>
          <w:tcPr>
            <w:tcW w:w="2444" w:type="pct"/>
            <w:vAlign w:val="center"/>
          </w:tcPr>
          <w:p w14:paraId="752B9BE7" w14:textId="77777777" w:rsidR="00373464" w:rsidRPr="00373464" w:rsidRDefault="00373464" w:rsidP="00BD1F6E">
            <w:pPr>
              <w:spacing w:after="0" w:line="240" w:lineRule="auto"/>
              <w:jc w:val="both"/>
              <w:rPr>
                <w:rFonts w:ascii="Times New Roman" w:eastAsia="Times New Roman" w:hAnsi="Times New Roman" w:cs="Times New Roman"/>
                <w:color w:val="000000"/>
                <w:sz w:val="24"/>
                <w:szCs w:val="24"/>
                <w:lang w:eastAsia="pt-BR"/>
              </w:rPr>
            </w:pPr>
          </w:p>
        </w:tc>
      </w:tr>
      <w:tr w:rsidR="00BD1F6E" w:rsidRPr="00373464" w14:paraId="5CDD924B" w14:textId="77777777" w:rsidTr="00A2460A">
        <w:trPr>
          <w:tblCellSpacing w:w="0" w:type="dxa"/>
          <w:jc w:val="center"/>
        </w:trPr>
        <w:tc>
          <w:tcPr>
            <w:tcW w:w="2556" w:type="pct"/>
            <w:tcMar>
              <w:top w:w="120" w:type="dxa"/>
              <w:left w:w="75" w:type="dxa"/>
              <w:bottom w:w="75" w:type="dxa"/>
              <w:right w:w="0" w:type="dxa"/>
            </w:tcMar>
            <w:vAlign w:val="center"/>
          </w:tcPr>
          <w:p w14:paraId="621EB459" w14:textId="77777777" w:rsidR="00373464" w:rsidRPr="00373464" w:rsidRDefault="00373464" w:rsidP="00BD1F6E">
            <w:pPr>
              <w:spacing w:after="0" w:line="240" w:lineRule="auto"/>
              <w:jc w:val="both"/>
              <w:rPr>
                <w:rFonts w:ascii="Times New Roman" w:eastAsia="Times New Roman" w:hAnsi="Times New Roman" w:cs="Times New Roman"/>
                <w:color w:val="000000"/>
                <w:sz w:val="24"/>
                <w:szCs w:val="24"/>
                <w:lang w:eastAsia="pt-BR"/>
              </w:rPr>
            </w:pPr>
          </w:p>
        </w:tc>
        <w:tc>
          <w:tcPr>
            <w:tcW w:w="2444" w:type="pct"/>
            <w:vAlign w:val="center"/>
          </w:tcPr>
          <w:p w14:paraId="4EF9B690" w14:textId="77777777" w:rsidR="00373464" w:rsidRPr="00373464" w:rsidRDefault="00373464" w:rsidP="00BD1F6E">
            <w:pPr>
              <w:spacing w:after="0" w:line="240" w:lineRule="auto"/>
              <w:jc w:val="both"/>
              <w:rPr>
                <w:rFonts w:ascii="Times New Roman" w:eastAsia="Times New Roman" w:hAnsi="Times New Roman" w:cs="Times New Roman"/>
                <w:color w:val="000000"/>
                <w:sz w:val="24"/>
                <w:szCs w:val="24"/>
                <w:lang w:eastAsia="pt-BR"/>
              </w:rPr>
            </w:pPr>
          </w:p>
        </w:tc>
      </w:tr>
    </w:tbl>
    <w:p w14:paraId="3B423B3C" w14:textId="77777777" w:rsidR="005445D0" w:rsidRPr="00B96107" w:rsidRDefault="005445D0" w:rsidP="00B96107">
      <w:pPr>
        <w:spacing w:after="0" w:line="360" w:lineRule="auto"/>
        <w:ind w:left="-567" w:right="-285" w:firstLine="708"/>
        <w:jc w:val="both"/>
        <w:rPr>
          <w:rFonts w:ascii="Times New Roman" w:eastAsia="Times New Roman" w:hAnsi="Times New Roman" w:cs="Times New Roman"/>
          <w:spacing w:val="5"/>
          <w:sz w:val="24"/>
          <w:szCs w:val="24"/>
          <w:lang w:eastAsia="pt-BR"/>
        </w:rPr>
      </w:pPr>
    </w:p>
    <w:sectPr w:rsidR="005445D0" w:rsidRPr="00B96107" w:rsidSect="00097EEF">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Trebuchet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C1955"/>
    <w:multiLevelType w:val="multilevel"/>
    <w:tmpl w:val="EC6A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46DE9"/>
    <w:multiLevelType w:val="multilevel"/>
    <w:tmpl w:val="8AAE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E7C3A"/>
    <w:multiLevelType w:val="multilevel"/>
    <w:tmpl w:val="3824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D0"/>
    <w:rsid w:val="00097EEF"/>
    <w:rsid w:val="00130616"/>
    <w:rsid w:val="00245EE1"/>
    <w:rsid w:val="00373464"/>
    <w:rsid w:val="003B7ED8"/>
    <w:rsid w:val="004776F3"/>
    <w:rsid w:val="005445D0"/>
    <w:rsid w:val="00680F52"/>
    <w:rsid w:val="00720A56"/>
    <w:rsid w:val="00A2460A"/>
    <w:rsid w:val="00A375D8"/>
    <w:rsid w:val="00AF4FB2"/>
    <w:rsid w:val="00B30272"/>
    <w:rsid w:val="00B85153"/>
    <w:rsid w:val="00B907C5"/>
    <w:rsid w:val="00B96107"/>
    <w:rsid w:val="00BD1F6E"/>
    <w:rsid w:val="00C46881"/>
    <w:rsid w:val="00CA59A5"/>
    <w:rsid w:val="00D81325"/>
    <w:rsid w:val="00DD6CBE"/>
    <w:rsid w:val="00FB6E62"/>
    <w:rsid w:val="00FC3B35"/>
    <w:rsid w:val="00FF1F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20FE"/>
  <w15:docId w15:val="{13117785-B108-4BA1-B921-F47F9B3C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45D0"/>
    <w:pPr>
      <w:ind w:left="720"/>
      <w:contextualSpacing/>
    </w:pPr>
  </w:style>
  <w:style w:type="paragraph" w:styleId="NormalWeb">
    <w:name w:val="Normal (Web)"/>
    <w:basedOn w:val="Normal"/>
    <w:uiPriority w:val="99"/>
    <w:unhideWhenUsed/>
    <w:rsid w:val="004776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79640">
      <w:bodyDiv w:val="1"/>
      <w:marLeft w:val="0"/>
      <w:marRight w:val="0"/>
      <w:marTop w:val="0"/>
      <w:marBottom w:val="0"/>
      <w:divBdr>
        <w:top w:val="none" w:sz="0" w:space="0" w:color="auto"/>
        <w:left w:val="none" w:sz="0" w:space="0" w:color="auto"/>
        <w:bottom w:val="none" w:sz="0" w:space="0" w:color="auto"/>
        <w:right w:val="none" w:sz="0" w:space="0" w:color="auto"/>
      </w:divBdr>
      <w:divsChild>
        <w:div w:id="262618976">
          <w:marLeft w:val="0"/>
          <w:marRight w:val="0"/>
          <w:marTop w:val="0"/>
          <w:marBottom w:val="0"/>
          <w:divBdr>
            <w:top w:val="none" w:sz="0" w:space="0" w:color="auto"/>
            <w:left w:val="none" w:sz="0" w:space="0" w:color="auto"/>
            <w:bottom w:val="none" w:sz="0" w:space="0" w:color="auto"/>
            <w:right w:val="none" w:sz="0" w:space="0" w:color="auto"/>
          </w:divBdr>
        </w:div>
        <w:div w:id="1588078438">
          <w:marLeft w:val="0"/>
          <w:marRight w:val="0"/>
          <w:marTop w:val="0"/>
          <w:marBottom w:val="0"/>
          <w:divBdr>
            <w:top w:val="none" w:sz="0" w:space="0" w:color="auto"/>
            <w:left w:val="none" w:sz="0" w:space="0" w:color="auto"/>
            <w:bottom w:val="none" w:sz="0" w:space="0" w:color="auto"/>
            <w:right w:val="none" w:sz="0" w:space="0" w:color="auto"/>
          </w:divBdr>
        </w:div>
      </w:divsChild>
    </w:div>
    <w:div w:id="363868655">
      <w:bodyDiv w:val="1"/>
      <w:marLeft w:val="0"/>
      <w:marRight w:val="0"/>
      <w:marTop w:val="0"/>
      <w:marBottom w:val="0"/>
      <w:divBdr>
        <w:top w:val="none" w:sz="0" w:space="0" w:color="auto"/>
        <w:left w:val="none" w:sz="0" w:space="0" w:color="auto"/>
        <w:bottom w:val="none" w:sz="0" w:space="0" w:color="auto"/>
        <w:right w:val="none" w:sz="0" w:space="0" w:color="auto"/>
      </w:divBdr>
    </w:div>
    <w:div w:id="1193810963">
      <w:bodyDiv w:val="1"/>
      <w:marLeft w:val="0"/>
      <w:marRight w:val="0"/>
      <w:marTop w:val="0"/>
      <w:marBottom w:val="0"/>
      <w:divBdr>
        <w:top w:val="none" w:sz="0" w:space="0" w:color="auto"/>
        <w:left w:val="none" w:sz="0" w:space="0" w:color="auto"/>
        <w:bottom w:val="none" w:sz="0" w:space="0" w:color="auto"/>
        <w:right w:val="none" w:sz="0" w:space="0" w:color="auto"/>
      </w:divBdr>
      <w:divsChild>
        <w:div w:id="278336538">
          <w:marLeft w:val="-225"/>
          <w:marRight w:val="-225"/>
          <w:marTop w:val="0"/>
          <w:marBottom w:val="0"/>
          <w:divBdr>
            <w:top w:val="none" w:sz="0" w:space="0" w:color="auto"/>
            <w:left w:val="none" w:sz="0" w:space="0" w:color="auto"/>
            <w:bottom w:val="none" w:sz="0" w:space="0" w:color="auto"/>
            <w:right w:val="none" w:sz="0" w:space="0" w:color="auto"/>
          </w:divBdr>
          <w:divsChild>
            <w:div w:id="273293812">
              <w:marLeft w:val="0"/>
              <w:marRight w:val="0"/>
              <w:marTop w:val="150"/>
              <w:marBottom w:val="150"/>
              <w:divBdr>
                <w:top w:val="none" w:sz="0" w:space="0" w:color="auto"/>
                <w:left w:val="none" w:sz="0" w:space="0" w:color="auto"/>
                <w:bottom w:val="none" w:sz="0" w:space="0" w:color="auto"/>
                <w:right w:val="none" w:sz="0" w:space="0" w:color="auto"/>
              </w:divBdr>
            </w:div>
          </w:divsChild>
        </w:div>
        <w:div w:id="2066098818">
          <w:marLeft w:val="-225"/>
          <w:marRight w:val="-225"/>
          <w:marTop w:val="0"/>
          <w:marBottom w:val="0"/>
          <w:divBdr>
            <w:top w:val="none" w:sz="0" w:space="0" w:color="auto"/>
            <w:left w:val="none" w:sz="0" w:space="0" w:color="auto"/>
            <w:bottom w:val="none" w:sz="0" w:space="0" w:color="auto"/>
            <w:right w:val="none" w:sz="0" w:space="0" w:color="auto"/>
          </w:divBdr>
          <w:divsChild>
            <w:div w:id="16668577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5167088">
      <w:bodyDiv w:val="1"/>
      <w:marLeft w:val="0"/>
      <w:marRight w:val="0"/>
      <w:marTop w:val="0"/>
      <w:marBottom w:val="0"/>
      <w:divBdr>
        <w:top w:val="none" w:sz="0" w:space="0" w:color="auto"/>
        <w:left w:val="none" w:sz="0" w:space="0" w:color="auto"/>
        <w:bottom w:val="none" w:sz="0" w:space="0" w:color="auto"/>
        <w:right w:val="none" w:sz="0" w:space="0" w:color="auto"/>
      </w:divBdr>
    </w:div>
    <w:div w:id="2085491653">
      <w:bodyDiv w:val="1"/>
      <w:marLeft w:val="0"/>
      <w:marRight w:val="0"/>
      <w:marTop w:val="0"/>
      <w:marBottom w:val="0"/>
      <w:divBdr>
        <w:top w:val="none" w:sz="0" w:space="0" w:color="auto"/>
        <w:left w:val="none" w:sz="0" w:space="0" w:color="auto"/>
        <w:bottom w:val="none" w:sz="0" w:space="0" w:color="auto"/>
        <w:right w:val="none" w:sz="0" w:space="0" w:color="auto"/>
      </w:divBdr>
    </w:div>
    <w:div w:id="21108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987</Words>
  <Characters>5334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Cliente</cp:lastModifiedBy>
  <cp:revision>5</cp:revision>
  <dcterms:created xsi:type="dcterms:W3CDTF">2021-05-26T19:42:00Z</dcterms:created>
  <dcterms:modified xsi:type="dcterms:W3CDTF">2021-05-26T20:05:00Z</dcterms:modified>
</cp:coreProperties>
</file>