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BCD" w:rsidRPr="00616BCD" w:rsidRDefault="00616BCD" w:rsidP="00616BCD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pt-BR"/>
        </w:rPr>
      </w:pPr>
      <w:r w:rsidRPr="00616BCD">
        <w:rPr>
          <w:rFonts w:ascii="Times New Roman" w:eastAsia="Times New Roman" w:hAnsi="Times New Roman" w:cs="Times New Roman"/>
          <w:kern w:val="36"/>
          <w:sz w:val="48"/>
          <w:szCs w:val="48"/>
          <w:lang w:eastAsia="pt-BR"/>
        </w:rPr>
        <w:t>Eletrotécnica</w:t>
      </w:r>
    </w:p>
    <w:p w:rsidR="00616BCD" w:rsidRPr="00616BCD" w:rsidRDefault="00616BCD" w:rsidP="00616BC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t-BR"/>
        </w:rPr>
      </w:pPr>
      <w:r w:rsidRPr="00616BCD">
        <w:rPr>
          <w:rFonts w:ascii="Helvetica" w:eastAsia="Times New Roman" w:hAnsi="Helvetica" w:cs="Helvetica"/>
          <w:color w:val="444444"/>
          <w:sz w:val="21"/>
          <w:szCs w:val="21"/>
          <w:lang w:eastAsia="pt-BR"/>
        </w:rPr>
        <w:t>Neste artigo, vamos trazer muitas informações importantes e relevantes sobre eletrotécnica ou então como é mais comumente conhecida, sobre o curso técnico em eletrotécnica. Continue lendo e descubra tudo o que há de mais interessante sobre o tema, o que os alunos aprendem no curso e quais são as oportunidades de trabalho para quem se forma nesta área no Brasil.</w:t>
      </w:r>
    </w:p>
    <w:p w:rsidR="00616BCD" w:rsidRPr="00616BCD" w:rsidRDefault="00616BCD" w:rsidP="00616BC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pt-BR"/>
        </w:rPr>
      </w:pPr>
      <w:r w:rsidRPr="00616BCD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pt-BR"/>
        </w:rPr>
        <w:t>O que é o Curso</w:t>
      </w:r>
    </w:p>
    <w:p w:rsidR="00616BCD" w:rsidRPr="00616BCD" w:rsidRDefault="00616BCD" w:rsidP="00616BC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t-BR"/>
        </w:rPr>
      </w:pPr>
      <w:r w:rsidRPr="00616BCD">
        <w:rPr>
          <w:rFonts w:ascii="Helvetica" w:eastAsia="Times New Roman" w:hAnsi="Helvetica" w:cs="Helvetica"/>
          <w:color w:val="444444"/>
          <w:sz w:val="21"/>
          <w:szCs w:val="21"/>
          <w:lang w:eastAsia="pt-BR"/>
        </w:rPr>
        <w:t>O curso de eletrotécnica é uma excelente forma de entrar com agilidade no mercado de trabalho e é considerado um dos cursos mais importantes da atualidade. Trata-se de um curso que possui nível técnico, ou seja, é equivalente ao nível médio, mas é totalmente voltado ao trabalho. O curso técnico em eletrotécnica tem como principal objetivo formar profissionais que tenham conhecimento nas mais diversas áreas da eletroeletrônica. Entre estas áreas podemos citar a eletrônica analógica e também a digital, automação, eletrônica de potência, sistema de potência, entre muitas outras relacionadas ao campo da eletroeletrônica.</w:t>
      </w:r>
    </w:p>
    <w:p w:rsidR="00616BCD" w:rsidRDefault="00616BCD" w:rsidP="00616BCD">
      <w:pPr>
        <w:pStyle w:val="NormalWeb"/>
        <w:shd w:val="clear" w:color="auto" w:fill="FFFFFF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O profissional que se forma como técnico em eletrotécnica é o responsável por projetar, operar e também por instalar elementos que geram, distribuem e transmitem energia elétrica. Ele também poderá ainda até chegar a projetar infraestruturas para sistemas usados em telecomunicações em edificações.</w:t>
      </w:r>
    </w:p>
    <w:p w:rsidR="00616BCD" w:rsidRDefault="00616BCD" w:rsidP="00616BCD">
      <w:pPr>
        <w:pStyle w:val="NormalWeb"/>
        <w:shd w:val="clear" w:color="auto" w:fill="FFFFFF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No Brasil, a profissão de técnico em eletrotécnica já é reconhecida há bastante tempo e é regulamentada pela Lei de Número 5.524/68 e pelo Decreto de Número 90.922/85, com alterações feitas pelo Decreto de número 4.560/02.</w:t>
      </w:r>
    </w:p>
    <w:p w:rsidR="00616BCD" w:rsidRDefault="00616BCD" w:rsidP="00616BCD">
      <w:pPr>
        <w:pStyle w:val="NormalWeb"/>
        <w:shd w:val="clear" w:color="auto" w:fill="FFFFFF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Por este motivo, para poder trabalhar, os eletrotécnicos precisam obrigatoriamente se registrar no CONFEA/CREA de seus estados para poderem atuar na profissão. A atuação na área de eletrotécnica também é fiscalizada pelo CONFEA/CREA em todo o território nacional.</w:t>
      </w:r>
    </w:p>
    <w:p w:rsidR="00616BCD" w:rsidRDefault="00616BCD" w:rsidP="00616BCD">
      <w:pPr>
        <w:pStyle w:val="NormalWeb"/>
        <w:shd w:val="clear" w:color="auto" w:fill="FFFFFF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Para poder fazer o curso de eletrotécnica, o aluno precisa ter um perfil bastante diferenciado. Ele precisa ser um verdadeiro curioso, ser uma pessoa que está sempre muito atenta a todos os detalhes, ser crítico com seu próprio trabalho, buscando sempre a perfeição ser extremamente cuidadoso com tudo e totalmente responsável, pois ele será responsável por importantes instalações.</w:t>
      </w:r>
    </w:p>
    <w:p w:rsidR="00616BCD" w:rsidRDefault="00616BCD" w:rsidP="00616BCD">
      <w:pPr>
        <w:pStyle w:val="NormalWeb"/>
        <w:shd w:val="clear" w:color="auto" w:fill="FFFFFF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Além disso, o aluno que deseja estudar eletrotécnica também precisa ter o ensino fundamental completo. No Brasil, os cursos técnicos de eletrotécnica precisam obrigatoriamente ter uma carga horária mínima de 800 horas. O aluno também necessita prestar estágio obrigatório de no mínimo 1 ano e do máximo 3 anos na mesma empresa.</w:t>
      </w:r>
      <w:r>
        <w:rPr>
          <w:rFonts w:ascii="Helvetica" w:hAnsi="Helvetica" w:cs="Helvetica"/>
          <w:color w:val="444444"/>
          <w:sz w:val="21"/>
          <w:szCs w:val="21"/>
        </w:rPr>
        <w:br/>
        <w:t>Algumas das matérias estudadas durante os anos do curso são:</w:t>
      </w:r>
    </w:p>
    <w:p w:rsidR="001E0EF1" w:rsidRDefault="00616BCD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* </w:t>
      </w:r>
      <w:proofErr w:type="gram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Matemática;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*</w:t>
      </w:r>
      <w:proofErr w:type="gram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Administração;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* Economia;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* Desenho Técnico;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* Informática;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* Segurança do Trabalho;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* Fundamentos da Eletricidade;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* Geradores Elétricos;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lastRenderedPageBreak/>
        <w:t>* Correntes Elétricas;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* Instrumentos de Medidas;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* Técnicas de Conexões;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* Utilidades Industriais;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* Entre outras matérias de acordo com a escola escolhida.</w:t>
      </w:r>
    </w:p>
    <w:p w:rsidR="00616BCD" w:rsidRDefault="00616BCD" w:rsidP="00616BCD">
      <w:pPr>
        <w:pStyle w:val="NormalWeb"/>
        <w:shd w:val="clear" w:color="auto" w:fill="FFFFFF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Para quem deseja se formar neste curso e se tornar um profissional disputado pelas empresas e indústrias, o melhor é procurar pelas instituições públicas de ensino, que são referência em todo país. Principalmente naquelas instituições que são vinculadas com as universidades federais, como os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CEFETs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>. Outra instituição de ensino com excelentes referências é o próprio SENAI, que busca preparar jovens da melhor forma possível para o mercado de trabalho nas indústrias, sempre carente de mão de obra especializada, mas no SENAI a mensalidade é paga.</w:t>
      </w:r>
    </w:p>
    <w:p w:rsidR="00616BCD" w:rsidRDefault="00616BCD" w:rsidP="00616BCD">
      <w:pPr>
        <w:pStyle w:val="Ttulo2"/>
        <w:shd w:val="clear" w:color="auto" w:fill="FFFFFF"/>
        <w:jc w:val="both"/>
        <w:textAlignment w:val="baseline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color w:val="444444"/>
        </w:rPr>
        <w:t>Mercado de Trabalho em Eletrotécnica</w:t>
      </w:r>
    </w:p>
    <w:p w:rsidR="00616BCD" w:rsidRDefault="00616BCD" w:rsidP="00616BCD">
      <w:pPr>
        <w:pStyle w:val="NormalWeb"/>
        <w:shd w:val="clear" w:color="auto" w:fill="FFFFFF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A indústria e as empresas estão sempre buscando por profissionais qualificados e bem preparados, que já saiam das escolas prontos para o mercado de trabalho. O curso técnico de eletrotécnica é um destes cursos, que prepara os alunos para conseguirem boas colocações nas empresas assim que se formam, pois eles já saem prontos para a prática.</w:t>
      </w:r>
      <w:r>
        <w:rPr>
          <w:rFonts w:ascii="Helvetica" w:hAnsi="Helvetica" w:cs="Helvetica"/>
          <w:color w:val="444444"/>
          <w:sz w:val="21"/>
          <w:szCs w:val="21"/>
        </w:rPr>
        <w:br/>
        <w:t>O mercado de trabalho para os técnicos em eletrotécnica é bastante promissor e já foi considerado como sendo uma das profissões do futuro no Brasil, por ser muito importante. O profissional formado pode atuar em diversas áreas como, por exemplo, indústrias metalúrgicas e telecomunicações. As áreas que mais demandam profissionais para esta área no Brasil atualmente são:</w:t>
      </w:r>
    </w:p>
    <w:p w:rsidR="00616BCD" w:rsidRDefault="00616BCD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* Empresas de </w:t>
      </w:r>
      <w:proofErr w:type="gram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telecomunicações;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*</w:t>
      </w:r>
      <w:proofErr w:type="gram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Indústrias metalúrgicas;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* Empresas e indústrias de geração de energia;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* Empresas de transmissão de energia;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* Empresas de água;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* Empresas de saneamento;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* Escritórios especializados em projetos técnicos;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* Empresas especializadas em manutenção de equipamentos elétricos;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* Empresas que consertam aparelhos elétricos;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* Como profissional liberal.</w:t>
      </w:r>
    </w:p>
    <w:p w:rsidR="00616BCD" w:rsidRDefault="00616BCD" w:rsidP="00616BCD">
      <w:pPr>
        <w:pStyle w:val="NormalWeb"/>
        <w:shd w:val="clear" w:color="auto" w:fill="FFFFFF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A remuneração inicial média de um profissional técnico em eletrotécnica é bastante interessante e pode variar de R$ 1.500,00 a R$ 2.000,00. Para profissionais que esperam ainda mais da profissão, também é possível partir para uma formação de nível superior em engenharia elétrica, mas aí levará ainda mais tempo para que o profissional conquiste uma posição no mercado de trabalho.</w:t>
      </w:r>
    </w:p>
    <w:p w:rsidR="00616BCD" w:rsidRDefault="00616BCD" w:rsidP="00616BCD">
      <w:pPr>
        <w:pStyle w:val="NormalWeb"/>
        <w:shd w:val="clear" w:color="auto" w:fill="FFFFFF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O trabalho de um técnico de eletrotécnica pode não ser de conhecimento de todos, mas sem dúvidas é muito importante para toda a sociedade. Mesmo sem que a gente perceba, o trabalho deles é o responsável pela energia que chega às nossas casas, escritórios e hospitais, sistemas de comunicação em geral e transporte assim como em importantes equipamentos industriais e até hospitalares.</w:t>
      </w:r>
    </w:p>
    <w:p w:rsidR="00616BCD" w:rsidRDefault="00616BCD">
      <w:bookmarkStart w:id="0" w:name="_GoBack"/>
      <w:bookmarkEnd w:id="0"/>
    </w:p>
    <w:sectPr w:rsidR="00616B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BCD"/>
    <w:rsid w:val="003D3257"/>
    <w:rsid w:val="00597EAA"/>
    <w:rsid w:val="00616BCD"/>
    <w:rsid w:val="00712AAB"/>
    <w:rsid w:val="009542CB"/>
    <w:rsid w:val="00B80CB0"/>
    <w:rsid w:val="00B95DC5"/>
    <w:rsid w:val="00C6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E5C3E-BBC6-46AF-9C58-D10781EEB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16B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616B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16BC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16BC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16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4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834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2020-10-30T18:36:00Z</dcterms:created>
  <dcterms:modified xsi:type="dcterms:W3CDTF">2020-10-30T18:41:00Z</dcterms:modified>
</cp:coreProperties>
</file>