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1C56" w14:textId="77777777" w:rsidR="00B91A4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1381">
        <w:rPr>
          <w:rFonts w:ascii="Arial" w:hAnsi="Arial" w:cs="Arial"/>
          <w:sz w:val="24"/>
          <w:szCs w:val="24"/>
        </w:rPr>
        <w:t>Faculdade e Escola técnica Dama</w:t>
      </w:r>
    </w:p>
    <w:p w14:paraId="4C23EB8E" w14:textId="77777777" w:rsidR="0065138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  <w:r w:rsidRPr="00651381">
        <w:rPr>
          <w:rFonts w:ascii="Arial" w:hAnsi="Arial" w:cs="Arial"/>
          <w:sz w:val="24"/>
          <w:szCs w:val="24"/>
        </w:rPr>
        <w:t>Bacharelado em Enfermagem – 6ª fase</w:t>
      </w:r>
    </w:p>
    <w:p w14:paraId="19107809" w14:textId="77777777" w:rsidR="0065138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  <w:r w:rsidRPr="00651381">
        <w:rPr>
          <w:rFonts w:ascii="Arial" w:hAnsi="Arial" w:cs="Arial"/>
          <w:sz w:val="24"/>
          <w:szCs w:val="24"/>
        </w:rPr>
        <w:t xml:space="preserve">Alunos: Ana Paula Ferreira da Silva, Emerson </w:t>
      </w:r>
      <w:proofErr w:type="gramStart"/>
      <w:r w:rsidRPr="00651381">
        <w:rPr>
          <w:rFonts w:ascii="Arial" w:hAnsi="Arial" w:cs="Arial"/>
          <w:sz w:val="24"/>
          <w:szCs w:val="24"/>
        </w:rPr>
        <w:t>Euclides</w:t>
      </w:r>
      <w:proofErr w:type="gramEnd"/>
    </w:p>
    <w:p w14:paraId="27D9B5C1" w14:textId="77777777" w:rsidR="0065138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  <w:r w:rsidRPr="00651381">
        <w:rPr>
          <w:rFonts w:ascii="Arial" w:hAnsi="Arial" w:cs="Arial"/>
          <w:sz w:val="24"/>
          <w:szCs w:val="24"/>
        </w:rPr>
        <w:t>Professora: Isabella Murara Vieira</w:t>
      </w:r>
    </w:p>
    <w:p w14:paraId="661E87B3" w14:textId="77777777" w:rsidR="0065138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  <w:r w:rsidRPr="00651381">
        <w:rPr>
          <w:rFonts w:ascii="Arial" w:hAnsi="Arial" w:cs="Arial"/>
          <w:sz w:val="24"/>
          <w:szCs w:val="24"/>
        </w:rPr>
        <w:t>Disciplina: Assistência de Enfermagem em Obstetrícia</w:t>
      </w:r>
    </w:p>
    <w:p w14:paraId="3C48CF05" w14:textId="77777777" w:rsidR="00651381" w:rsidRPr="00651381" w:rsidRDefault="00651381" w:rsidP="00AE23D9">
      <w:pPr>
        <w:spacing w:line="360" w:lineRule="auto"/>
        <w:rPr>
          <w:rFonts w:ascii="Arial" w:hAnsi="Arial" w:cs="Arial"/>
          <w:sz w:val="24"/>
          <w:szCs w:val="24"/>
        </w:rPr>
      </w:pPr>
    </w:p>
    <w:p w14:paraId="503AC95C" w14:textId="77777777" w:rsidR="00651381" w:rsidRDefault="00651381" w:rsidP="00AE23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1381">
        <w:rPr>
          <w:rFonts w:ascii="Arial" w:hAnsi="Arial" w:cs="Arial"/>
          <w:sz w:val="24"/>
          <w:szCs w:val="24"/>
        </w:rPr>
        <w:t>Intercorrências na gestação: Dilatação prematura do colo</w:t>
      </w:r>
    </w:p>
    <w:p w14:paraId="7A4BA064" w14:textId="77777777" w:rsidR="00AE23D9" w:rsidRDefault="00AE23D9" w:rsidP="00AE23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551197" w14:textId="77777777" w:rsidR="00651381" w:rsidRDefault="00AE23D9" w:rsidP="00AE23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“</w:t>
      </w:r>
      <w:r w:rsidRPr="00AE23D9">
        <w:rPr>
          <w:rFonts w:ascii="Arial" w:hAnsi="Arial" w:cs="Arial"/>
          <w:sz w:val="24"/>
        </w:rPr>
        <w:t>Define-se trabalho de parto prematuro a presença de contrações frequentes e intensas suficientemente efetivas nas modificações cervicais em toda gestante com idade gest</w:t>
      </w:r>
      <w:r>
        <w:rPr>
          <w:rFonts w:ascii="Arial" w:hAnsi="Arial" w:cs="Arial"/>
          <w:sz w:val="24"/>
        </w:rPr>
        <w:t xml:space="preserve">acional entre 20 e 37 semanas.” (BARBOSA </w:t>
      </w:r>
      <w:proofErr w:type="gramStart"/>
      <w:r>
        <w:rPr>
          <w:rFonts w:ascii="Arial" w:hAnsi="Arial" w:cs="Arial"/>
          <w:sz w:val="24"/>
        </w:rPr>
        <w:t>et</w:t>
      </w:r>
      <w:proofErr w:type="gramEnd"/>
      <w:r>
        <w:rPr>
          <w:rFonts w:ascii="Arial" w:hAnsi="Arial" w:cs="Arial"/>
          <w:sz w:val="24"/>
        </w:rPr>
        <w:t xml:space="preserve"> al, 2018)</w:t>
      </w:r>
    </w:p>
    <w:p w14:paraId="5490B209" w14:textId="422106FB" w:rsidR="00651381" w:rsidRDefault="00AE23D9" w:rsidP="00AE23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Bittar, Carvalho, Zugaib (2005) Mesmo com a evolução e com a melhora na qualidade da assistência no pré-natal, ainda existe uma grande incidência de mortalidade relacionada ao parto prematuro, o que causa complicações e pode levar</w:t>
      </w:r>
      <w:r w:rsidR="00F5285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criança a morte</w:t>
      </w:r>
      <w:proofErr w:type="gramEnd"/>
      <w:r>
        <w:rPr>
          <w:rFonts w:ascii="Arial" w:hAnsi="Arial" w:cs="Arial"/>
          <w:sz w:val="24"/>
          <w:szCs w:val="24"/>
        </w:rPr>
        <w:t xml:space="preserve"> no seu primeiro ano de vida.</w:t>
      </w:r>
    </w:p>
    <w:p w14:paraId="08159EE2" w14:textId="70647A74" w:rsidR="00BD0311" w:rsidRPr="00BD0311" w:rsidRDefault="00BD0311" w:rsidP="00AE23D9">
      <w:pPr>
        <w:spacing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“</w:t>
      </w:r>
      <w:r w:rsidRPr="00BD0311">
        <w:rPr>
          <w:rFonts w:ascii="Arial" w:hAnsi="Arial" w:cs="Arial"/>
          <w:sz w:val="24"/>
        </w:rPr>
        <w:t xml:space="preserve">Na anamnese deve-se avaliar fatores de risco (fisiológicos, comportamentais e psicossociais), problemas na gravidez atual, complicações </w:t>
      </w:r>
      <w:proofErr w:type="gramStart"/>
      <w:r w:rsidRPr="00BD0311">
        <w:rPr>
          <w:rFonts w:ascii="Arial" w:hAnsi="Arial" w:cs="Arial"/>
          <w:sz w:val="24"/>
        </w:rPr>
        <w:t>clínicas associadas e estado fetal</w:t>
      </w:r>
      <w:proofErr w:type="gramEnd"/>
      <w:r w:rsidRPr="00BD031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” (BRASIL, 2010 p. 70)</w:t>
      </w:r>
    </w:p>
    <w:p w14:paraId="4E0AD77D" w14:textId="77777777" w:rsidR="003F3ED1" w:rsidRDefault="003F3ED1" w:rsidP="00C84D92">
      <w:pPr>
        <w:spacing w:line="240" w:lineRule="auto"/>
        <w:ind w:left="2268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84D9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 diagnóstico correto do TPP nem sempre é fácil e classicamente baseia-se na presença de contrações uterinas regulares (pelo menos uma a cada 5 minutos) e persistentes, dilatação cervical igual ou superior a </w:t>
      </w:r>
      <w:proofErr w:type="gramStart"/>
      <w:r w:rsidRPr="00C84D92">
        <w:rPr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proofErr w:type="gramEnd"/>
      <w:r w:rsidRPr="00C84D9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cm, esvaecimento cervical igual ou superior a 80% e progressão das alterações cervicais. No falso trabalho de parto verifica-se apenas o aparecimento de contrações irregulares e sem coordenação, além da ausência de modificações importantes no colo </w:t>
      </w:r>
      <w:proofErr w:type="gramStart"/>
      <w:r w:rsidRPr="00C84D92">
        <w:rPr>
          <w:rFonts w:ascii="Verdana" w:hAnsi="Verdana"/>
          <w:color w:val="000000"/>
          <w:sz w:val="20"/>
          <w:szCs w:val="20"/>
          <w:shd w:val="clear" w:color="auto" w:fill="FFFFFF"/>
        </w:rPr>
        <w:t>uterino.</w:t>
      </w:r>
      <w:proofErr w:type="gramEnd"/>
      <w:r w:rsidR="00C84D92">
        <w:rPr>
          <w:rFonts w:ascii="Verdana" w:hAnsi="Verdana"/>
          <w:color w:val="000000"/>
          <w:sz w:val="20"/>
          <w:szCs w:val="20"/>
          <w:shd w:val="clear" w:color="auto" w:fill="FFFFFF"/>
        </w:rPr>
        <w:t>(BITTAR; CARVALHO; ZUGAIB, 2005)</w:t>
      </w:r>
    </w:p>
    <w:p w14:paraId="10F9B68C" w14:textId="77777777" w:rsidR="00C84D92" w:rsidRDefault="00C84D92" w:rsidP="00C84D92">
      <w:pPr>
        <w:spacing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FD9EDF0" w14:textId="19900986" w:rsidR="00CE2F48" w:rsidRDefault="00C84D92" w:rsidP="00C84D92">
      <w:pPr>
        <w:spacing w:line="360" w:lineRule="auto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Pr="00C84D92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De acordo com Bittar (2018 p. 196) são complicações do trabalho de parto prematuro: síndrome da angústia respiratória, hemorragia intracraniana, enterocolite necrosante e morte neonatal as quais acontecem com maior </w:t>
      </w:r>
      <w:r w:rsidRPr="00C84D92"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>frequência com idade gestacional menor que 32 semanas, sendo m</w:t>
      </w:r>
      <w:r w:rsidR="00BD0311">
        <w:rPr>
          <w:rFonts w:ascii="Arial" w:hAnsi="Arial" w:cs="Arial"/>
          <w:color w:val="000000"/>
          <w:sz w:val="24"/>
          <w:szCs w:val="20"/>
          <w:shd w:val="clear" w:color="auto" w:fill="FFFFFF"/>
        </w:rPr>
        <w:t>aior risco abaixo de 28 semanas.</w:t>
      </w:r>
    </w:p>
    <w:p w14:paraId="1689FDE3" w14:textId="69DC3D45" w:rsidR="00CE2F48" w:rsidRDefault="00CE2F48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CE2F48">
        <w:rPr>
          <w:rFonts w:ascii="Arial" w:hAnsi="Arial" w:cs="Arial"/>
          <w:sz w:val="24"/>
        </w:rPr>
        <w:t xml:space="preserve">O fator de risco mais importante é a história </w:t>
      </w:r>
      <w:r>
        <w:rPr>
          <w:rFonts w:ascii="Arial" w:hAnsi="Arial" w:cs="Arial"/>
          <w:sz w:val="24"/>
        </w:rPr>
        <w:t>de parto prematuro prévio,</w:t>
      </w:r>
      <w:r w:rsidRPr="00CE2F48">
        <w:rPr>
          <w:rFonts w:ascii="Arial" w:hAnsi="Arial" w:cs="Arial"/>
          <w:sz w:val="24"/>
        </w:rPr>
        <w:t xml:space="preserve"> o risco de um novo evento varia entre 14 e 22%. Após dois partos prematuros, o risco é de 2</w:t>
      </w:r>
      <w:r>
        <w:rPr>
          <w:rFonts w:ascii="Arial" w:hAnsi="Arial" w:cs="Arial"/>
          <w:sz w:val="24"/>
        </w:rPr>
        <w:t>8 a 42% e de 67% após três.” (DÓRIA; SPAUTZ, 2011 p. 444</w:t>
      </w:r>
      <w:proofErr w:type="gramStart"/>
      <w:r>
        <w:rPr>
          <w:rFonts w:ascii="Arial" w:hAnsi="Arial" w:cs="Arial"/>
          <w:sz w:val="24"/>
        </w:rPr>
        <w:t>)</w:t>
      </w:r>
      <w:proofErr w:type="gramEnd"/>
    </w:p>
    <w:p w14:paraId="412777A7" w14:textId="444DDA6E" w:rsidR="003265FE" w:rsidRDefault="00A71337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Dietrich </w:t>
      </w:r>
      <w:r w:rsidRPr="00A71337">
        <w:rPr>
          <w:rFonts w:ascii="Arial" w:hAnsi="Arial" w:cs="Arial"/>
          <w:i/>
          <w:sz w:val="24"/>
        </w:rPr>
        <w:t>apud</w:t>
      </w:r>
      <w:r>
        <w:rPr>
          <w:rFonts w:ascii="Arial" w:hAnsi="Arial" w:cs="Arial"/>
          <w:sz w:val="24"/>
        </w:rPr>
        <w:t xml:space="preserve"> Danesh (2015 p. 9)</w:t>
      </w:r>
    </w:p>
    <w:p w14:paraId="66A4664D" w14:textId="79C19A14" w:rsidR="00A71337" w:rsidRDefault="00A71337" w:rsidP="00A7133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71337">
        <w:rPr>
          <w:rFonts w:ascii="Arial" w:hAnsi="Arial" w:cs="Arial"/>
          <w:sz w:val="20"/>
          <w:szCs w:val="20"/>
        </w:rPr>
        <w:t>Há 30 anos que os glicocorticoides são usados no trabalho de parto prematuro para amadurecer o pulmão fetal e reduzir significativamente a incidência da síndrome de desconforto respiratório, hemorragia ventricular e morbimortalidade neonatal em até 50%.</w:t>
      </w:r>
    </w:p>
    <w:p w14:paraId="1340F598" w14:textId="77777777" w:rsidR="00A71337" w:rsidRPr="00A71337" w:rsidRDefault="00A71337" w:rsidP="00A7133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46DD9DF2" w14:textId="77777777" w:rsidR="00CE2F48" w:rsidRDefault="00CE2F48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E2F48">
        <w:rPr>
          <w:rFonts w:ascii="Arial" w:hAnsi="Arial" w:cs="Arial"/>
          <w:sz w:val="24"/>
        </w:rPr>
        <w:t>Diante do diagnóstico de TPP, procede-se à internação hospitalar e a parturiente é mantida em repouso no leito. As seguintes providências e avaliações devem ser realizadas:</w:t>
      </w:r>
    </w:p>
    <w:p w14:paraId="3F011465" w14:textId="5F57B0A8" w:rsidR="00CE2F48" w:rsidRDefault="00CE2F48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Bittar (2018 p. 202) Avaliar a vitalidade fetal, quando se tem idade gestacional igual ou superior a 25 semanas, através da cardiotocografia fetal, a ultrassonografia, para confirmar a posição do feto, volume do líquido amniótico, peso fetal e idade gestacional, acesso venoso periférico e</w:t>
      </w:r>
      <w:r w:rsidR="00BD0311">
        <w:rPr>
          <w:rFonts w:ascii="Arial" w:hAnsi="Arial" w:cs="Arial"/>
          <w:sz w:val="24"/>
        </w:rPr>
        <w:t xml:space="preserve"> coleta de exames laboratoriais e</w:t>
      </w:r>
      <w:r w:rsidR="00A81F75">
        <w:rPr>
          <w:rFonts w:ascii="Arial" w:hAnsi="Arial" w:cs="Arial"/>
          <w:sz w:val="24"/>
        </w:rPr>
        <w:t xml:space="preserve"> tocólise, se necessário.</w:t>
      </w:r>
    </w:p>
    <w:p w14:paraId="27784B79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Segundo Bittar; Carvalh; Zugaib (2005), a inibição do trabalho de parto é indicada, de acordo com o período do início dos sintomas, dilatação superior a </w:t>
      </w:r>
      <w:proofErr w:type="gramStart"/>
      <w:r>
        <w:rPr>
          <w:rFonts w:ascii="Arial" w:hAnsi="Arial" w:cs="Arial"/>
          <w:sz w:val="24"/>
        </w:rPr>
        <w:t>3cm</w:t>
      </w:r>
      <w:proofErr w:type="gramEnd"/>
      <w:r>
        <w:rPr>
          <w:rFonts w:ascii="Arial" w:hAnsi="Arial" w:cs="Arial"/>
          <w:sz w:val="24"/>
        </w:rPr>
        <w:t>, e idade gestacional de 22 a 34 semanas. Nos locais onde os riscos para o recém-nascido são maiores, a inibição deve ocorrer até as 36 semanas.</w:t>
      </w:r>
    </w:p>
    <w:p w14:paraId="4CF42032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A81F75">
        <w:rPr>
          <w:rFonts w:ascii="Arial" w:hAnsi="Arial" w:cs="Arial"/>
          <w:sz w:val="24"/>
        </w:rPr>
        <w:t>O objetivo principal para o uso destas drogas é inibir as contrações uterinas e adiar o nascimento por pelo menos 48h, em gestantes com até 34 semanas.</w:t>
      </w:r>
      <w:r>
        <w:rPr>
          <w:rFonts w:ascii="Arial" w:hAnsi="Arial" w:cs="Arial"/>
          <w:sz w:val="24"/>
        </w:rPr>
        <w:t>” (BITTAR, 2018 p. 203</w:t>
      </w:r>
      <w:proofErr w:type="gramStart"/>
      <w:r>
        <w:rPr>
          <w:rFonts w:ascii="Arial" w:hAnsi="Arial" w:cs="Arial"/>
          <w:sz w:val="24"/>
        </w:rPr>
        <w:t>)</w:t>
      </w:r>
      <w:proofErr w:type="gramEnd"/>
    </w:p>
    <w:p w14:paraId="4C8403B1" w14:textId="45CA21B0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A81F75">
        <w:rPr>
          <w:rFonts w:ascii="Arial" w:hAnsi="Arial" w:cs="Arial"/>
          <w:sz w:val="24"/>
        </w:rPr>
        <w:t>Após a inibição do TPP e por ocasião da alta hospitalar, recomendamos à gestante repouso físico e sexual e, apesar das controvérsias, a manutenção da progesterona natural até 36 semanas de gestação</w:t>
      </w:r>
      <w:r>
        <w:t xml:space="preserve">.” </w:t>
      </w:r>
      <w:r w:rsidRPr="00A81F75">
        <w:rPr>
          <w:rFonts w:ascii="Arial" w:hAnsi="Arial" w:cs="Arial"/>
          <w:sz w:val="24"/>
        </w:rPr>
        <w:t>(BITTAR, 2018 p. 203</w:t>
      </w:r>
      <w:proofErr w:type="gramStart"/>
      <w:r w:rsidRPr="00A81F75">
        <w:rPr>
          <w:rFonts w:ascii="Arial" w:hAnsi="Arial" w:cs="Arial"/>
          <w:sz w:val="24"/>
        </w:rPr>
        <w:t>)</w:t>
      </w:r>
      <w:proofErr w:type="gramEnd"/>
    </w:p>
    <w:p w14:paraId="767B25C4" w14:textId="7A2FB4ED" w:rsidR="00BD0311" w:rsidRPr="00490F6B" w:rsidRDefault="00BD0311" w:rsidP="00490F6B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1" w:name="_Hlk51684499"/>
      <w:r w:rsidRPr="00490F6B">
        <w:rPr>
          <w:rFonts w:ascii="Arial" w:hAnsi="Arial" w:cs="Arial"/>
          <w:sz w:val="20"/>
          <w:szCs w:val="20"/>
        </w:rPr>
        <w:t xml:space="preserve">Embora a prevenção da prematuridade continue a ser um desafio para a obstetrícia, alguns resultados têm sido obtidos por meio da identificação e tratamento de infecções genitais e trato urinário, assim </w:t>
      </w:r>
      <w:r w:rsidRPr="00490F6B">
        <w:rPr>
          <w:rFonts w:ascii="Arial" w:hAnsi="Arial" w:cs="Arial"/>
          <w:sz w:val="20"/>
          <w:szCs w:val="20"/>
        </w:rPr>
        <w:lastRenderedPageBreak/>
        <w:t>como com a adaptação laboral da grávida de risco.</w:t>
      </w:r>
      <w:r w:rsidR="00490F6B">
        <w:rPr>
          <w:rFonts w:ascii="Arial" w:hAnsi="Arial" w:cs="Arial"/>
          <w:sz w:val="20"/>
          <w:szCs w:val="20"/>
        </w:rPr>
        <w:t xml:space="preserve"> </w:t>
      </w:r>
      <w:bookmarkEnd w:id="1"/>
      <w:r w:rsidR="00490F6B">
        <w:rPr>
          <w:rFonts w:ascii="Arial" w:hAnsi="Arial" w:cs="Arial"/>
          <w:sz w:val="20"/>
          <w:szCs w:val="20"/>
        </w:rPr>
        <w:t>(BRASIL, 2010 p. 71)</w:t>
      </w:r>
    </w:p>
    <w:p w14:paraId="7F8E7BDB" w14:textId="77777777" w:rsidR="00A81F75" w:rsidRP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De acordo com Dória; Spautz (2011 p 446) </w:t>
      </w:r>
      <w:bookmarkStart w:id="2" w:name="_Hlk51684459"/>
      <w:r w:rsidR="008219F5">
        <w:rPr>
          <w:rFonts w:ascii="Arial" w:hAnsi="Arial" w:cs="Arial"/>
          <w:sz w:val="24"/>
        </w:rPr>
        <w:t xml:space="preserve">Apesar de todas as ações voltadas à previsão do que pode </w:t>
      </w:r>
      <w:proofErr w:type="gramStart"/>
      <w:r w:rsidR="008219F5">
        <w:rPr>
          <w:rFonts w:ascii="Arial" w:hAnsi="Arial" w:cs="Arial"/>
          <w:sz w:val="24"/>
        </w:rPr>
        <w:t>acontecer,</w:t>
      </w:r>
      <w:proofErr w:type="gramEnd"/>
      <w:r w:rsidR="008219F5">
        <w:rPr>
          <w:rFonts w:ascii="Arial" w:hAnsi="Arial" w:cs="Arial"/>
          <w:sz w:val="24"/>
        </w:rPr>
        <w:t xml:space="preserve"> poucas são as ações para prevenção do trabalho de parto prematuro, provavelmente por apresentar etiologias diferentes, e por ainda não ter sido demonstrado na literatura um método eficaz de prevenção.</w:t>
      </w:r>
      <w:bookmarkEnd w:id="2"/>
    </w:p>
    <w:p w14:paraId="1832899B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65D5BB53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3804BF3" w14:textId="724CC73E" w:rsidR="00CE2F48" w:rsidRDefault="00CE2F48" w:rsidP="0006171C">
      <w:pPr>
        <w:spacing w:line="360" w:lineRule="auto"/>
        <w:jc w:val="both"/>
      </w:pPr>
    </w:p>
    <w:p w14:paraId="068492CF" w14:textId="4C8F9228" w:rsidR="0006171C" w:rsidRDefault="0006171C" w:rsidP="0006171C">
      <w:pPr>
        <w:spacing w:line="360" w:lineRule="auto"/>
        <w:jc w:val="both"/>
      </w:pPr>
    </w:p>
    <w:p w14:paraId="3AE6F8D9" w14:textId="46C1B2E3" w:rsidR="0006171C" w:rsidRDefault="0006171C" w:rsidP="0006171C">
      <w:pPr>
        <w:spacing w:line="360" w:lineRule="auto"/>
        <w:jc w:val="both"/>
      </w:pPr>
    </w:p>
    <w:p w14:paraId="0FF881DD" w14:textId="4B34F343" w:rsidR="0006171C" w:rsidRDefault="0006171C" w:rsidP="0006171C">
      <w:pPr>
        <w:spacing w:line="360" w:lineRule="auto"/>
        <w:jc w:val="both"/>
      </w:pPr>
    </w:p>
    <w:p w14:paraId="49652A94" w14:textId="5FCC9F6A" w:rsidR="0006171C" w:rsidRDefault="0006171C" w:rsidP="0006171C">
      <w:pPr>
        <w:spacing w:line="360" w:lineRule="auto"/>
        <w:jc w:val="both"/>
      </w:pPr>
    </w:p>
    <w:p w14:paraId="480C7E5F" w14:textId="38BFD0C4" w:rsidR="0006171C" w:rsidRDefault="0006171C" w:rsidP="0006171C">
      <w:pPr>
        <w:spacing w:line="360" w:lineRule="auto"/>
        <w:jc w:val="both"/>
      </w:pPr>
    </w:p>
    <w:p w14:paraId="31B8C5AC" w14:textId="4F926566" w:rsidR="0006171C" w:rsidRDefault="0006171C" w:rsidP="0006171C">
      <w:pPr>
        <w:spacing w:line="360" w:lineRule="auto"/>
        <w:jc w:val="both"/>
      </w:pPr>
    </w:p>
    <w:p w14:paraId="3E48D35F" w14:textId="323E77AA" w:rsidR="0006171C" w:rsidRDefault="0006171C" w:rsidP="0006171C">
      <w:pPr>
        <w:spacing w:line="360" w:lineRule="auto"/>
        <w:jc w:val="both"/>
      </w:pPr>
    </w:p>
    <w:p w14:paraId="2181889B" w14:textId="2DC63859" w:rsidR="0006171C" w:rsidRDefault="0006171C" w:rsidP="0006171C">
      <w:pPr>
        <w:spacing w:line="360" w:lineRule="auto"/>
        <w:jc w:val="both"/>
      </w:pPr>
    </w:p>
    <w:p w14:paraId="286C821B" w14:textId="11B11884" w:rsidR="0006171C" w:rsidRDefault="0006171C" w:rsidP="0006171C">
      <w:pPr>
        <w:spacing w:line="360" w:lineRule="auto"/>
        <w:jc w:val="both"/>
      </w:pPr>
    </w:p>
    <w:p w14:paraId="52063E11" w14:textId="665B820E" w:rsidR="0006171C" w:rsidRDefault="0006171C" w:rsidP="0006171C">
      <w:pPr>
        <w:spacing w:line="360" w:lineRule="auto"/>
        <w:jc w:val="both"/>
      </w:pPr>
    </w:p>
    <w:p w14:paraId="5F994008" w14:textId="2F1E1D6E" w:rsidR="0006171C" w:rsidRDefault="0006171C" w:rsidP="0006171C">
      <w:pPr>
        <w:spacing w:line="360" w:lineRule="auto"/>
        <w:jc w:val="both"/>
      </w:pPr>
    </w:p>
    <w:p w14:paraId="315BCCAB" w14:textId="2BE7FACB" w:rsidR="0006171C" w:rsidRDefault="0006171C" w:rsidP="0006171C">
      <w:pPr>
        <w:spacing w:line="360" w:lineRule="auto"/>
        <w:jc w:val="both"/>
      </w:pPr>
    </w:p>
    <w:p w14:paraId="7D8D096C" w14:textId="640DDDC1" w:rsidR="0006171C" w:rsidRDefault="0006171C" w:rsidP="0006171C">
      <w:pPr>
        <w:spacing w:line="360" w:lineRule="auto"/>
        <w:jc w:val="both"/>
      </w:pPr>
    </w:p>
    <w:p w14:paraId="03013013" w14:textId="492A7DFA" w:rsidR="0006171C" w:rsidRDefault="0006171C" w:rsidP="0006171C">
      <w:pPr>
        <w:spacing w:line="360" w:lineRule="auto"/>
        <w:jc w:val="both"/>
      </w:pPr>
    </w:p>
    <w:p w14:paraId="7E2FB097" w14:textId="20B7A310" w:rsidR="0006171C" w:rsidRDefault="0006171C" w:rsidP="0006171C">
      <w:pPr>
        <w:spacing w:line="360" w:lineRule="auto"/>
        <w:jc w:val="both"/>
      </w:pPr>
    </w:p>
    <w:p w14:paraId="3FF75E4D" w14:textId="73468104" w:rsidR="0006171C" w:rsidRDefault="0006171C" w:rsidP="0006171C">
      <w:pPr>
        <w:spacing w:line="360" w:lineRule="auto"/>
        <w:jc w:val="both"/>
      </w:pPr>
    </w:p>
    <w:p w14:paraId="72D05C5A" w14:textId="4CC98252" w:rsidR="0006171C" w:rsidRDefault="0006171C" w:rsidP="0006171C">
      <w:pPr>
        <w:spacing w:line="360" w:lineRule="auto"/>
        <w:jc w:val="both"/>
      </w:pPr>
    </w:p>
    <w:p w14:paraId="699953BC" w14:textId="70CD5F67" w:rsidR="0006171C" w:rsidRDefault="0006171C" w:rsidP="0006171C">
      <w:pPr>
        <w:spacing w:line="360" w:lineRule="auto"/>
        <w:jc w:val="both"/>
      </w:pPr>
    </w:p>
    <w:p w14:paraId="11D1E895" w14:textId="77777777" w:rsidR="0006171C" w:rsidRDefault="0006171C" w:rsidP="0006171C">
      <w:pPr>
        <w:spacing w:line="360" w:lineRule="auto"/>
        <w:jc w:val="both"/>
      </w:pPr>
    </w:p>
    <w:p w14:paraId="7BEE7939" w14:textId="77777777" w:rsidR="008219F5" w:rsidRDefault="008219F5" w:rsidP="00CE2F48">
      <w:pPr>
        <w:spacing w:line="360" w:lineRule="auto"/>
        <w:ind w:firstLine="708"/>
        <w:jc w:val="both"/>
      </w:pPr>
    </w:p>
    <w:p w14:paraId="06AD78A5" w14:textId="77777777" w:rsidR="008219F5" w:rsidRDefault="008219F5" w:rsidP="008219F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19F5">
        <w:rPr>
          <w:rFonts w:ascii="Arial" w:hAnsi="Arial" w:cs="Arial"/>
          <w:b/>
          <w:sz w:val="24"/>
        </w:rPr>
        <w:t>REFERÊNCIAS</w:t>
      </w:r>
    </w:p>
    <w:p w14:paraId="47FA0C03" w14:textId="66F5EB45" w:rsidR="008219F5" w:rsidRDefault="008219F5" w:rsidP="00821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19F5">
        <w:rPr>
          <w:rFonts w:ascii="Arial" w:hAnsi="Arial" w:cs="Arial"/>
          <w:sz w:val="24"/>
          <w:szCs w:val="24"/>
        </w:rPr>
        <w:t xml:space="preserve">DÓRIA, Maíra Teixeira; SPAUTZ, Cleverton Cesar. </w:t>
      </w:r>
      <w:r w:rsidRPr="008219F5">
        <w:rPr>
          <w:rFonts w:ascii="Arial" w:hAnsi="Arial" w:cs="Arial"/>
          <w:b/>
          <w:sz w:val="24"/>
          <w:szCs w:val="24"/>
        </w:rPr>
        <w:t>Trabalho de parto prematuro:</w:t>
      </w:r>
      <w:r w:rsidRPr="008219F5">
        <w:rPr>
          <w:rFonts w:ascii="Arial" w:hAnsi="Arial" w:cs="Arial"/>
          <w:sz w:val="24"/>
          <w:szCs w:val="24"/>
        </w:rPr>
        <w:t xml:space="preserve"> predição e prevenção</w:t>
      </w:r>
      <w:r>
        <w:rPr>
          <w:rFonts w:ascii="Arial" w:hAnsi="Arial" w:cs="Arial"/>
          <w:sz w:val="24"/>
          <w:szCs w:val="24"/>
        </w:rPr>
        <w:t xml:space="preserve">. Curitiba PR, 2011. Disponível em: </w:t>
      </w:r>
      <w:hyperlink r:id="rId5" w:history="1">
        <w:r w:rsidRPr="008219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http://files.bvs.br/upload/S/0100-7254/2011/v39n9/a2957.pdf</w:t>
        </w:r>
      </w:hyperlink>
      <w:r w:rsidRPr="008219F5">
        <w:rPr>
          <w:rFonts w:ascii="Arial" w:hAnsi="Arial" w:cs="Arial"/>
          <w:sz w:val="24"/>
          <w:szCs w:val="24"/>
        </w:rPr>
        <w:t xml:space="preserve"> Acesso em: </w:t>
      </w:r>
      <w:r>
        <w:rPr>
          <w:rFonts w:ascii="Arial" w:hAnsi="Arial" w:cs="Arial"/>
          <w:sz w:val="24"/>
          <w:szCs w:val="24"/>
        </w:rPr>
        <w:t>21/09/2020</w:t>
      </w:r>
    </w:p>
    <w:p w14:paraId="034FAB55" w14:textId="01A621FD" w:rsidR="00A71337" w:rsidRPr="00A71337" w:rsidRDefault="00A71337" w:rsidP="00A71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337">
        <w:rPr>
          <w:rFonts w:ascii="Arial" w:hAnsi="Arial" w:cs="Arial"/>
          <w:sz w:val="24"/>
          <w:szCs w:val="24"/>
          <w:shd w:val="clear" w:color="auto" w:fill="FFFFFF"/>
        </w:rPr>
        <w:t>DIETRICH, Cristine. </w:t>
      </w:r>
      <w:r w:rsidRPr="00A71337">
        <w:rPr>
          <w:rFonts w:ascii="Arial" w:hAnsi="Arial" w:cs="Arial"/>
          <w:bCs/>
          <w:sz w:val="24"/>
          <w:szCs w:val="24"/>
          <w:shd w:val="clear" w:color="auto" w:fill="FFFFFF"/>
        </w:rPr>
        <w:t>Corticoide no manejo do trabalho de parto pré-termo e seu efeito sobre a avaliação do Doppler das artérias oftálmicas e artérias uterinas</w:t>
      </w:r>
      <w:r w:rsidRPr="00A71337">
        <w:rPr>
          <w:rFonts w:ascii="Arial" w:hAnsi="Arial" w:cs="Arial"/>
          <w:sz w:val="24"/>
          <w:szCs w:val="24"/>
          <w:shd w:val="clear" w:color="auto" w:fill="FFFFFF"/>
        </w:rPr>
        <w:t>. 2015. Tese de Doutorado.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Disponível em: </w:t>
      </w:r>
      <w:hyperlink r:id="rId6" w:history="1">
        <w:r w:rsidRPr="00A7133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https://repositorio.ufcspa.edu.br/jspui/bitstream/123456789/389/1/%5bDISSERTA%c3%87%c3%83O%5d%20Dietrich%2c%20Cristine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22/09/2020</w:t>
      </w:r>
      <w:proofErr w:type="gramEnd"/>
    </w:p>
    <w:p w14:paraId="5EABA029" w14:textId="77777777" w:rsidR="008219F5" w:rsidRDefault="008219F5" w:rsidP="00821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BITTAR, Roberto Eduardo</w:t>
      </w:r>
      <w:r w:rsidRPr="008219F5">
        <w:rPr>
          <w:rFonts w:ascii="Arial" w:hAnsi="Arial" w:cs="Arial"/>
          <w:sz w:val="24"/>
          <w:szCs w:val="24"/>
        </w:rPr>
        <w:t>. Parto pré-termo</w:t>
      </w:r>
      <w:r>
        <w:rPr>
          <w:rFonts w:ascii="Arial" w:hAnsi="Arial" w:cs="Arial"/>
          <w:sz w:val="24"/>
          <w:szCs w:val="24"/>
        </w:rPr>
        <w:t xml:space="preserve">. São Paulo SP, 2018. Disponível em: </w:t>
      </w:r>
      <w:hyperlink r:id="rId7" w:history="1">
        <w:r w:rsidRPr="008219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file:///C:/Users/dfcei/Downloads/143192-Texto%20do%20artigo-296445-1-10-20180614.pdf</w:t>
        </w:r>
      </w:hyperlink>
      <w:r w:rsidRPr="00821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Acesso em: </w:t>
      </w:r>
      <w:proofErr w:type="gramStart"/>
      <w:r>
        <w:rPr>
          <w:rFonts w:ascii="Arial" w:hAnsi="Arial" w:cs="Arial"/>
          <w:sz w:val="24"/>
          <w:szCs w:val="24"/>
        </w:rPr>
        <w:t>21/09/2020</w:t>
      </w:r>
      <w:proofErr w:type="gramEnd"/>
    </w:p>
    <w:p w14:paraId="792C3343" w14:textId="77777777" w:rsidR="008219F5" w:rsidRPr="008219F5" w:rsidRDefault="008219F5" w:rsidP="008219F5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BITTAR, Roberto Eduardo; CARVALHO, Mário Henrique Burlacchini; ZUGAIB, Marcelo. </w:t>
      </w:r>
      <w:r w:rsidRPr="008219F5">
        <w:rPr>
          <w:rFonts w:ascii="Arial" w:hAnsi="Arial" w:cs="Arial"/>
          <w:bCs/>
          <w:color w:val="000000"/>
          <w:sz w:val="24"/>
          <w:szCs w:val="36"/>
          <w:shd w:val="clear" w:color="auto" w:fill="FFFFFF"/>
        </w:rPr>
        <w:t>Condutas para o trabalho de parto prematuro</w:t>
      </w:r>
      <w:r>
        <w:rPr>
          <w:rFonts w:ascii="Arial" w:hAnsi="Arial" w:cs="Arial"/>
          <w:bCs/>
          <w:color w:val="000000"/>
          <w:sz w:val="24"/>
          <w:szCs w:val="36"/>
          <w:shd w:val="clear" w:color="auto" w:fill="FFFFFF"/>
        </w:rPr>
        <w:t xml:space="preserve">. Rio de Janeiro RJ, 2005. Disponível em: </w:t>
      </w:r>
      <w:hyperlink r:id="rId8" w:history="1">
        <w:r w:rsidRPr="008219F5">
          <w:rPr>
            <w:rStyle w:val="Hyperlink"/>
            <w:rFonts w:ascii="Arial" w:hAnsi="Arial" w:cs="Arial"/>
            <w:color w:val="auto"/>
            <w:sz w:val="24"/>
            <w:szCs w:val="36"/>
            <w:u w:val="none"/>
            <w:shd w:val="clear" w:color="auto" w:fill="FFFFFF"/>
          </w:rPr>
          <w:t>https://www.scielo.br/scielo.php?script=sci_arttext&amp;pid=S0100-72032005000900010</w:t>
        </w:r>
      </w:hyperlink>
      <w:r w:rsidRPr="008219F5">
        <w:rPr>
          <w:rFonts w:ascii="Arial" w:hAnsi="Arial" w:cs="Arial"/>
          <w:bCs/>
          <w:sz w:val="24"/>
          <w:szCs w:val="36"/>
          <w:shd w:val="clear" w:color="auto" w:fill="FFFFFF"/>
        </w:rPr>
        <w:t xml:space="preserve"> A</w:t>
      </w:r>
      <w:r>
        <w:rPr>
          <w:rFonts w:ascii="Arial" w:hAnsi="Arial" w:cs="Arial"/>
          <w:bCs/>
          <w:color w:val="000000"/>
          <w:sz w:val="24"/>
          <w:szCs w:val="36"/>
          <w:shd w:val="clear" w:color="auto" w:fill="FFFFFF"/>
        </w:rPr>
        <w:t>cesso em: 21/09/2020</w:t>
      </w:r>
    </w:p>
    <w:p w14:paraId="2FB78089" w14:textId="77777777" w:rsidR="008219F5" w:rsidRDefault="008219F5" w:rsidP="00821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CAD087" w14:textId="77777777" w:rsidR="008219F5" w:rsidRPr="008219F5" w:rsidRDefault="008219F5" w:rsidP="00821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AE8CD4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B5D8D4A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F02156B" w14:textId="77777777" w:rsidR="00A81F75" w:rsidRDefault="00A81F75" w:rsidP="00CE2F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DFC72ED" w14:textId="77777777" w:rsidR="00A81F75" w:rsidRPr="00CE2F48" w:rsidRDefault="00A81F75" w:rsidP="00CE2F48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38D1CBC2" w14:textId="77777777" w:rsidR="00C84D92" w:rsidRDefault="00C84D92" w:rsidP="00C84D92">
      <w:pPr>
        <w:spacing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382AD43" w14:textId="77777777" w:rsidR="00C84D92" w:rsidRDefault="00C84D92" w:rsidP="00C84D92">
      <w:pPr>
        <w:spacing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73DD0BD" w14:textId="77777777" w:rsidR="00CE2F48" w:rsidRDefault="00CE2F48" w:rsidP="00C84D92">
      <w:pPr>
        <w:spacing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BF8172D" w14:textId="650A352E" w:rsidR="00AE23D9" w:rsidRPr="00AE23D9" w:rsidRDefault="00AE23D9" w:rsidP="00AE23D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E23D9" w:rsidRPr="00AE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81"/>
    <w:rsid w:val="0006171C"/>
    <w:rsid w:val="003265FE"/>
    <w:rsid w:val="003F3ED1"/>
    <w:rsid w:val="00490F6B"/>
    <w:rsid w:val="00651381"/>
    <w:rsid w:val="00707C9B"/>
    <w:rsid w:val="008219F5"/>
    <w:rsid w:val="009C2007"/>
    <w:rsid w:val="00A71337"/>
    <w:rsid w:val="00A81F75"/>
    <w:rsid w:val="00AE23D9"/>
    <w:rsid w:val="00BD0311"/>
    <w:rsid w:val="00BD1B58"/>
    <w:rsid w:val="00C84D92"/>
    <w:rsid w:val="00CE2F48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850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F5285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850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F528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script=sci_arttext&amp;pid=S0100-7203200500090001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dfcei/Downloads/143192-Texto%20do%20artigo-296445-1-10-201806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positorio.ufcspa.edu.br/jspui/bitstream/123456789/389/1/%5bDISSERTA%c3%87%c3%83O%5d%20Dietrich%2c%20Cristine" TargetMode="External"/><Relationship Id="rId5" Type="http://schemas.openxmlformats.org/officeDocument/2006/relationships/hyperlink" Target="http://files.bvs.br/upload/S/0100-7254/2011/v39n9/a295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Céia Ferreira</dc:creator>
  <cp:lastModifiedBy>Isabela</cp:lastModifiedBy>
  <cp:revision>2</cp:revision>
  <dcterms:created xsi:type="dcterms:W3CDTF">2020-09-29T18:59:00Z</dcterms:created>
  <dcterms:modified xsi:type="dcterms:W3CDTF">2020-09-29T18:59:00Z</dcterms:modified>
</cp:coreProperties>
</file>