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Quais os fatores que influenciam o ponto de referência de um indivíduo para um dado parâmetro?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O que é aclimatação?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Em que consiste o </w:t>
      </w:r>
      <w:proofErr w:type="gramStart"/>
      <w:r w:rsidRPr="005A5818">
        <w:rPr>
          <w:rFonts w:ascii="Arial" w:hAnsi="Arial" w:cs="Arial"/>
          <w:i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sz w:val="24"/>
          <w:szCs w:val="24"/>
        </w:rPr>
        <w:t xml:space="preserve"> </w:t>
      </w:r>
      <w:r w:rsidRPr="005A5818">
        <w:rPr>
          <w:rFonts w:ascii="Arial" w:hAnsi="Arial" w:cs="Arial"/>
          <w:iCs/>
          <w:sz w:val="24"/>
          <w:szCs w:val="24"/>
        </w:rPr>
        <w:t>negativo e qual seu objetivo?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iCs/>
          <w:sz w:val="24"/>
          <w:szCs w:val="24"/>
        </w:rPr>
        <w:t>O que é um controle antecipado? Dê um exemplo.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O que significa</w:t>
      </w:r>
      <w:r w:rsidRPr="005A58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ritmo circadiano?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conseqüência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gramStart"/>
      <w:r w:rsidRPr="005A5818">
        <w:rPr>
          <w:rFonts w:ascii="Arial" w:hAnsi="Arial" w:cs="Arial"/>
          <w:i/>
          <w:iCs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5818">
        <w:rPr>
          <w:rFonts w:ascii="Arial" w:hAnsi="Arial" w:cs="Arial"/>
          <w:sz w:val="24"/>
          <w:szCs w:val="24"/>
        </w:rPr>
        <w:t>positivo para a maioria dos sistemas orgânicos?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Dê um exemplo da ação do </w:t>
      </w:r>
      <w:proofErr w:type="gramStart"/>
      <w:r w:rsidRPr="005A5818">
        <w:rPr>
          <w:rFonts w:ascii="Arial" w:hAnsi="Arial" w:cs="Arial"/>
          <w:i/>
          <w:iCs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5818">
        <w:rPr>
          <w:rFonts w:ascii="Arial" w:hAnsi="Arial" w:cs="Arial"/>
          <w:sz w:val="24"/>
          <w:szCs w:val="24"/>
        </w:rPr>
        <w:t>positivo em uma hemorragia.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Dê um exemplo da ação do </w:t>
      </w:r>
      <w:proofErr w:type="gramStart"/>
      <w:r w:rsidRPr="005A5818">
        <w:rPr>
          <w:rFonts w:ascii="Arial" w:hAnsi="Arial" w:cs="Arial"/>
          <w:i/>
          <w:iCs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5818">
        <w:rPr>
          <w:rFonts w:ascii="Arial" w:hAnsi="Arial" w:cs="Arial"/>
          <w:sz w:val="24"/>
          <w:szCs w:val="24"/>
        </w:rPr>
        <w:t>positivo que é útil para a homeostase.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Como funciona o </w:t>
      </w:r>
      <w:proofErr w:type="gramStart"/>
      <w:r w:rsidRPr="005A5818">
        <w:rPr>
          <w:rFonts w:ascii="Arial" w:hAnsi="Arial" w:cs="Arial"/>
          <w:i/>
          <w:iCs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5818">
        <w:rPr>
          <w:rFonts w:ascii="Arial" w:hAnsi="Arial" w:cs="Arial"/>
          <w:sz w:val="24"/>
          <w:szCs w:val="24"/>
        </w:rPr>
        <w:t>positivo no trabalho de parto?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a taxa normal e a faixa de normalidade da glicose no organismo?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 E da temperatura?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E do </w:t>
      </w:r>
      <w:proofErr w:type="gramStart"/>
      <w:r w:rsidRPr="005A5818">
        <w:rPr>
          <w:rFonts w:ascii="Arial" w:hAnsi="Arial" w:cs="Arial"/>
          <w:sz w:val="24"/>
          <w:szCs w:val="24"/>
        </w:rPr>
        <w:t>pH</w:t>
      </w:r>
      <w:proofErr w:type="gramEnd"/>
      <w:r w:rsidRPr="005A5818">
        <w:rPr>
          <w:rFonts w:ascii="Arial" w:hAnsi="Arial" w:cs="Arial"/>
          <w:sz w:val="24"/>
          <w:szCs w:val="24"/>
        </w:rPr>
        <w:t>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O que pode causar a variação dos valores normais para além da faixa de normalidade?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O que pode se causado por um aumento de </w:t>
      </w:r>
      <w:r w:rsidRPr="005A5818">
        <w:rPr>
          <w:rFonts w:ascii="Arial" w:hAnsi="Arial" w:cs="Arial"/>
          <w:sz w:val="24"/>
          <w:szCs w:val="24"/>
        </w:rPr>
        <w:t>7</w:t>
      </w:r>
      <w:r w:rsidRPr="005A5818">
        <w:rPr>
          <w:rFonts w:ascii="Arial" w:hAnsi="Arial" w:cs="Arial"/>
          <w:sz w:val="24"/>
          <w:szCs w:val="24"/>
          <w:vertAlign w:val="superscript"/>
        </w:rPr>
        <w:t>o</w:t>
      </w:r>
      <w:r w:rsidRPr="005A5818">
        <w:rPr>
          <w:rFonts w:ascii="Arial" w:hAnsi="Arial" w:cs="Arial"/>
          <w:sz w:val="24"/>
          <w:szCs w:val="24"/>
        </w:rPr>
        <w:t xml:space="preserve"> C na temperatura corporal?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variação no </w:t>
      </w:r>
      <w:proofErr w:type="gramStart"/>
      <w:r w:rsidRPr="005A5818">
        <w:rPr>
          <w:rFonts w:ascii="Arial" w:hAnsi="Arial" w:cs="Arial"/>
          <w:color w:val="000000"/>
          <w:sz w:val="24"/>
          <w:szCs w:val="24"/>
        </w:rPr>
        <w:t>pH</w:t>
      </w:r>
      <w:proofErr w:type="gramEnd"/>
      <w:r w:rsidRPr="005A5818">
        <w:rPr>
          <w:rFonts w:ascii="Arial" w:hAnsi="Arial" w:cs="Arial"/>
          <w:color w:val="000000"/>
          <w:sz w:val="24"/>
          <w:szCs w:val="24"/>
        </w:rPr>
        <w:t>, acima ou abaixo dos valores da faixa de normalidade  que já pode ser considera letal?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conseqüência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da diminuição d</w:t>
      </w:r>
      <w:r w:rsidRPr="005A5818">
        <w:rPr>
          <w:rFonts w:ascii="Arial" w:hAnsi="Arial" w:cs="Arial"/>
          <w:sz w:val="24"/>
          <w:szCs w:val="24"/>
        </w:rPr>
        <w:t>a concentração de íons potássio para menos de um terço da normal?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lastRenderedPageBreak/>
        <w:t>E do aumento da concentração de íons potássio para duas ou mais vezes em relação à normal?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conseqüência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da diminuição d</w:t>
      </w:r>
      <w:r w:rsidRPr="005A5818">
        <w:rPr>
          <w:rFonts w:ascii="Arial" w:hAnsi="Arial" w:cs="Arial"/>
          <w:sz w:val="24"/>
          <w:szCs w:val="24"/>
        </w:rPr>
        <w:t>a concentração de íons cálcio para abaixo da metade da normal?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conseqüência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da diminuição d</w:t>
      </w:r>
      <w:r w:rsidRPr="005A5818">
        <w:rPr>
          <w:rFonts w:ascii="Arial" w:hAnsi="Arial" w:cs="Arial"/>
          <w:sz w:val="24"/>
          <w:szCs w:val="24"/>
        </w:rPr>
        <w:t>a concentração de glicose para abaixo da metade da normal?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Explique o mecanismo de </w:t>
      </w:r>
      <w:proofErr w:type="gramStart"/>
      <w:r w:rsidRPr="005A5818">
        <w:rPr>
          <w:rFonts w:ascii="Arial" w:hAnsi="Arial" w:cs="Arial"/>
          <w:i/>
          <w:iCs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5818">
        <w:rPr>
          <w:rFonts w:ascii="Arial" w:hAnsi="Arial" w:cs="Arial"/>
          <w:iCs/>
          <w:sz w:val="24"/>
          <w:szCs w:val="24"/>
        </w:rPr>
        <w:t>negativo</w:t>
      </w:r>
      <w:r w:rsidRPr="005A5818">
        <w:rPr>
          <w:rFonts w:ascii="Arial" w:hAnsi="Arial" w:cs="Arial"/>
          <w:sz w:val="24"/>
          <w:szCs w:val="24"/>
        </w:rPr>
        <w:t xml:space="preserve"> na regulação da concentração de dióxido de carbono.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Explique o mecanismo de </w:t>
      </w:r>
      <w:proofErr w:type="gramStart"/>
      <w:r w:rsidRPr="005A5818">
        <w:rPr>
          <w:rFonts w:ascii="Arial" w:hAnsi="Arial" w:cs="Arial"/>
          <w:i/>
          <w:iCs/>
          <w:sz w:val="24"/>
          <w:szCs w:val="24"/>
        </w:rPr>
        <w:t>feedback</w:t>
      </w:r>
      <w:proofErr w:type="gramEnd"/>
      <w:r w:rsidRPr="005A58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5818">
        <w:rPr>
          <w:rFonts w:ascii="Arial" w:hAnsi="Arial" w:cs="Arial"/>
          <w:iCs/>
          <w:sz w:val="24"/>
          <w:szCs w:val="24"/>
        </w:rPr>
        <w:t>negativo</w:t>
      </w:r>
      <w:r w:rsidRPr="005A5818">
        <w:rPr>
          <w:rFonts w:ascii="Arial" w:hAnsi="Arial" w:cs="Arial"/>
          <w:sz w:val="24"/>
          <w:szCs w:val="24"/>
        </w:rPr>
        <w:t xml:space="preserve"> na regulação da pressão arterial.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o sistema corporal responsável pela manutenção da homeostase dos gases oxigênio e gás carbônico no meio interno?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De que forma o sistema digestivo mantém a constituição do meio interno?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Qual a participação do sistema </w:t>
      </w:r>
      <w:proofErr w:type="spellStart"/>
      <w:r w:rsidRPr="005A5818">
        <w:rPr>
          <w:rFonts w:ascii="Arial" w:hAnsi="Arial" w:cs="Arial"/>
          <w:sz w:val="24"/>
          <w:szCs w:val="24"/>
        </w:rPr>
        <w:t>músculo-esquelético</w:t>
      </w:r>
      <w:proofErr w:type="spellEnd"/>
      <w:r w:rsidRPr="005A5818">
        <w:rPr>
          <w:rFonts w:ascii="Arial" w:hAnsi="Arial" w:cs="Arial"/>
          <w:sz w:val="24"/>
          <w:szCs w:val="24"/>
        </w:rPr>
        <w:t xml:space="preserve"> na homeostase do corpo?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Por que o rim é considerado um órgão homeostático por excelência?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De que forma o sistema nervoso age para a manutenção do equilíbrio do organismo?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 Quais as substâncias químicas produzidas pelas</w:t>
      </w:r>
      <w:r w:rsidRPr="005A5818">
        <w:rPr>
          <w:rFonts w:ascii="Arial" w:hAnsi="Arial" w:cs="Arial"/>
          <w:iCs/>
          <w:sz w:val="24"/>
          <w:szCs w:val="24"/>
        </w:rPr>
        <w:t xml:space="preserve"> glândulas endócrinas?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iCs/>
          <w:sz w:val="24"/>
          <w:szCs w:val="24"/>
        </w:rPr>
        <w:t xml:space="preserve">Por que </w:t>
      </w:r>
      <w:r w:rsidRPr="005A5818">
        <w:rPr>
          <w:rFonts w:ascii="Arial" w:hAnsi="Arial" w:cs="Arial"/>
          <w:sz w:val="24"/>
          <w:szCs w:val="24"/>
        </w:rPr>
        <w:t>reprodução pode ser considerada uma função homeostática?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lastRenderedPageBreak/>
        <w:t>Qual o componente das hemácias que é responsável pela manutenção da concentração de oxigênio quase constante no fluido extracelular?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Quais os </w:t>
      </w:r>
      <w:proofErr w:type="gramStart"/>
      <w:r w:rsidRPr="005A5818">
        <w:rPr>
          <w:rFonts w:ascii="Arial" w:hAnsi="Arial" w:cs="Arial"/>
          <w:sz w:val="24"/>
          <w:szCs w:val="24"/>
        </w:rPr>
        <w:t>2</w:t>
      </w:r>
      <w:proofErr w:type="gramEnd"/>
      <w:r w:rsidRPr="005A5818">
        <w:rPr>
          <w:rFonts w:ascii="Arial" w:hAnsi="Arial" w:cs="Arial"/>
          <w:sz w:val="24"/>
          <w:szCs w:val="24"/>
        </w:rPr>
        <w:t xml:space="preserve"> sistemas do corpo encarregados de manter a homeostase através de respostas a mudanças no ambiente?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Cite pelos menos </w:t>
      </w:r>
      <w:proofErr w:type="gramStart"/>
      <w:r w:rsidRPr="005A5818">
        <w:rPr>
          <w:rFonts w:ascii="Arial" w:hAnsi="Arial" w:cs="Arial"/>
          <w:sz w:val="24"/>
          <w:szCs w:val="24"/>
        </w:rPr>
        <w:t>3</w:t>
      </w:r>
      <w:proofErr w:type="gramEnd"/>
      <w:r w:rsidRPr="005A5818">
        <w:rPr>
          <w:rFonts w:ascii="Arial" w:hAnsi="Arial" w:cs="Arial"/>
          <w:sz w:val="24"/>
          <w:szCs w:val="24"/>
        </w:rPr>
        <w:t xml:space="preserve"> parâmetros mantidos pela homeostase.</w:t>
      </w:r>
    </w:p>
    <w:p w:rsidR="009D4000" w:rsidRPr="005A5818" w:rsidRDefault="009D4000" w:rsidP="009D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Em um circuito de retroalimentação negativa, o efetor movimenta o sistema na mesma direção ou em direção oposta ao estímulo?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>Quais são os dois principais mecanismos de comunicação e coordenação do corpo humano?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>Como ocorre a comunicação no sistema nervoso e no endócrino?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>Quais são as funções do sistema endócrino?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 xml:space="preserve">Quais </w:t>
      </w:r>
      <w:r w:rsidRPr="000059CF">
        <w:rPr>
          <w:rFonts w:ascii="Arial" w:hAnsi="Arial" w:cs="Arial"/>
          <w:sz w:val="24"/>
          <w:szCs w:val="24"/>
        </w:rPr>
        <w:t xml:space="preserve">processos corporais geralmente estão </w:t>
      </w:r>
      <w:proofErr w:type="gramStart"/>
      <w:r w:rsidRPr="000059CF">
        <w:rPr>
          <w:rFonts w:ascii="Arial" w:hAnsi="Arial" w:cs="Arial"/>
          <w:sz w:val="24"/>
          <w:szCs w:val="24"/>
        </w:rPr>
        <w:t>sob controle</w:t>
      </w:r>
      <w:proofErr w:type="gramEnd"/>
      <w:r w:rsidRPr="000059CF">
        <w:rPr>
          <w:rFonts w:ascii="Arial" w:hAnsi="Arial" w:cs="Arial"/>
          <w:sz w:val="24"/>
          <w:szCs w:val="24"/>
        </w:rPr>
        <w:t xml:space="preserve"> hormonal?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Como podem ser caracterizadas as ações dos hormônios?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Como os hormônios são classificados de acordo com sua</w:t>
      </w:r>
      <w:proofErr w:type="gramStart"/>
      <w:r w:rsidRPr="000059C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059CF">
        <w:rPr>
          <w:rFonts w:ascii="Arial" w:hAnsi="Arial" w:cs="Arial"/>
          <w:sz w:val="24"/>
          <w:szCs w:val="24"/>
        </w:rPr>
        <w:t>estrutura química?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Como o organismo regula a liberação dos hormônios pelas glândulas endócrinas?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Descreva o mecanismo de ação dos hormônios - Receptores Hormonais e sua Ativação</w:t>
      </w:r>
    </w:p>
    <w:p w:rsidR="000059CF" w:rsidRPr="000059CF" w:rsidRDefault="000059CF" w:rsidP="000059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0059CF">
        <w:rPr>
          <w:rFonts w:ascii="Arial" w:hAnsi="Arial" w:cs="Arial"/>
          <w:sz w:val="24"/>
          <w:szCs w:val="24"/>
        </w:rPr>
        <w:t>O que ocorre com o hormônio após ele realizar sua função?</w:t>
      </w:r>
    </w:p>
    <w:p w:rsidR="009A658E" w:rsidRDefault="009A658E"/>
    <w:sectPr w:rsidR="009A6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610"/>
    <w:multiLevelType w:val="hybridMultilevel"/>
    <w:tmpl w:val="34CAA182"/>
    <w:lvl w:ilvl="0" w:tplc="5FF2293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4F"/>
    <w:rsid w:val="000059CF"/>
    <w:rsid w:val="008F05EB"/>
    <w:rsid w:val="00947A4F"/>
    <w:rsid w:val="009A658E"/>
    <w:rsid w:val="009D4000"/>
    <w:rsid w:val="00A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000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000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2543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2020-08-20T16:57:00Z</dcterms:created>
  <dcterms:modified xsi:type="dcterms:W3CDTF">2020-08-20T17:00:00Z</dcterms:modified>
</cp:coreProperties>
</file>