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1C3" w:rsidRPr="00EE61C3" w:rsidRDefault="00EE61C3" w:rsidP="00EE61C3">
      <w:pPr>
        <w:shd w:val="clear" w:color="auto" w:fill="FFFFFF"/>
        <w:spacing w:after="375" w:line="240" w:lineRule="auto"/>
        <w:outlineLvl w:val="0"/>
        <w:rPr>
          <w:rFonts w:ascii="Raleway" w:eastAsia="Times New Roman" w:hAnsi="Raleway" w:cs="Times New Roman"/>
          <w:b/>
          <w:bCs/>
          <w:color w:val="1B1B1B"/>
          <w:kern w:val="36"/>
          <w:sz w:val="42"/>
          <w:szCs w:val="42"/>
          <w:lang w:eastAsia="pt-BR"/>
        </w:rPr>
      </w:pPr>
      <w:r w:rsidRPr="00EE61C3">
        <w:rPr>
          <w:rFonts w:ascii="Raleway" w:eastAsia="Times New Roman" w:hAnsi="Raleway" w:cs="Times New Roman"/>
          <w:b/>
          <w:bCs/>
          <w:color w:val="1B1B1B"/>
          <w:kern w:val="36"/>
          <w:sz w:val="42"/>
          <w:szCs w:val="42"/>
          <w:lang w:eastAsia="pt-BR"/>
        </w:rPr>
        <w:t>Mecânica</w:t>
      </w:r>
    </w:p>
    <w:p w:rsidR="00EE61C3" w:rsidRDefault="00EE61C3" w:rsidP="00EE61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aleway" w:hAnsi="Raleway"/>
          <w:color w:val="000000"/>
          <w:sz w:val="30"/>
          <w:szCs w:val="30"/>
        </w:rPr>
      </w:pP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Mecânica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é uma grande área da </w:t>
      </w:r>
      <w:hyperlink r:id="rId5" w:history="1">
        <w:r>
          <w:rPr>
            <w:rStyle w:val="Hyperlink"/>
            <w:rFonts w:ascii="inherit" w:hAnsi="inherit"/>
            <w:sz w:val="30"/>
            <w:szCs w:val="30"/>
            <w:shd w:val="clear" w:color="auto" w:fill="FFFFFF"/>
          </w:rPr>
          <w:t>física</w:t>
        </w:r>
      </w:hyperlink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que se concentra no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estudo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do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movimento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e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repouso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dos corpos, estejam estes ou não sob a ação de </w:t>
      </w:r>
      <w:hyperlink r:id="rId6" w:history="1">
        <w:r>
          <w:rPr>
            <w:rStyle w:val="Hyperlink"/>
            <w:rFonts w:ascii="inherit" w:hAnsi="inherit"/>
            <w:sz w:val="30"/>
            <w:szCs w:val="30"/>
            <w:shd w:val="clear" w:color="auto" w:fill="FFFFFF"/>
          </w:rPr>
          <w:t>forças</w:t>
        </w:r>
      </w:hyperlink>
      <w:r>
        <w:rPr>
          <w:rFonts w:ascii="inherit" w:hAnsi="inherit"/>
          <w:color w:val="000000"/>
          <w:sz w:val="30"/>
          <w:szCs w:val="30"/>
          <w:shd w:val="clear" w:color="auto" w:fill="FFFFFF"/>
        </w:rPr>
        <w:t>. A mecânica divide-se nas áreas de </w:t>
      </w:r>
      <w:hyperlink r:id="rId7" w:history="1">
        <w:r>
          <w:rPr>
            <w:rStyle w:val="Forte"/>
            <w:rFonts w:ascii="inherit" w:eastAsiaTheme="majorEastAsia" w:hAnsi="inherit"/>
            <w:color w:val="0000FF"/>
            <w:sz w:val="30"/>
            <w:szCs w:val="30"/>
            <w:u w:val="single"/>
            <w:shd w:val="clear" w:color="auto" w:fill="FFFFFF"/>
          </w:rPr>
          <w:t>cinemática</w:t>
        </w:r>
      </w:hyperlink>
      <w:r>
        <w:rPr>
          <w:rFonts w:ascii="inherit" w:hAnsi="inherit"/>
          <w:color w:val="000000"/>
          <w:sz w:val="30"/>
          <w:szCs w:val="30"/>
          <w:shd w:val="clear" w:color="auto" w:fill="FFFFFF"/>
        </w:rPr>
        <w:t>, </w:t>
      </w:r>
      <w:hyperlink r:id="rId8" w:history="1">
        <w:r>
          <w:rPr>
            <w:rStyle w:val="Hyperlink"/>
            <w:rFonts w:ascii="inherit" w:hAnsi="inherit"/>
            <w:b/>
            <w:bCs/>
            <w:sz w:val="30"/>
            <w:szCs w:val="30"/>
            <w:shd w:val="clear" w:color="auto" w:fill="FFFFFF"/>
          </w:rPr>
          <w:t>dinâmica</w:t>
        </w:r>
      </w:hyperlink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 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e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estática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. Praticamente todos os movimentos que acontecem em nosso cotidiano podem ser descritos pelas equações dessa área.</w:t>
      </w:r>
    </w:p>
    <w:p w:rsidR="00EE61C3" w:rsidRDefault="00EE61C3" w:rsidP="00EE61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aleway" w:hAnsi="Raleway"/>
          <w:color w:val="000000"/>
          <w:sz w:val="30"/>
          <w:szCs w:val="30"/>
        </w:rPr>
      </w:pPr>
      <w:r>
        <w:rPr>
          <w:rFonts w:ascii="inherit" w:hAnsi="inherit"/>
          <w:color w:val="000000"/>
          <w:sz w:val="30"/>
          <w:szCs w:val="30"/>
          <w:shd w:val="clear" w:color="auto" w:fill="FFFFFF"/>
        </w:rPr>
        <w:t>O estudo da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mecânica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é de grande importância para uma enorme gama de profissões, além de ser o conteúdo de física que é mais cobrado no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Exame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Nacional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do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Ensino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Médio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(Enem). Alguns profissionais lidam diariamente com ela, como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engenheiros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civis,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engenheiros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agrônomos,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engenheiros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mecânicos,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engenheiros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hidráulicos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,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arquitetos,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pilotos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de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avião,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físicos e outros.</w:t>
      </w:r>
    </w:p>
    <w:p w:rsidR="00EE61C3" w:rsidRDefault="00EE61C3" w:rsidP="00EE61C3">
      <w:pPr>
        <w:shd w:val="clear" w:color="auto" w:fill="FFFFFF"/>
        <w:jc w:val="center"/>
        <w:rPr>
          <w:rFonts w:ascii="Raleway" w:hAnsi="Raleway"/>
          <w:color w:val="000000"/>
          <w:sz w:val="30"/>
          <w:szCs w:val="30"/>
        </w:rPr>
      </w:pPr>
      <w:r>
        <w:rPr>
          <w:rFonts w:ascii="Raleway" w:hAnsi="Raleway"/>
          <w:noProof/>
          <w:color w:val="000000"/>
          <w:sz w:val="30"/>
          <w:szCs w:val="30"/>
          <w:lang w:eastAsia="pt-BR"/>
        </w:rPr>
        <w:drawing>
          <wp:inline distT="0" distB="0" distL="0" distR="0">
            <wp:extent cx="5715000" cy="3810000"/>
            <wp:effectExtent l="0" t="0" r="0" b="0"/>
            <wp:docPr id="1" name="Imagem 1" descr="A mecânica é dividida em cinemática, dinâmica e estátic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mecânica é dividida em cinemática, dinâmica e estática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000000"/>
          <w:sz w:val="30"/>
          <w:szCs w:val="30"/>
        </w:rPr>
        <w:t>A mecânica é dividida em cinemática, dinâmica e estática.</w:t>
      </w:r>
    </w:p>
    <w:p w:rsidR="00EE61C3" w:rsidRDefault="00EE61C3" w:rsidP="00EE61C3">
      <w:pPr>
        <w:pStyle w:val="Ttulo2"/>
        <w:shd w:val="clear" w:color="auto" w:fill="FFFFFF"/>
        <w:spacing w:before="0"/>
        <w:jc w:val="both"/>
        <w:rPr>
          <w:rFonts w:ascii="Raleway" w:hAnsi="Raleway"/>
          <w:color w:val="000000"/>
          <w:sz w:val="33"/>
          <w:szCs w:val="33"/>
        </w:rPr>
      </w:pPr>
      <w:r>
        <w:rPr>
          <w:rStyle w:val="Forte"/>
          <w:rFonts w:ascii="inherit" w:hAnsi="inherit"/>
          <w:b w:val="0"/>
          <w:bCs w:val="0"/>
          <w:color w:val="000000"/>
          <w:sz w:val="33"/>
          <w:szCs w:val="33"/>
          <w:shd w:val="clear" w:color="auto" w:fill="FFFFFF"/>
        </w:rPr>
        <w:t>O que a mecânica estuda?</w:t>
      </w:r>
    </w:p>
    <w:p w:rsidR="00EE61C3" w:rsidRPr="00EE61C3" w:rsidRDefault="00EE61C3" w:rsidP="00EE61C3">
      <w:pPr>
        <w:shd w:val="clear" w:color="auto" w:fill="FFFFFF"/>
        <w:spacing w:after="0" w:line="240" w:lineRule="auto"/>
        <w:jc w:val="both"/>
        <w:rPr>
          <w:rFonts w:ascii="Raleway" w:eastAsia="Times New Roman" w:hAnsi="Raleway" w:cs="Times New Roman"/>
          <w:color w:val="000000"/>
          <w:sz w:val="30"/>
          <w:szCs w:val="30"/>
          <w:lang w:eastAsia="pt-BR"/>
        </w:rPr>
      </w:pPr>
      <w:r w:rsidRPr="00EE61C3">
        <w:rPr>
          <w:rFonts w:ascii="inherit" w:eastAsia="Times New Roman" w:hAnsi="inherit" w:cs="Times New Roman"/>
          <w:color w:val="000000"/>
          <w:sz w:val="30"/>
          <w:szCs w:val="30"/>
          <w:shd w:val="clear" w:color="auto" w:fill="FFFFFF"/>
          <w:lang w:eastAsia="pt-BR"/>
        </w:rPr>
        <w:t>O objeto do estudo da mecânica é o </w:t>
      </w:r>
      <w:r w:rsidRPr="00EE61C3">
        <w:rPr>
          <w:rFonts w:ascii="inherit" w:eastAsia="Times New Roman" w:hAnsi="inherit" w:cs="Times New Roman"/>
          <w:b/>
          <w:bCs/>
          <w:color w:val="000000"/>
          <w:sz w:val="30"/>
          <w:szCs w:val="30"/>
          <w:shd w:val="clear" w:color="auto" w:fill="FFFFFF"/>
          <w:lang w:eastAsia="pt-BR"/>
        </w:rPr>
        <w:t>movimento</w:t>
      </w:r>
      <w:r w:rsidRPr="00EE61C3">
        <w:rPr>
          <w:rFonts w:ascii="inherit" w:eastAsia="Times New Roman" w:hAnsi="inherit" w:cs="Times New Roman"/>
          <w:color w:val="000000"/>
          <w:sz w:val="30"/>
          <w:szCs w:val="30"/>
          <w:shd w:val="clear" w:color="auto" w:fill="FFFFFF"/>
          <w:lang w:eastAsia="pt-BR"/>
        </w:rPr>
        <w:t>, por isso se trata de uma área de estudo bastante extensa. Dentre as diversas possibilidades de estudo, destacamos algumas que foram desenvolvidas pela pesquisa em mecânica:</w:t>
      </w:r>
    </w:p>
    <w:p w:rsidR="00EE61C3" w:rsidRPr="00EE61C3" w:rsidRDefault="00EE61C3" w:rsidP="00EE61C3">
      <w:pPr>
        <w:shd w:val="clear" w:color="auto" w:fill="FFFFFF"/>
        <w:spacing w:after="0" w:line="240" w:lineRule="auto"/>
        <w:jc w:val="both"/>
        <w:rPr>
          <w:rFonts w:ascii="Raleway" w:eastAsia="Times New Roman" w:hAnsi="Raleway" w:cs="Times New Roman"/>
          <w:color w:val="000000"/>
          <w:sz w:val="30"/>
          <w:szCs w:val="30"/>
          <w:lang w:eastAsia="pt-BR"/>
        </w:rPr>
      </w:pPr>
      <w:r w:rsidRPr="00EE61C3">
        <w:rPr>
          <w:rFonts w:ascii="inherit" w:eastAsia="Times New Roman" w:hAnsi="inherit" w:cs="Times New Roman"/>
          <w:color w:val="000000"/>
          <w:sz w:val="30"/>
          <w:szCs w:val="30"/>
          <w:shd w:val="clear" w:color="auto" w:fill="FFFFFF"/>
          <w:lang w:eastAsia="pt-BR"/>
        </w:rPr>
        <w:lastRenderedPageBreak/>
        <w:t>As</w:t>
      </w:r>
      <w:r w:rsidRPr="00EE61C3">
        <w:rPr>
          <w:rFonts w:ascii="inherit" w:eastAsia="Times New Roman" w:hAnsi="inherit" w:cs="Times New Roman"/>
          <w:b/>
          <w:bCs/>
          <w:color w:val="000000"/>
          <w:sz w:val="30"/>
          <w:szCs w:val="30"/>
          <w:shd w:val="clear" w:color="auto" w:fill="FFFFFF"/>
          <w:lang w:eastAsia="pt-BR"/>
        </w:rPr>
        <w:t> órbitas de planetas</w:t>
      </w:r>
      <w:r w:rsidRPr="00EE61C3">
        <w:rPr>
          <w:rFonts w:ascii="inherit" w:eastAsia="Times New Roman" w:hAnsi="inherit" w:cs="Times New Roman"/>
          <w:color w:val="000000"/>
          <w:sz w:val="30"/>
          <w:szCs w:val="30"/>
          <w:shd w:val="clear" w:color="auto" w:fill="FFFFFF"/>
          <w:lang w:eastAsia="pt-BR"/>
        </w:rPr>
        <w:t>, satélites e asteroides, descritas pela </w:t>
      </w:r>
      <w:hyperlink r:id="rId10" w:history="1">
        <w:r w:rsidRPr="00EE61C3">
          <w:rPr>
            <w:rFonts w:ascii="inherit" w:eastAsia="Times New Roman" w:hAnsi="inherit" w:cs="Times New Roman"/>
            <w:color w:val="0000FF"/>
            <w:sz w:val="30"/>
            <w:szCs w:val="30"/>
            <w:u w:val="single"/>
            <w:shd w:val="clear" w:color="auto" w:fill="FFFFFF"/>
            <w:lang w:eastAsia="pt-BR"/>
          </w:rPr>
          <w:t>lei da gravitação universal</w:t>
        </w:r>
      </w:hyperlink>
      <w:r w:rsidRPr="00EE61C3">
        <w:rPr>
          <w:rFonts w:ascii="inherit" w:eastAsia="Times New Roman" w:hAnsi="inherit" w:cs="Times New Roman"/>
          <w:color w:val="000000"/>
          <w:sz w:val="30"/>
          <w:szCs w:val="30"/>
          <w:shd w:val="clear" w:color="auto" w:fill="FFFFFF"/>
          <w:lang w:eastAsia="pt-BR"/>
        </w:rPr>
        <w:t> e pelas </w:t>
      </w:r>
      <w:hyperlink r:id="rId11" w:history="1">
        <w:r w:rsidRPr="00EE61C3">
          <w:rPr>
            <w:rFonts w:ascii="inherit" w:eastAsia="Times New Roman" w:hAnsi="inherit" w:cs="Times New Roman"/>
            <w:color w:val="0000FF"/>
            <w:sz w:val="30"/>
            <w:szCs w:val="30"/>
            <w:u w:val="single"/>
            <w:shd w:val="clear" w:color="auto" w:fill="FFFFFF"/>
            <w:lang w:eastAsia="pt-BR"/>
          </w:rPr>
          <w:t>leis de Kepler</w:t>
        </w:r>
      </w:hyperlink>
      <w:r w:rsidRPr="00EE61C3">
        <w:rPr>
          <w:rFonts w:ascii="inherit" w:eastAsia="Times New Roman" w:hAnsi="inherit" w:cs="Times New Roman"/>
          <w:color w:val="000000"/>
          <w:sz w:val="30"/>
          <w:szCs w:val="30"/>
          <w:shd w:val="clear" w:color="auto" w:fill="FFFFFF"/>
          <w:lang w:eastAsia="pt-BR"/>
        </w:rPr>
        <w:t>.</w:t>
      </w:r>
    </w:p>
    <w:p w:rsidR="00EE61C3" w:rsidRPr="00EE61C3" w:rsidRDefault="00EE61C3" w:rsidP="00EE61C3">
      <w:pPr>
        <w:shd w:val="clear" w:color="auto" w:fill="FFFFFF"/>
        <w:spacing w:after="0" w:line="240" w:lineRule="auto"/>
        <w:jc w:val="center"/>
        <w:rPr>
          <w:rFonts w:ascii="Raleway" w:eastAsia="Times New Roman" w:hAnsi="Raleway" w:cs="Times New Roman"/>
          <w:color w:val="000000"/>
          <w:sz w:val="30"/>
          <w:szCs w:val="30"/>
          <w:lang w:eastAsia="pt-BR"/>
        </w:rPr>
      </w:pPr>
      <w:r w:rsidRPr="00EE61C3">
        <w:rPr>
          <w:rFonts w:ascii="Raleway" w:eastAsia="Times New Roman" w:hAnsi="Raleway" w:cs="Times New Roman"/>
          <w:noProof/>
          <w:color w:val="000000"/>
          <w:sz w:val="30"/>
          <w:szCs w:val="30"/>
          <w:lang w:eastAsia="pt-BR"/>
        </w:rPr>
        <w:drawing>
          <wp:inline distT="0" distB="0" distL="0" distR="0">
            <wp:extent cx="5715000" cy="3800475"/>
            <wp:effectExtent l="0" t="0" r="0" b="9525"/>
            <wp:docPr id="2" name="Imagem 2" descr="As leis da mecânica permite-nos calcular a velocidade e altura para colocarmos satélites em órbit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 leis da mecânica permite-nos calcular a velocidade e altura para colocarmos satélites em órbitas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1C3">
        <w:rPr>
          <w:rFonts w:ascii="Raleway" w:eastAsia="Times New Roman" w:hAnsi="Raleway" w:cs="Times New Roman"/>
          <w:color w:val="000000"/>
          <w:sz w:val="30"/>
          <w:szCs w:val="30"/>
          <w:lang w:eastAsia="pt-BR"/>
        </w:rPr>
        <w:t>As leis da mecânica permite-nos calcular a velocidade e altura para colocarmos satélites em órbitas.</w:t>
      </w:r>
    </w:p>
    <w:p w:rsidR="00EE61C3" w:rsidRPr="00EE61C3" w:rsidRDefault="00EE61C3" w:rsidP="00EE61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inherit" w:eastAsia="Times New Roman" w:hAnsi="inherit" w:cs="Times New Roman"/>
          <w:color w:val="000000"/>
          <w:sz w:val="30"/>
          <w:szCs w:val="30"/>
          <w:lang w:eastAsia="pt-BR"/>
        </w:rPr>
      </w:pPr>
      <w:r w:rsidRPr="00EE61C3">
        <w:rPr>
          <w:rFonts w:ascii="inherit" w:eastAsia="Times New Roman" w:hAnsi="inherit" w:cs="Times New Roman"/>
          <w:color w:val="000000"/>
          <w:sz w:val="30"/>
          <w:szCs w:val="30"/>
          <w:shd w:val="clear" w:color="auto" w:fill="FFFFFF"/>
          <w:lang w:eastAsia="pt-BR"/>
        </w:rPr>
        <w:t>A </w:t>
      </w:r>
      <w:r w:rsidRPr="00EE61C3">
        <w:rPr>
          <w:rFonts w:ascii="inherit" w:eastAsia="Times New Roman" w:hAnsi="inherit" w:cs="Times New Roman"/>
          <w:b/>
          <w:bCs/>
          <w:color w:val="000000"/>
          <w:sz w:val="30"/>
          <w:szCs w:val="30"/>
          <w:shd w:val="clear" w:color="auto" w:fill="FFFFFF"/>
          <w:lang w:eastAsia="pt-BR"/>
        </w:rPr>
        <w:t>trajetória</w:t>
      </w:r>
      <w:r w:rsidRPr="00EE61C3">
        <w:rPr>
          <w:rFonts w:ascii="inherit" w:eastAsia="Times New Roman" w:hAnsi="inherit" w:cs="Times New Roman"/>
          <w:color w:val="000000"/>
          <w:sz w:val="30"/>
          <w:szCs w:val="30"/>
          <w:shd w:val="clear" w:color="auto" w:fill="FFFFFF"/>
          <w:lang w:eastAsia="pt-BR"/>
        </w:rPr>
        <w:t> </w:t>
      </w:r>
      <w:r w:rsidRPr="00EE61C3">
        <w:rPr>
          <w:rFonts w:ascii="inherit" w:eastAsia="Times New Roman" w:hAnsi="inherit" w:cs="Times New Roman"/>
          <w:b/>
          <w:bCs/>
          <w:color w:val="000000"/>
          <w:sz w:val="30"/>
          <w:szCs w:val="30"/>
          <w:shd w:val="clear" w:color="auto" w:fill="FFFFFF"/>
          <w:lang w:eastAsia="pt-BR"/>
        </w:rPr>
        <w:t>de foguetes</w:t>
      </w:r>
      <w:r w:rsidRPr="00EE61C3">
        <w:rPr>
          <w:rFonts w:ascii="inherit" w:eastAsia="Times New Roman" w:hAnsi="inherit" w:cs="Times New Roman"/>
          <w:color w:val="000000"/>
          <w:sz w:val="30"/>
          <w:szCs w:val="30"/>
          <w:shd w:val="clear" w:color="auto" w:fill="FFFFFF"/>
          <w:lang w:eastAsia="pt-BR"/>
        </w:rPr>
        <w:t>, balas, dardos e flechas explicada por meio das equações de </w:t>
      </w:r>
      <w:hyperlink r:id="rId13" w:history="1">
        <w:r w:rsidRPr="00EE61C3">
          <w:rPr>
            <w:rFonts w:ascii="inherit" w:eastAsia="Times New Roman" w:hAnsi="inherit" w:cs="Times New Roman"/>
            <w:color w:val="0000FF"/>
            <w:sz w:val="30"/>
            <w:szCs w:val="30"/>
            <w:u w:val="single"/>
            <w:shd w:val="clear" w:color="auto" w:fill="FFFFFF"/>
            <w:lang w:eastAsia="pt-BR"/>
          </w:rPr>
          <w:t>lançamento de projéteis</w:t>
        </w:r>
      </w:hyperlink>
      <w:r w:rsidRPr="00EE61C3">
        <w:rPr>
          <w:rFonts w:ascii="inherit" w:eastAsia="Times New Roman" w:hAnsi="inherit" w:cs="Times New Roman"/>
          <w:color w:val="000000"/>
          <w:sz w:val="30"/>
          <w:szCs w:val="30"/>
          <w:shd w:val="clear" w:color="auto" w:fill="FFFFFF"/>
          <w:lang w:eastAsia="pt-BR"/>
        </w:rPr>
        <w:t>.</w:t>
      </w:r>
    </w:p>
    <w:p w:rsidR="00EE61C3" w:rsidRPr="00EE61C3" w:rsidRDefault="00EE61C3" w:rsidP="00EE61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inherit" w:eastAsia="Times New Roman" w:hAnsi="inherit" w:cs="Times New Roman"/>
          <w:color w:val="000000"/>
          <w:sz w:val="30"/>
          <w:szCs w:val="30"/>
          <w:lang w:eastAsia="pt-BR"/>
        </w:rPr>
      </w:pPr>
      <w:r w:rsidRPr="00EE61C3">
        <w:rPr>
          <w:rFonts w:ascii="inherit" w:eastAsia="Times New Roman" w:hAnsi="inherit" w:cs="Times New Roman"/>
          <w:color w:val="000000"/>
          <w:sz w:val="30"/>
          <w:szCs w:val="30"/>
          <w:shd w:val="clear" w:color="auto" w:fill="FFFFFF"/>
          <w:lang w:eastAsia="pt-BR"/>
        </w:rPr>
        <w:t>O </w:t>
      </w:r>
      <w:r w:rsidRPr="00EE61C3">
        <w:rPr>
          <w:rFonts w:ascii="inherit" w:eastAsia="Times New Roman" w:hAnsi="inherit" w:cs="Times New Roman"/>
          <w:b/>
          <w:bCs/>
          <w:color w:val="000000"/>
          <w:sz w:val="30"/>
          <w:szCs w:val="30"/>
          <w:shd w:val="clear" w:color="auto" w:fill="FFFFFF"/>
          <w:lang w:eastAsia="pt-BR"/>
        </w:rPr>
        <w:t>escoamento de fluidos</w:t>
      </w:r>
      <w:r w:rsidRPr="00EE61C3">
        <w:rPr>
          <w:rFonts w:ascii="inherit" w:eastAsia="Times New Roman" w:hAnsi="inherit" w:cs="Times New Roman"/>
          <w:color w:val="000000"/>
          <w:sz w:val="30"/>
          <w:szCs w:val="30"/>
          <w:shd w:val="clear" w:color="auto" w:fill="FFFFFF"/>
          <w:lang w:eastAsia="pt-BR"/>
        </w:rPr>
        <w:t>, descrito pela equação da continuidade, capaz de explicar o voo dos aviões bem como as situações </w:t>
      </w:r>
      <w:hyperlink r:id="rId14" w:history="1">
        <w:r w:rsidRPr="00EE61C3">
          <w:rPr>
            <w:rFonts w:ascii="inherit" w:eastAsia="Times New Roman" w:hAnsi="inherit" w:cs="Times New Roman"/>
            <w:color w:val="0000FF"/>
            <w:sz w:val="30"/>
            <w:szCs w:val="30"/>
            <w:u w:val="single"/>
            <w:shd w:val="clear" w:color="auto" w:fill="FFFFFF"/>
            <w:lang w:eastAsia="pt-BR"/>
          </w:rPr>
          <w:t>hidrostáticas</w:t>
        </w:r>
      </w:hyperlink>
      <w:r w:rsidRPr="00EE61C3">
        <w:rPr>
          <w:rFonts w:ascii="inherit" w:eastAsia="Times New Roman" w:hAnsi="inherit" w:cs="Times New Roman"/>
          <w:color w:val="000000"/>
          <w:sz w:val="30"/>
          <w:szCs w:val="30"/>
          <w:shd w:val="clear" w:color="auto" w:fill="FFFFFF"/>
          <w:lang w:eastAsia="pt-BR"/>
        </w:rPr>
        <w:t>, em que os fluidos encontram-se em repouso.</w:t>
      </w:r>
    </w:p>
    <w:p w:rsidR="00EE61C3" w:rsidRPr="00EE61C3" w:rsidRDefault="00EE61C3" w:rsidP="00EE61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inherit" w:eastAsia="Times New Roman" w:hAnsi="inherit" w:cs="Times New Roman"/>
          <w:color w:val="000000"/>
          <w:sz w:val="30"/>
          <w:szCs w:val="30"/>
          <w:lang w:eastAsia="pt-BR"/>
        </w:rPr>
      </w:pPr>
      <w:r w:rsidRPr="00EE61C3">
        <w:rPr>
          <w:rFonts w:ascii="inherit" w:eastAsia="Times New Roman" w:hAnsi="inherit" w:cs="Times New Roman"/>
          <w:color w:val="000000"/>
          <w:sz w:val="30"/>
          <w:szCs w:val="30"/>
          <w:shd w:val="clear" w:color="auto" w:fill="FFFFFF"/>
          <w:lang w:eastAsia="pt-BR"/>
        </w:rPr>
        <w:t>O </w:t>
      </w:r>
      <w:r w:rsidRPr="00EE61C3">
        <w:rPr>
          <w:rFonts w:ascii="inherit" w:eastAsia="Times New Roman" w:hAnsi="inherit" w:cs="Times New Roman"/>
          <w:b/>
          <w:bCs/>
          <w:color w:val="000000"/>
          <w:sz w:val="30"/>
          <w:szCs w:val="30"/>
          <w:shd w:val="clear" w:color="auto" w:fill="FFFFFF"/>
          <w:lang w:eastAsia="pt-BR"/>
        </w:rPr>
        <w:t>funcionamento de máquinas</w:t>
      </w:r>
      <w:r w:rsidRPr="00EE61C3">
        <w:rPr>
          <w:rFonts w:ascii="inherit" w:eastAsia="Times New Roman" w:hAnsi="inherit" w:cs="Times New Roman"/>
          <w:color w:val="000000"/>
          <w:sz w:val="30"/>
          <w:szCs w:val="30"/>
          <w:shd w:val="clear" w:color="auto" w:fill="FFFFFF"/>
          <w:lang w:eastAsia="pt-BR"/>
        </w:rPr>
        <w:t> simples, tais como </w:t>
      </w:r>
      <w:hyperlink r:id="rId15" w:history="1">
        <w:r w:rsidRPr="00EE61C3">
          <w:rPr>
            <w:rFonts w:ascii="inherit" w:eastAsia="Times New Roman" w:hAnsi="inherit" w:cs="Times New Roman"/>
            <w:color w:val="0000FF"/>
            <w:sz w:val="30"/>
            <w:szCs w:val="30"/>
            <w:u w:val="single"/>
            <w:shd w:val="clear" w:color="auto" w:fill="FFFFFF"/>
            <w:lang w:eastAsia="pt-BR"/>
          </w:rPr>
          <w:t>planos inclinados</w:t>
        </w:r>
      </w:hyperlink>
      <w:r w:rsidRPr="00EE61C3">
        <w:rPr>
          <w:rFonts w:ascii="inherit" w:eastAsia="Times New Roman" w:hAnsi="inherit" w:cs="Times New Roman"/>
          <w:color w:val="000000"/>
          <w:sz w:val="30"/>
          <w:szCs w:val="30"/>
          <w:shd w:val="clear" w:color="auto" w:fill="FFFFFF"/>
          <w:lang w:eastAsia="pt-BR"/>
        </w:rPr>
        <w:t>, </w:t>
      </w:r>
      <w:hyperlink r:id="rId16" w:history="1">
        <w:r w:rsidRPr="00EE61C3">
          <w:rPr>
            <w:rFonts w:ascii="inherit" w:eastAsia="Times New Roman" w:hAnsi="inherit" w:cs="Times New Roman"/>
            <w:color w:val="0000FF"/>
            <w:sz w:val="30"/>
            <w:szCs w:val="30"/>
            <w:u w:val="single"/>
            <w:shd w:val="clear" w:color="auto" w:fill="FFFFFF"/>
            <w:lang w:eastAsia="pt-BR"/>
          </w:rPr>
          <w:t>roldanas</w:t>
        </w:r>
      </w:hyperlink>
      <w:r w:rsidRPr="00EE61C3">
        <w:rPr>
          <w:rFonts w:ascii="inherit" w:eastAsia="Times New Roman" w:hAnsi="inherit" w:cs="Times New Roman"/>
          <w:color w:val="000000"/>
          <w:sz w:val="30"/>
          <w:szCs w:val="30"/>
          <w:shd w:val="clear" w:color="auto" w:fill="FFFFFF"/>
          <w:lang w:eastAsia="pt-BR"/>
        </w:rPr>
        <w:t>, talhas, balanças etc.</w:t>
      </w:r>
    </w:p>
    <w:p w:rsidR="00EE61C3" w:rsidRPr="00EE61C3" w:rsidRDefault="00EE61C3" w:rsidP="00EE61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inherit" w:eastAsia="Times New Roman" w:hAnsi="inherit" w:cs="Times New Roman"/>
          <w:color w:val="000000"/>
          <w:sz w:val="30"/>
          <w:szCs w:val="30"/>
          <w:lang w:eastAsia="pt-BR"/>
        </w:rPr>
      </w:pPr>
      <w:r w:rsidRPr="00EE61C3">
        <w:rPr>
          <w:rFonts w:ascii="inherit" w:eastAsia="Times New Roman" w:hAnsi="inherit" w:cs="Times New Roman"/>
          <w:color w:val="000000"/>
          <w:sz w:val="30"/>
          <w:szCs w:val="30"/>
          <w:shd w:val="clear" w:color="auto" w:fill="FFFFFF"/>
          <w:lang w:eastAsia="pt-BR"/>
        </w:rPr>
        <w:t>A </w:t>
      </w:r>
      <w:r w:rsidRPr="00EE61C3">
        <w:rPr>
          <w:rFonts w:ascii="inherit" w:eastAsia="Times New Roman" w:hAnsi="inherit" w:cs="Times New Roman"/>
          <w:b/>
          <w:bCs/>
          <w:color w:val="000000"/>
          <w:sz w:val="30"/>
          <w:szCs w:val="30"/>
          <w:shd w:val="clear" w:color="auto" w:fill="FFFFFF"/>
          <w:lang w:eastAsia="pt-BR"/>
        </w:rPr>
        <w:t>trajetória de partículas </w:t>
      </w:r>
      <w:r w:rsidRPr="00EE61C3">
        <w:rPr>
          <w:rFonts w:ascii="inherit" w:eastAsia="Times New Roman" w:hAnsi="inherit" w:cs="Times New Roman"/>
          <w:color w:val="000000"/>
          <w:sz w:val="30"/>
          <w:szCs w:val="30"/>
          <w:shd w:val="clear" w:color="auto" w:fill="FFFFFF"/>
          <w:lang w:eastAsia="pt-BR"/>
        </w:rPr>
        <w:t>eletricamente carregadas movendo-se sob a ação de </w:t>
      </w:r>
      <w:hyperlink r:id="rId17" w:history="1">
        <w:r w:rsidRPr="00EE61C3">
          <w:rPr>
            <w:rFonts w:ascii="inherit" w:eastAsia="Times New Roman" w:hAnsi="inherit" w:cs="Times New Roman"/>
            <w:color w:val="0000FF"/>
            <w:sz w:val="30"/>
            <w:szCs w:val="30"/>
            <w:u w:val="single"/>
            <w:shd w:val="clear" w:color="auto" w:fill="FFFFFF"/>
            <w:lang w:eastAsia="pt-BR"/>
          </w:rPr>
          <w:t>campos elétricos</w:t>
        </w:r>
      </w:hyperlink>
      <w:r w:rsidRPr="00EE61C3">
        <w:rPr>
          <w:rFonts w:ascii="inherit" w:eastAsia="Times New Roman" w:hAnsi="inherit" w:cs="Times New Roman"/>
          <w:color w:val="000000"/>
          <w:sz w:val="30"/>
          <w:szCs w:val="30"/>
          <w:shd w:val="clear" w:color="auto" w:fill="FFFFFF"/>
          <w:lang w:eastAsia="pt-BR"/>
        </w:rPr>
        <w:t> e </w:t>
      </w:r>
      <w:hyperlink r:id="rId18" w:history="1">
        <w:r w:rsidRPr="00EE61C3">
          <w:rPr>
            <w:rFonts w:ascii="inherit" w:eastAsia="Times New Roman" w:hAnsi="inherit" w:cs="Times New Roman"/>
            <w:color w:val="0000FF"/>
            <w:sz w:val="30"/>
            <w:szCs w:val="30"/>
            <w:u w:val="single"/>
            <w:shd w:val="clear" w:color="auto" w:fill="FFFFFF"/>
            <w:lang w:eastAsia="pt-BR"/>
          </w:rPr>
          <w:t>magnéticos</w:t>
        </w:r>
      </w:hyperlink>
      <w:r w:rsidRPr="00EE61C3">
        <w:rPr>
          <w:rFonts w:ascii="inherit" w:eastAsia="Times New Roman" w:hAnsi="inherit" w:cs="Times New Roman"/>
          <w:color w:val="000000"/>
          <w:sz w:val="30"/>
          <w:szCs w:val="30"/>
          <w:shd w:val="clear" w:color="auto" w:fill="FFFFFF"/>
          <w:lang w:eastAsia="pt-BR"/>
        </w:rPr>
        <w:t>, como ocorre no fenômeno da aurora boreal</w:t>
      </w:r>
      <w:r w:rsidRPr="00EE61C3">
        <w:rPr>
          <w:rFonts w:ascii="inherit" w:eastAsia="Times New Roman" w:hAnsi="inherit" w:cs="Times New Roman"/>
          <w:b/>
          <w:bCs/>
          <w:color w:val="000000"/>
          <w:sz w:val="30"/>
          <w:szCs w:val="30"/>
          <w:shd w:val="clear" w:color="auto" w:fill="FFFFFF"/>
          <w:lang w:eastAsia="pt-BR"/>
        </w:rPr>
        <w:t>.</w:t>
      </w:r>
    </w:p>
    <w:p w:rsidR="00EE61C3" w:rsidRPr="00EE61C3" w:rsidRDefault="00EE61C3" w:rsidP="00EE61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inherit" w:eastAsia="Times New Roman" w:hAnsi="inherit" w:cs="Times New Roman"/>
          <w:color w:val="000000"/>
          <w:sz w:val="30"/>
          <w:szCs w:val="30"/>
          <w:lang w:eastAsia="pt-BR"/>
        </w:rPr>
      </w:pPr>
      <w:r w:rsidRPr="00EE61C3">
        <w:rPr>
          <w:rFonts w:ascii="inherit" w:eastAsia="Times New Roman" w:hAnsi="inherit" w:cs="Times New Roman"/>
          <w:color w:val="000000"/>
          <w:sz w:val="30"/>
          <w:szCs w:val="30"/>
          <w:shd w:val="clear" w:color="auto" w:fill="FFFFFF"/>
          <w:lang w:eastAsia="pt-BR"/>
        </w:rPr>
        <w:t>Corpos em</w:t>
      </w:r>
      <w:r w:rsidRPr="00EE61C3">
        <w:rPr>
          <w:rFonts w:ascii="inherit" w:eastAsia="Times New Roman" w:hAnsi="inherit" w:cs="Times New Roman"/>
          <w:b/>
          <w:bCs/>
          <w:color w:val="000000"/>
          <w:sz w:val="30"/>
          <w:szCs w:val="30"/>
          <w:shd w:val="clear" w:color="auto" w:fill="FFFFFF"/>
          <w:lang w:eastAsia="pt-BR"/>
        </w:rPr>
        <w:t> queda livre </w:t>
      </w:r>
      <w:r w:rsidRPr="00EE61C3">
        <w:rPr>
          <w:rFonts w:ascii="inherit" w:eastAsia="Times New Roman" w:hAnsi="inherit" w:cs="Times New Roman"/>
          <w:color w:val="000000"/>
          <w:sz w:val="30"/>
          <w:szCs w:val="30"/>
          <w:shd w:val="clear" w:color="auto" w:fill="FFFFFF"/>
          <w:lang w:eastAsia="pt-BR"/>
        </w:rPr>
        <w:t>ou até mesmo corpos que caem acelerados pela gravidade, mas que sofrem a ação da resistência do ar.</w:t>
      </w:r>
    </w:p>
    <w:p w:rsidR="00EE61C3" w:rsidRDefault="00EE61C3" w:rsidP="00EE61C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Raleway" w:hAnsi="Raleway"/>
          <w:color w:val="000000"/>
          <w:sz w:val="30"/>
          <w:szCs w:val="30"/>
        </w:rPr>
      </w:pPr>
      <w:r>
        <w:rPr>
          <w:rFonts w:ascii="inherit" w:hAnsi="inherit"/>
          <w:color w:val="000000"/>
          <w:sz w:val="30"/>
          <w:szCs w:val="30"/>
          <w:shd w:val="clear" w:color="auto" w:fill="FFFFFF"/>
        </w:rPr>
        <w:t>Durante o estudo da física, é possível que você se depare com o termo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mecânica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clássica,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tal termo relaciona-se com os conhecimentos da área que são aplicáveis exclusivamente às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situações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macroscópicas.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Para os outros casos, que requerem a explicação do movimento de partículas diminutas, tais como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átomos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e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moléculas,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recorre-se a outro tipo de mecânica, chamada de </w:t>
      </w:r>
      <w:hyperlink r:id="rId19" w:history="1">
        <w:r>
          <w:rPr>
            <w:rStyle w:val="Forte"/>
            <w:rFonts w:ascii="inherit" w:eastAsiaTheme="majorEastAsia" w:hAnsi="inherit"/>
            <w:color w:val="0000FF"/>
            <w:sz w:val="30"/>
            <w:szCs w:val="30"/>
            <w:u w:val="single"/>
            <w:shd w:val="clear" w:color="auto" w:fill="FFFFFF"/>
          </w:rPr>
          <w:t>mecânica quântica</w:t>
        </w:r>
      </w:hyperlink>
      <w:r>
        <w:rPr>
          <w:rFonts w:ascii="inherit" w:hAnsi="inherit"/>
          <w:color w:val="000000"/>
          <w:sz w:val="30"/>
          <w:szCs w:val="30"/>
          <w:shd w:val="clear" w:color="auto" w:fill="FFFFFF"/>
        </w:rPr>
        <w:t>.</w:t>
      </w:r>
    </w:p>
    <w:p w:rsidR="00EE61C3" w:rsidRDefault="00EE61C3" w:rsidP="00EE61C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Raleway" w:hAnsi="Raleway"/>
          <w:color w:val="000000"/>
          <w:sz w:val="30"/>
          <w:szCs w:val="30"/>
        </w:rPr>
      </w:pPr>
      <w:r>
        <w:rPr>
          <w:rFonts w:ascii="inherit" w:hAnsi="inherit"/>
          <w:color w:val="000000"/>
          <w:sz w:val="30"/>
          <w:szCs w:val="30"/>
          <w:shd w:val="clear" w:color="auto" w:fill="FFFFFF"/>
        </w:rPr>
        <w:lastRenderedPageBreak/>
        <w:t>Para além da mecânica clássica e da mecânica quântica, existe a </w:t>
      </w:r>
      <w:hyperlink r:id="rId20" w:history="1">
        <w:r>
          <w:rPr>
            <w:rStyle w:val="Forte"/>
            <w:rFonts w:ascii="inherit" w:eastAsiaTheme="majorEastAsia" w:hAnsi="inherit"/>
            <w:color w:val="0000FF"/>
            <w:sz w:val="30"/>
            <w:szCs w:val="30"/>
            <w:u w:val="single"/>
            <w:shd w:val="clear" w:color="auto" w:fill="FFFFFF"/>
          </w:rPr>
          <w:t>mecânica relativística</w:t>
        </w:r>
      </w:hyperlink>
      <w:r>
        <w:rPr>
          <w:rFonts w:ascii="inherit" w:hAnsi="inherit"/>
          <w:color w:val="000000"/>
          <w:sz w:val="30"/>
          <w:szCs w:val="30"/>
          <w:shd w:val="clear" w:color="auto" w:fill="FFFFFF"/>
        </w:rPr>
        <w:t>, um ramo da física proveniente das descobertas do físico Albert Einstein. Esse ramo da mecânica estuda o comportamento de corpos que se movem a velocidades próximas à </w:t>
      </w:r>
      <w:hyperlink r:id="rId21" w:history="1">
        <w:r>
          <w:rPr>
            <w:rStyle w:val="Hyperlink"/>
            <w:rFonts w:ascii="inherit" w:hAnsi="inherit"/>
            <w:sz w:val="30"/>
            <w:szCs w:val="30"/>
            <w:shd w:val="clear" w:color="auto" w:fill="FFFFFF"/>
          </w:rPr>
          <w:t>velocidade da luz</w:t>
        </w:r>
      </w:hyperlink>
      <w:r>
        <w:rPr>
          <w:rFonts w:ascii="inherit" w:hAnsi="inherit"/>
          <w:color w:val="000000"/>
          <w:sz w:val="30"/>
          <w:szCs w:val="30"/>
          <w:shd w:val="clear" w:color="auto" w:fill="FFFFFF"/>
        </w:rPr>
        <w:t>.</w:t>
      </w:r>
    </w:p>
    <w:p w:rsidR="00EE61C3" w:rsidRDefault="00EE61C3" w:rsidP="00EE61C3">
      <w:pPr>
        <w:pStyle w:val="Ttulo2"/>
        <w:numPr>
          <w:ilvl w:val="0"/>
          <w:numId w:val="1"/>
        </w:numPr>
        <w:shd w:val="clear" w:color="auto" w:fill="FFFFFF"/>
        <w:spacing w:before="0"/>
        <w:jc w:val="both"/>
        <w:rPr>
          <w:rFonts w:ascii="Raleway" w:hAnsi="Raleway"/>
          <w:color w:val="000000"/>
          <w:sz w:val="33"/>
          <w:szCs w:val="33"/>
        </w:rPr>
      </w:pPr>
      <w:r>
        <w:rPr>
          <w:rStyle w:val="Forte"/>
          <w:rFonts w:ascii="inherit" w:hAnsi="inherit"/>
          <w:b w:val="0"/>
          <w:bCs w:val="0"/>
          <w:color w:val="000000"/>
          <w:sz w:val="33"/>
          <w:szCs w:val="33"/>
          <w:shd w:val="clear" w:color="auto" w:fill="FFFFFF"/>
        </w:rPr>
        <w:t>Cinemática</w:t>
      </w:r>
    </w:p>
    <w:p w:rsidR="00EE61C3" w:rsidRDefault="00EE61C3" w:rsidP="00EE61C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Raleway" w:hAnsi="Raleway"/>
          <w:color w:val="000000"/>
          <w:sz w:val="30"/>
          <w:szCs w:val="30"/>
        </w:rPr>
      </w:pP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Cinemática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é a área da mecânica que estuda o movimento dos corpos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sem levar em conta as causas desse movimento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. Em outras palavras, estuda-se situações que ocorrem a partir do instante em que um corpo inicia o seu estado de movimento.</w:t>
      </w:r>
    </w:p>
    <w:p w:rsidR="00EE61C3" w:rsidRDefault="00EE61C3" w:rsidP="00EE61C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Raleway" w:hAnsi="Raleway"/>
          <w:color w:val="000000"/>
          <w:sz w:val="30"/>
          <w:szCs w:val="30"/>
        </w:rPr>
      </w:pPr>
      <w:r>
        <w:rPr>
          <w:rFonts w:ascii="inherit" w:hAnsi="inherit"/>
          <w:color w:val="000000"/>
          <w:sz w:val="30"/>
          <w:szCs w:val="30"/>
          <w:shd w:val="clear" w:color="auto" w:fill="FFFFFF"/>
        </w:rPr>
        <w:t>No âmbito da cinemática, que é vista no Ensino Médio, estuda-se os seguintes tipos de movimento:</w:t>
      </w:r>
    </w:p>
    <w:p w:rsidR="00EE61C3" w:rsidRDefault="00EE61C3" w:rsidP="00EE61C3">
      <w:pPr>
        <w:pStyle w:val="Ttulo3"/>
        <w:numPr>
          <w:ilvl w:val="0"/>
          <w:numId w:val="1"/>
        </w:numPr>
        <w:shd w:val="clear" w:color="auto" w:fill="FFFFFF"/>
        <w:spacing w:before="0"/>
        <w:jc w:val="both"/>
        <w:rPr>
          <w:rFonts w:ascii="Raleway" w:hAnsi="Raleway"/>
          <w:color w:val="000000"/>
          <w:sz w:val="30"/>
          <w:szCs w:val="30"/>
        </w:rPr>
      </w:pPr>
      <w:r>
        <w:rPr>
          <w:rStyle w:val="Forte"/>
          <w:rFonts w:ascii="inherit" w:hAnsi="inherit"/>
          <w:b w:val="0"/>
          <w:bCs w:val="0"/>
          <w:color w:val="000000"/>
          <w:sz w:val="30"/>
          <w:szCs w:val="30"/>
          <w:shd w:val="clear" w:color="auto" w:fill="FFFFFF"/>
        </w:rPr>
        <w:t>Movimento uniforme</w:t>
      </w:r>
    </w:p>
    <w:p w:rsidR="00EE61C3" w:rsidRDefault="00EE61C3" w:rsidP="00EE61C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Raleway" w:hAnsi="Raleway"/>
          <w:color w:val="000000"/>
          <w:sz w:val="30"/>
          <w:szCs w:val="30"/>
        </w:rPr>
      </w:pPr>
      <w:hyperlink r:id="rId22" w:history="1">
        <w:r>
          <w:rPr>
            <w:rStyle w:val="Hyperlink"/>
            <w:rFonts w:ascii="inherit" w:hAnsi="inherit"/>
            <w:sz w:val="30"/>
            <w:szCs w:val="30"/>
            <w:shd w:val="clear" w:color="auto" w:fill="FFFFFF"/>
          </w:rPr>
          <w:t>Movimento uniforme</w:t>
        </w:r>
      </w:hyperlink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é aquele em que a velocidade de um corpo é constante, deslocando-se apenas em linha reta. A principal equação usada para o estudo do movimento uniforme é a função horária da posição, mostrada a seguir:</w:t>
      </w:r>
    </w:p>
    <w:p w:rsidR="00EE61C3" w:rsidRDefault="00EE61C3" w:rsidP="00EE61C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Raleway" w:hAnsi="Raleway"/>
          <w:color w:val="000000"/>
          <w:sz w:val="30"/>
          <w:szCs w:val="30"/>
        </w:rPr>
      </w:pPr>
      <w:r>
        <w:rPr>
          <w:rFonts w:ascii="inherit" w:hAnsi="inherit"/>
          <w:noProof/>
          <w:color w:val="000000"/>
          <w:sz w:val="30"/>
          <w:szCs w:val="30"/>
          <w:shd w:val="clear" w:color="auto" w:fill="FFFFFF"/>
        </w:rPr>
        <w:drawing>
          <wp:inline distT="0" distB="0" distL="0" distR="0">
            <wp:extent cx="2486025" cy="495300"/>
            <wp:effectExtent l="0" t="0" r="9525" b="0"/>
            <wp:docPr id="11" name="Imagem 11" descr="https://s2.static.brasilescola.uol.com.br/img/2019/09/funcao-horaria-posicao-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2.static.brasilescola.uol.com.br/img/2019/09/funcao-horaria-posicao-mu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1C3" w:rsidRDefault="00EE61C3" w:rsidP="00EE61C3">
      <w:pPr>
        <w:pStyle w:val="Ttulo3"/>
        <w:numPr>
          <w:ilvl w:val="0"/>
          <w:numId w:val="1"/>
        </w:numPr>
        <w:shd w:val="clear" w:color="auto" w:fill="FFFFFF"/>
        <w:spacing w:before="0"/>
        <w:jc w:val="both"/>
        <w:rPr>
          <w:rFonts w:ascii="Raleway" w:hAnsi="Raleway"/>
          <w:color w:val="000000"/>
          <w:sz w:val="30"/>
          <w:szCs w:val="30"/>
        </w:rPr>
      </w:pPr>
      <w:r>
        <w:rPr>
          <w:rStyle w:val="Forte"/>
          <w:rFonts w:ascii="inherit" w:hAnsi="inherit"/>
          <w:b w:val="0"/>
          <w:bCs w:val="0"/>
          <w:color w:val="000000"/>
          <w:sz w:val="30"/>
          <w:szCs w:val="30"/>
          <w:shd w:val="clear" w:color="auto" w:fill="FFFFFF"/>
        </w:rPr>
        <w:t>Movimento uniformemente variado</w:t>
      </w:r>
    </w:p>
    <w:p w:rsidR="00EE61C3" w:rsidRDefault="00EE61C3" w:rsidP="00EE61C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Raleway" w:hAnsi="Raleway"/>
          <w:color w:val="000000"/>
          <w:sz w:val="30"/>
          <w:szCs w:val="30"/>
        </w:rPr>
      </w:pPr>
      <w:hyperlink r:id="rId24" w:history="1">
        <w:r>
          <w:rPr>
            <w:rStyle w:val="Hyperlink"/>
            <w:rFonts w:ascii="inherit" w:hAnsi="inherit"/>
            <w:sz w:val="30"/>
            <w:szCs w:val="30"/>
            <w:shd w:val="clear" w:color="auto" w:fill="FFFFFF"/>
          </w:rPr>
          <w:t>Movimento uniformemente variado</w:t>
        </w:r>
      </w:hyperlink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é nome dado ao tipo de movimento em que a velocidade de um corpo muda a taxas constantes. No caso em que o movimento tem a sua velocidade incrementada, dizemos tratar-se de um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movimento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acelerado,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se a velocidade diminui, dizemos tratar-se de um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movimento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retardado.</w:t>
      </w:r>
    </w:p>
    <w:p w:rsidR="00EE61C3" w:rsidRDefault="00EE61C3" w:rsidP="00EE61C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Raleway" w:hAnsi="Raleway"/>
          <w:color w:val="000000"/>
          <w:sz w:val="30"/>
          <w:szCs w:val="30"/>
        </w:rPr>
      </w:pPr>
      <w:r>
        <w:rPr>
          <w:rFonts w:ascii="inherit" w:hAnsi="inherit"/>
          <w:color w:val="000000"/>
          <w:sz w:val="30"/>
          <w:szCs w:val="30"/>
          <w:shd w:val="clear" w:color="auto" w:fill="FFFFFF"/>
        </w:rPr>
        <w:t>As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equações mais importantes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para a descrição do movimento uniformemente variado são as funções horárias da posição, da velocidade e a </w:t>
      </w:r>
      <w:hyperlink r:id="rId25" w:history="1">
        <w:r>
          <w:rPr>
            <w:rStyle w:val="Hyperlink"/>
            <w:rFonts w:ascii="inherit" w:hAnsi="inherit"/>
            <w:sz w:val="30"/>
            <w:szCs w:val="30"/>
            <w:shd w:val="clear" w:color="auto" w:fill="FFFFFF"/>
          </w:rPr>
          <w:t>equação de Torricelli</w:t>
        </w:r>
      </w:hyperlink>
      <w:r>
        <w:rPr>
          <w:rFonts w:ascii="inherit" w:hAnsi="inherit"/>
          <w:color w:val="000000"/>
          <w:sz w:val="30"/>
          <w:szCs w:val="30"/>
          <w:shd w:val="clear" w:color="auto" w:fill="FFFFFF"/>
        </w:rPr>
        <w:t>, confira cada uma dessas equações agora:</w:t>
      </w:r>
    </w:p>
    <w:p w:rsidR="00EE61C3" w:rsidRDefault="00EE61C3" w:rsidP="00EE61C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Raleway" w:hAnsi="Raleway"/>
          <w:color w:val="000000"/>
          <w:sz w:val="30"/>
          <w:szCs w:val="30"/>
        </w:rPr>
      </w:pPr>
      <w:r>
        <w:rPr>
          <w:rFonts w:ascii="inherit" w:hAnsi="inherit"/>
          <w:noProof/>
          <w:color w:val="000000"/>
          <w:sz w:val="30"/>
          <w:szCs w:val="30"/>
          <w:shd w:val="clear" w:color="auto" w:fill="FFFFFF"/>
        </w:rPr>
        <w:drawing>
          <wp:inline distT="0" distB="0" distL="0" distR="0">
            <wp:extent cx="7324725" cy="628650"/>
            <wp:effectExtent l="0" t="0" r="9525" b="0"/>
            <wp:docPr id="10" name="Imagem 10" descr="https://s3.static.brasilescola.uol.com.br/img/2019/09/funcao-horaria-posicao-deslocamento-mu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3.static.brasilescola.uol.com.br/img/2019/09/funcao-horaria-posicao-deslocamento-muv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1C3" w:rsidRDefault="00EE61C3" w:rsidP="00EE61C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Raleway" w:hAnsi="Raleway"/>
          <w:color w:val="000000"/>
          <w:sz w:val="30"/>
          <w:szCs w:val="30"/>
        </w:rPr>
      </w:pPr>
      <w:r>
        <w:rPr>
          <w:rFonts w:ascii="inherit" w:hAnsi="inherit"/>
          <w:noProof/>
          <w:color w:val="000000"/>
          <w:sz w:val="30"/>
          <w:szCs w:val="30"/>
          <w:shd w:val="clear" w:color="auto" w:fill="FFFFFF"/>
        </w:rPr>
        <w:drawing>
          <wp:inline distT="0" distB="0" distL="0" distR="0">
            <wp:extent cx="3629025" cy="581025"/>
            <wp:effectExtent l="0" t="0" r="9525" b="9525"/>
            <wp:docPr id="9" name="Imagem 9" descr="https://s4.static.brasilescola.uol.com.br/img/2019/09/funcao-horaria-da-velocid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4.static.brasilescola.uol.com.br/img/2019/09/funcao-horaria-da-velocidade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1C3" w:rsidRDefault="00EE61C3" w:rsidP="00EE61C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Raleway" w:hAnsi="Raleway"/>
          <w:color w:val="000000"/>
          <w:sz w:val="30"/>
          <w:szCs w:val="30"/>
        </w:rPr>
      </w:pPr>
      <w:r>
        <w:rPr>
          <w:rFonts w:ascii="inherit" w:hAnsi="inherit"/>
          <w:noProof/>
          <w:color w:val="000000"/>
          <w:sz w:val="30"/>
          <w:szCs w:val="30"/>
          <w:shd w:val="clear" w:color="auto" w:fill="FFFFFF"/>
        </w:rPr>
        <w:drawing>
          <wp:inline distT="0" distB="0" distL="0" distR="0">
            <wp:extent cx="1924050" cy="323850"/>
            <wp:effectExtent l="0" t="0" r="0" b="0"/>
            <wp:docPr id="8" name="Imagem 8" descr="https://s5.static.brasilescola.uol.com.br/img/2019/09/equacao-de-torricel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5.static.brasilescola.uol.com.br/img/2019/09/equacao-de-torricelli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1C3" w:rsidRDefault="00EE61C3" w:rsidP="00EE61C3">
      <w:pPr>
        <w:pStyle w:val="Ttulo3"/>
        <w:numPr>
          <w:ilvl w:val="0"/>
          <w:numId w:val="1"/>
        </w:numPr>
        <w:shd w:val="clear" w:color="auto" w:fill="FFFFFF"/>
        <w:spacing w:before="0"/>
        <w:jc w:val="both"/>
        <w:rPr>
          <w:rFonts w:ascii="Raleway" w:hAnsi="Raleway"/>
          <w:color w:val="000000"/>
          <w:sz w:val="30"/>
          <w:szCs w:val="30"/>
        </w:rPr>
      </w:pPr>
      <w:r>
        <w:rPr>
          <w:rStyle w:val="Forte"/>
          <w:rFonts w:ascii="inherit" w:hAnsi="inherit"/>
          <w:b w:val="0"/>
          <w:bCs w:val="0"/>
          <w:color w:val="000000"/>
          <w:sz w:val="30"/>
          <w:szCs w:val="30"/>
          <w:shd w:val="clear" w:color="auto" w:fill="FFFFFF"/>
        </w:rPr>
        <w:lastRenderedPageBreak/>
        <w:t>Movimento circular uniforme</w:t>
      </w:r>
    </w:p>
    <w:p w:rsidR="00EE61C3" w:rsidRDefault="00EE61C3" w:rsidP="00EE61C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Raleway" w:hAnsi="Raleway"/>
          <w:color w:val="000000"/>
          <w:sz w:val="30"/>
          <w:szCs w:val="30"/>
        </w:rPr>
      </w:pPr>
      <w:hyperlink r:id="rId29" w:history="1">
        <w:r>
          <w:rPr>
            <w:rStyle w:val="Hyperlink"/>
            <w:rFonts w:ascii="inherit" w:hAnsi="inherit"/>
            <w:sz w:val="30"/>
            <w:szCs w:val="30"/>
            <w:shd w:val="clear" w:color="auto" w:fill="FFFFFF"/>
          </w:rPr>
          <w:t>Movimento circular</w:t>
        </w:r>
      </w:hyperlink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é aquele em que a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direção da velocidade de um móvel muda constantemente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, de modo que a sua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distância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a um ponto do espaço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permaneça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constante.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Mesmo que chamado de movimento circular uniforme, esse movimento é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acelerado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, uma vez que, para que se possa descrever uma trajetória circular, é necessária a existência de uma </w:t>
      </w:r>
      <w:hyperlink r:id="rId30" w:history="1">
        <w:r>
          <w:rPr>
            <w:rStyle w:val="Hyperlink"/>
            <w:rFonts w:ascii="inherit" w:hAnsi="inherit"/>
            <w:sz w:val="30"/>
            <w:szCs w:val="30"/>
            <w:shd w:val="clear" w:color="auto" w:fill="FFFFFF"/>
          </w:rPr>
          <w:t>aceleração centrípeta</w:t>
        </w:r>
      </w:hyperlink>
      <w:r>
        <w:rPr>
          <w:rFonts w:ascii="inherit" w:hAnsi="inherit"/>
          <w:color w:val="000000"/>
          <w:sz w:val="30"/>
          <w:szCs w:val="30"/>
          <w:shd w:val="clear" w:color="auto" w:fill="FFFFFF"/>
        </w:rPr>
        <w:t>.</w:t>
      </w:r>
    </w:p>
    <w:p w:rsidR="00EE61C3" w:rsidRDefault="00EE61C3" w:rsidP="00EE61C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Raleway" w:hAnsi="Raleway"/>
          <w:color w:val="000000"/>
          <w:sz w:val="30"/>
          <w:szCs w:val="30"/>
        </w:rPr>
      </w:pPr>
      <w:r>
        <w:rPr>
          <w:rFonts w:ascii="inherit" w:hAnsi="inherit"/>
          <w:color w:val="000000"/>
          <w:sz w:val="30"/>
          <w:szCs w:val="30"/>
          <w:shd w:val="clear" w:color="auto" w:fill="FFFFFF"/>
        </w:rPr>
        <w:t>No estudo do movimento circular, deparamo-nos com uma grande quantidade de equações, uma vez que existem: equações que calculam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deslocamento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e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velocidade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escalar;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equações que calculam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grandezas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angulares,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tais como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velocidade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angular;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e, por fim, equações que servem para relacionar esses dois tipos de grandezas.</w:t>
      </w:r>
    </w:p>
    <w:p w:rsidR="00EE61C3" w:rsidRDefault="00EE61C3" w:rsidP="00EE61C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Raleway" w:hAnsi="Raleway"/>
          <w:color w:val="000000"/>
          <w:sz w:val="30"/>
          <w:szCs w:val="30"/>
        </w:rPr>
      </w:pPr>
      <w:r>
        <w:rPr>
          <w:rFonts w:ascii="inherit" w:hAnsi="inherit"/>
          <w:color w:val="000000"/>
          <w:sz w:val="30"/>
          <w:szCs w:val="30"/>
          <w:shd w:val="clear" w:color="auto" w:fill="FFFFFF"/>
        </w:rPr>
        <w:t>Confira algumas das mais importantes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equações do movimento circular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:</w:t>
      </w:r>
    </w:p>
    <w:p w:rsidR="00EE61C3" w:rsidRPr="00EE61C3" w:rsidRDefault="00EE61C3" w:rsidP="00EE61C3">
      <w:pPr>
        <w:pStyle w:val="PargrafodaLista"/>
        <w:numPr>
          <w:ilvl w:val="0"/>
          <w:numId w:val="1"/>
        </w:numPr>
        <w:shd w:val="clear" w:color="auto" w:fill="FFFFFF"/>
        <w:jc w:val="center"/>
        <w:rPr>
          <w:rFonts w:ascii="Raleway" w:hAnsi="Raleway"/>
          <w:color w:val="000000"/>
          <w:sz w:val="30"/>
          <w:szCs w:val="30"/>
        </w:rPr>
      </w:pPr>
      <w:r>
        <w:rPr>
          <w:noProof/>
          <w:lang w:eastAsia="pt-BR"/>
        </w:rPr>
        <w:drawing>
          <wp:inline distT="0" distB="0" distL="0" distR="0">
            <wp:extent cx="3486150" cy="485775"/>
            <wp:effectExtent l="0" t="0" r="0" b="9525"/>
            <wp:docPr id="7" name="Imagem 7" descr="A velocidade angular é determinada pela frequência ou pelo período da rotaçã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velocidade angular é determinada pela frequência ou pelo período da rotação.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1C3">
        <w:rPr>
          <w:rFonts w:ascii="Raleway" w:hAnsi="Raleway"/>
          <w:color w:val="000000"/>
          <w:sz w:val="30"/>
          <w:szCs w:val="30"/>
        </w:rPr>
        <w:t>A velocidade angular é determinada pela frequência ou pelo período da rotação.</w:t>
      </w:r>
    </w:p>
    <w:p w:rsidR="00EE61C3" w:rsidRPr="00EE61C3" w:rsidRDefault="00EE61C3" w:rsidP="00EE61C3">
      <w:pPr>
        <w:pStyle w:val="PargrafodaLista"/>
        <w:numPr>
          <w:ilvl w:val="0"/>
          <w:numId w:val="1"/>
        </w:numPr>
        <w:shd w:val="clear" w:color="auto" w:fill="FFFFFF"/>
        <w:jc w:val="center"/>
        <w:rPr>
          <w:rFonts w:ascii="Raleway" w:hAnsi="Raleway"/>
          <w:color w:val="000000"/>
          <w:sz w:val="30"/>
          <w:szCs w:val="30"/>
        </w:rPr>
      </w:pPr>
      <w:r>
        <w:rPr>
          <w:noProof/>
          <w:lang w:eastAsia="pt-BR"/>
        </w:rPr>
        <w:drawing>
          <wp:inline distT="0" distB="0" distL="0" distR="0">
            <wp:extent cx="704850" cy="171450"/>
            <wp:effectExtent l="0" t="0" r="0" b="0"/>
            <wp:docPr id="6" name="Imagem 6" descr="A velocidade escalar é determinada pelo produto da velocidade angular com o raio de rotaçã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 velocidade escalar é determinada pelo produto da velocidade angular com o raio de rotação.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1C3">
        <w:rPr>
          <w:rFonts w:ascii="Raleway" w:hAnsi="Raleway"/>
          <w:color w:val="000000"/>
          <w:sz w:val="30"/>
          <w:szCs w:val="30"/>
        </w:rPr>
        <w:t>A velocidade escalar é determinada pelo produto da velocidade angular com o raio de rotação.</w:t>
      </w:r>
    </w:p>
    <w:p w:rsidR="00EE61C3" w:rsidRPr="00EE61C3" w:rsidRDefault="00EE61C3" w:rsidP="00EE61C3">
      <w:pPr>
        <w:pStyle w:val="PargrafodaLista"/>
        <w:numPr>
          <w:ilvl w:val="0"/>
          <w:numId w:val="1"/>
        </w:numPr>
        <w:shd w:val="clear" w:color="auto" w:fill="FFFFFF"/>
        <w:jc w:val="center"/>
        <w:rPr>
          <w:rFonts w:ascii="Raleway" w:hAnsi="Raleway"/>
          <w:color w:val="000000"/>
          <w:sz w:val="30"/>
          <w:szCs w:val="30"/>
        </w:rPr>
      </w:pPr>
      <w:r>
        <w:rPr>
          <w:noProof/>
          <w:lang w:eastAsia="pt-BR"/>
        </w:rPr>
        <w:drawing>
          <wp:inline distT="0" distB="0" distL="0" distR="0">
            <wp:extent cx="1381125" cy="476250"/>
            <wp:effectExtent l="0" t="0" r="9525" b="0"/>
            <wp:docPr id="5" name="Imagem 5" descr="A frequência de um movimento circular corresponde ao inverso de seu períod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 frequência de um movimento circular corresponde ao inverso de seu período.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1C3">
        <w:rPr>
          <w:rFonts w:ascii="Raleway" w:hAnsi="Raleway"/>
          <w:color w:val="000000"/>
          <w:sz w:val="30"/>
          <w:szCs w:val="30"/>
        </w:rPr>
        <w:t>A frequência de um movimento circular corresponde ao inverso de seu período.</w:t>
      </w:r>
    </w:p>
    <w:p w:rsidR="00EE61C3" w:rsidRDefault="00EE61C3" w:rsidP="00EE61C3">
      <w:pPr>
        <w:pStyle w:val="Ttulo3"/>
        <w:numPr>
          <w:ilvl w:val="0"/>
          <w:numId w:val="1"/>
        </w:numPr>
        <w:shd w:val="clear" w:color="auto" w:fill="FFFFFF"/>
        <w:spacing w:before="0"/>
        <w:jc w:val="both"/>
        <w:rPr>
          <w:rFonts w:ascii="Raleway" w:hAnsi="Raleway"/>
          <w:color w:val="000000"/>
          <w:sz w:val="30"/>
          <w:szCs w:val="30"/>
        </w:rPr>
      </w:pPr>
      <w:r>
        <w:rPr>
          <w:rStyle w:val="Forte"/>
          <w:rFonts w:ascii="inherit" w:hAnsi="inherit"/>
          <w:b w:val="0"/>
          <w:bCs w:val="0"/>
          <w:color w:val="000000"/>
          <w:sz w:val="30"/>
          <w:szCs w:val="30"/>
          <w:shd w:val="clear" w:color="auto" w:fill="FFFFFF"/>
        </w:rPr>
        <w:t>Movimento circular uniformemente variado</w:t>
      </w:r>
    </w:p>
    <w:p w:rsidR="00EE61C3" w:rsidRDefault="00EE61C3" w:rsidP="00EE61C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Raleway" w:hAnsi="Raleway"/>
          <w:color w:val="000000"/>
          <w:sz w:val="30"/>
          <w:szCs w:val="30"/>
        </w:rPr>
      </w:pP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Movimento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circular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uniformemente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variado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(MCUV) é um caso um pouco mais geral do MCU. Nele, além de uma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aceleração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centrípeta,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há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acelerações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angular e tangencial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constantes,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que fazem com que a velocidade angular do móvel varie de maneira uniforme. Assim como fazemos no movimento uniformemente variado, no estudo do MCUV usamos funções horárias de posição e velocidade bastante similares, confira:</w:t>
      </w:r>
    </w:p>
    <w:p w:rsidR="00EE61C3" w:rsidRPr="00EE61C3" w:rsidRDefault="00EE61C3" w:rsidP="00EE61C3">
      <w:pPr>
        <w:pStyle w:val="PargrafodaLista"/>
        <w:numPr>
          <w:ilvl w:val="0"/>
          <w:numId w:val="1"/>
        </w:numPr>
        <w:shd w:val="clear" w:color="auto" w:fill="FFFFFF"/>
        <w:jc w:val="center"/>
        <w:rPr>
          <w:rFonts w:ascii="Raleway" w:hAnsi="Raleway"/>
          <w:color w:val="000000"/>
          <w:sz w:val="30"/>
          <w:szCs w:val="30"/>
        </w:rPr>
      </w:pPr>
      <w:r>
        <w:rPr>
          <w:noProof/>
          <w:lang w:eastAsia="pt-BR"/>
        </w:rPr>
        <w:drawing>
          <wp:inline distT="0" distB="0" distL="0" distR="0">
            <wp:extent cx="1819275" cy="514350"/>
            <wp:effectExtent l="0" t="0" r="9525" b="0"/>
            <wp:docPr id="4" name="Imagem 4" descr="A fórmula, similar àquela do MUV, pode ser usada para determinar a posição angul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 fórmula, similar àquela do MUV, pode ser usada para determinar a posição angular.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1C3">
        <w:rPr>
          <w:rFonts w:ascii="Raleway" w:hAnsi="Raleway"/>
          <w:color w:val="000000"/>
          <w:sz w:val="30"/>
          <w:szCs w:val="30"/>
        </w:rPr>
        <w:t>A fórmula, similar àquela do MUV, pode ser usada para determinar a posição angular.</w:t>
      </w:r>
    </w:p>
    <w:p w:rsidR="00EE61C3" w:rsidRPr="00EE61C3" w:rsidRDefault="00EE61C3" w:rsidP="00EE61C3">
      <w:pPr>
        <w:pStyle w:val="PargrafodaLista"/>
        <w:numPr>
          <w:ilvl w:val="0"/>
          <w:numId w:val="1"/>
        </w:numPr>
        <w:shd w:val="clear" w:color="auto" w:fill="FFFFFF"/>
        <w:jc w:val="center"/>
        <w:rPr>
          <w:rFonts w:ascii="Raleway" w:hAnsi="Raleway"/>
          <w:color w:val="000000"/>
          <w:sz w:val="30"/>
          <w:szCs w:val="30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1114425" cy="180975"/>
            <wp:effectExtent l="0" t="0" r="9525" b="9525"/>
            <wp:docPr id="3" name="Imagem 3" descr="Função horária da velocidade angular para o movimento circular uniformemente variad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unção horária da velocidade angular para o movimento circular uniformemente variado.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1C3">
        <w:rPr>
          <w:rFonts w:ascii="Raleway" w:hAnsi="Raleway"/>
          <w:color w:val="000000"/>
          <w:sz w:val="30"/>
          <w:szCs w:val="30"/>
        </w:rPr>
        <w:t>Função horária da velocidade angular para o movimento circular uniformemente variado.</w:t>
      </w:r>
    </w:p>
    <w:p w:rsidR="00EE61C3" w:rsidRDefault="00EE61C3" w:rsidP="00EE61C3">
      <w:pPr>
        <w:pStyle w:val="Ttulo2"/>
        <w:shd w:val="clear" w:color="auto" w:fill="FFFFFF"/>
        <w:spacing w:before="0"/>
        <w:jc w:val="both"/>
        <w:rPr>
          <w:rFonts w:ascii="Raleway" w:hAnsi="Raleway"/>
          <w:color w:val="000000"/>
          <w:sz w:val="33"/>
          <w:szCs w:val="33"/>
        </w:rPr>
      </w:pPr>
      <w:r>
        <w:rPr>
          <w:rStyle w:val="Forte"/>
          <w:rFonts w:ascii="inherit" w:hAnsi="inherit"/>
          <w:b w:val="0"/>
          <w:bCs w:val="0"/>
          <w:color w:val="000000"/>
          <w:sz w:val="33"/>
          <w:szCs w:val="33"/>
          <w:shd w:val="clear" w:color="auto" w:fill="FFFFFF"/>
        </w:rPr>
        <w:t>Dinâmica</w:t>
      </w:r>
    </w:p>
    <w:p w:rsidR="00EE61C3" w:rsidRDefault="00EE61C3" w:rsidP="00EE61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aleway" w:hAnsi="Raleway"/>
          <w:color w:val="000000"/>
          <w:sz w:val="30"/>
          <w:szCs w:val="30"/>
        </w:rPr>
      </w:pPr>
      <w:r>
        <w:rPr>
          <w:rFonts w:ascii="inherit" w:hAnsi="inherit"/>
          <w:color w:val="000000"/>
          <w:sz w:val="30"/>
          <w:szCs w:val="30"/>
          <w:shd w:val="clear" w:color="auto" w:fill="FFFFFF"/>
        </w:rPr>
        <w:t>Na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dinâmica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estuda-se as causas que deram origem a algum movimento. Nesse sentido, estudamos as forças que atuam sobre um corpo, as quantidades de movimento, a energia mecânica, o </w:t>
      </w:r>
      <w:hyperlink r:id="rId36" w:history="1">
        <w:r>
          <w:rPr>
            <w:rStyle w:val="Hyperlink"/>
            <w:rFonts w:ascii="inherit" w:hAnsi="inherit"/>
            <w:sz w:val="30"/>
            <w:szCs w:val="30"/>
            <w:shd w:val="clear" w:color="auto" w:fill="FFFFFF"/>
          </w:rPr>
          <w:t>impulso</w:t>
        </w:r>
      </w:hyperlink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e as grandezas relacionadas aos movimentos de rotação, tais como o </w:t>
      </w:r>
      <w:hyperlink r:id="rId37" w:history="1">
        <w:r>
          <w:rPr>
            <w:rStyle w:val="Forte"/>
            <w:rFonts w:ascii="inherit" w:eastAsiaTheme="majorEastAsia" w:hAnsi="inherit"/>
            <w:color w:val="0000FF"/>
            <w:sz w:val="30"/>
            <w:szCs w:val="30"/>
            <w:u w:val="single"/>
            <w:shd w:val="clear" w:color="auto" w:fill="FFFFFF"/>
          </w:rPr>
          <w:t>torque</w:t>
        </w:r>
      </w:hyperlink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e o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momento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angular.</w:t>
      </w:r>
    </w:p>
    <w:p w:rsidR="00EE61C3" w:rsidRDefault="00EE61C3" w:rsidP="00EE61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aleway" w:hAnsi="Raleway"/>
          <w:color w:val="000000"/>
          <w:sz w:val="30"/>
          <w:szCs w:val="30"/>
        </w:rPr>
      </w:pPr>
      <w:r>
        <w:rPr>
          <w:rFonts w:ascii="inherit" w:hAnsi="inherit"/>
          <w:color w:val="000000"/>
          <w:sz w:val="30"/>
          <w:szCs w:val="30"/>
          <w:shd w:val="clear" w:color="auto" w:fill="FFFFFF"/>
        </w:rPr>
        <w:t>As bases do estudo da dinâmica do Ensino Médio são as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três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leis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de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Newton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, com base nelas derivam-se as demais equações da subárea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,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e também da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cinemática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. Confira algumas das mais importantes fórmulas utilizadas no estudo da dinâmica:</w:t>
      </w:r>
    </w:p>
    <w:p w:rsidR="00EE61C3" w:rsidRDefault="00EE61C3" w:rsidP="00EE61C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aleway" w:hAnsi="Raleway"/>
          <w:color w:val="000000"/>
          <w:sz w:val="30"/>
          <w:szCs w:val="30"/>
        </w:rPr>
      </w:pPr>
      <w:r>
        <w:rPr>
          <w:rFonts w:ascii="inherit" w:hAnsi="inherit"/>
          <w:noProof/>
          <w:color w:val="000000"/>
          <w:sz w:val="30"/>
          <w:szCs w:val="30"/>
          <w:shd w:val="clear" w:color="auto" w:fill="FFFFFF"/>
        </w:rPr>
        <w:drawing>
          <wp:inline distT="0" distB="0" distL="0" distR="0">
            <wp:extent cx="838200" cy="257175"/>
            <wp:effectExtent l="0" t="0" r="0" b="9525"/>
            <wp:docPr id="17" name="Imagem 17" descr="https://s2.static.brasilescola.uol.com.br/img/2019/09/2-lei-de-new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2.static.brasilescola.uol.com.br/img/2019/09/2-lei-de-newton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1C3" w:rsidRDefault="00EE61C3" w:rsidP="00EE61C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aleway" w:hAnsi="Raleway"/>
          <w:color w:val="000000"/>
          <w:sz w:val="30"/>
          <w:szCs w:val="30"/>
        </w:rPr>
      </w:pPr>
      <w:r>
        <w:rPr>
          <w:rFonts w:ascii="inherit" w:hAnsi="inherit"/>
          <w:noProof/>
          <w:color w:val="000000"/>
          <w:sz w:val="30"/>
          <w:szCs w:val="30"/>
          <w:shd w:val="clear" w:color="auto" w:fill="FFFFFF"/>
        </w:rPr>
        <w:drawing>
          <wp:inline distT="0" distB="0" distL="0" distR="0">
            <wp:extent cx="1228725" cy="228600"/>
            <wp:effectExtent l="0" t="0" r="9525" b="0"/>
            <wp:docPr id="16" name="Imagem 16" descr="https://s3.static.brasilescola.uol.com.br/img/2019/09/tor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3.static.brasilescola.uol.com.br/img/2019/09/torque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1C3" w:rsidRDefault="00EE61C3" w:rsidP="00EE61C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aleway" w:hAnsi="Raleway"/>
          <w:color w:val="000000"/>
          <w:sz w:val="30"/>
          <w:szCs w:val="30"/>
        </w:rPr>
      </w:pPr>
      <w:r>
        <w:rPr>
          <w:rFonts w:ascii="inherit" w:hAnsi="inherit"/>
          <w:noProof/>
          <w:color w:val="000000"/>
          <w:sz w:val="30"/>
          <w:szCs w:val="30"/>
          <w:shd w:val="clear" w:color="auto" w:fill="FFFFFF"/>
        </w:rPr>
        <w:drawing>
          <wp:inline distT="0" distB="0" distL="0" distR="0">
            <wp:extent cx="762000" cy="247650"/>
            <wp:effectExtent l="0" t="0" r="0" b="0"/>
            <wp:docPr id="15" name="Imagem 15" descr="https://s4.static.brasilescola.uol.com.br/img/2019/09/quantidade-de-movim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4.static.brasilescola.uol.com.br/img/2019/09/quantidade-de-movimento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1C3" w:rsidRDefault="00EE61C3" w:rsidP="00EE61C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aleway" w:hAnsi="Raleway"/>
          <w:color w:val="000000"/>
          <w:sz w:val="30"/>
          <w:szCs w:val="30"/>
        </w:rPr>
      </w:pPr>
      <w:r>
        <w:rPr>
          <w:rFonts w:ascii="inherit" w:hAnsi="inherit"/>
          <w:noProof/>
          <w:color w:val="000000"/>
          <w:sz w:val="30"/>
          <w:szCs w:val="30"/>
          <w:shd w:val="clear" w:color="auto" w:fill="FFFFFF"/>
        </w:rPr>
        <w:drawing>
          <wp:inline distT="0" distB="0" distL="0" distR="0">
            <wp:extent cx="1104900" cy="190500"/>
            <wp:effectExtent l="0" t="0" r="0" b="0"/>
            <wp:docPr id="14" name="Imagem 14" descr="https://s2.static.brasilescola.uol.com.br/img/2019/09/momento-angu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2.static.brasilescola.uol.com.br/img/2019/09/momento-angular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1C3" w:rsidRDefault="00EE61C3" w:rsidP="00EE61C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aleway" w:hAnsi="Raleway"/>
          <w:color w:val="000000"/>
          <w:sz w:val="30"/>
          <w:szCs w:val="30"/>
        </w:rPr>
      </w:pPr>
      <w:r>
        <w:rPr>
          <w:rFonts w:ascii="inherit" w:hAnsi="inherit"/>
          <w:noProof/>
          <w:color w:val="000000"/>
          <w:sz w:val="30"/>
          <w:szCs w:val="30"/>
          <w:shd w:val="clear" w:color="auto" w:fill="FFFFFF"/>
        </w:rPr>
        <w:drawing>
          <wp:inline distT="0" distB="0" distL="0" distR="0">
            <wp:extent cx="971550" cy="514350"/>
            <wp:effectExtent l="0" t="0" r="0" b="0"/>
            <wp:docPr id="13" name="Imagem 13" descr="https://s1.static.brasilescola.uol.com.br/img/2019/09/energia-cinet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1.static.brasilescola.uol.com.br/img/2019/09/energia-cinetica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1C3" w:rsidRDefault="00EE61C3" w:rsidP="00EE61C3">
      <w:pPr>
        <w:pStyle w:val="Ttulo2"/>
        <w:shd w:val="clear" w:color="auto" w:fill="FFFFFF"/>
        <w:spacing w:before="0"/>
        <w:jc w:val="both"/>
        <w:rPr>
          <w:rFonts w:ascii="Raleway" w:hAnsi="Raleway"/>
          <w:color w:val="000000"/>
          <w:sz w:val="33"/>
          <w:szCs w:val="33"/>
        </w:rPr>
      </w:pPr>
      <w:r>
        <w:rPr>
          <w:rStyle w:val="Forte"/>
          <w:rFonts w:ascii="inherit" w:hAnsi="inherit"/>
          <w:b w:val="0"/>
          <w:bCs w:val="0"/>
          <w:color w:val="000000"/>
          <w:sz w:val="33"/>
          <w:szCs w:val="33"/>
          <w:shd w:val="clear" w:color="auto" w:fill="FFFFFF"/>
        </w:rPr>
        <w:t>Estática</w:t>
      </w:r>
    </w:p>
    <w:p w:rsidR="00EE61C3" w:rsidRDefault="00EE61C3" w:rsidP="00EE61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aleway" w:hAnsi="Raleway"/>
          <w:color w:val="000000"/>
          <w:sz w:val="30"/>
          <w:szCs w:val="30"/>
        </w:rPr>
      </w:pPr>
      <w:r>
        <w:rPr>
          <w:rFonts w:ascii="inherit" w:hAnsi="inherit"/>
          <w:color w:val="000000"/>
          <w:sz w:val="30"/>
          <w:szCs w:val="30"/>
          <w:shd w:val="clear" w:color="auto" w:fill="FFFFFF"/>
        </w:rPr>
        <w:t>Estática estuda as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condições de equilíbrio em corpos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</w:t>
      </w:r>
      <w:r>
        <w:rPr>
          <w:rStyle w:val="Forte"/>
          <w:rFonts w:ascii="inherit" w:eastAsiaTheme="majorEastAsia" w:hAnsi="inherit"/>
          <w:color w:val="000000"/>
          <w:sz w:val="30"/>
          <w:szCs w:val="30"/>
          <w:shd w:val="clear" w:color="auto" w:fill="FFFFFF"/>
        </w:rPr>
        <w:t>extensos,</w:t>
      </w:r>
      <w:r>
        <w:rPr>
          <w:rFonts w:ascii="inherit" w:hAnsi="inherit"/>
          <w:color w:val="000000"/>
          <w:sz w:val="30"/>
          <w:szCs w:val="30"/>
          <w:shd w:val="clear" w:color="auto" w:fill="FFFFFF"/>
        </w:rPr>
        <w:t> ou seja, determina quais devem ser as medidas ou ainda a intensidade de forças e torques para que um corpo de dimensões não desprezíveis possa permanecer em equilíbrio. No estudo da estática, as leis de Newton são largamente utilizadas.</w:t>
      </w:r>
    </w:p>
    <w:p w:rsidR="00EE61C3" w:rsidRDefault="00EE61C3" w:rsidP="00EE61C3">
      <w:pPr>
        <w:shd w:val="clear" w:color="auto" w:fill="FFFFFF"/>
        <w:jc w:val="center"/>
        <w:rPr>
          <w:rFonts w:ascii="Raleway" w:hAnsi="Raleway"/>
          <w:color w:val="000000"/>
          <w:sz w:val="30"/>
          <w:szCs w:val="30"/>
        </w:rPr>
      </w:pPr>
      <w:r>
        <w:rPr>
          <w:rFonts w:ascii="Raleway" w:hAnsi="Raleway"/>
          <w:noProof/>
          <w:color w:val="000000"/>
          <w:sz w:val="30"/>
          <w:szCs w:val="30"/>
          <w:lang w:eastAsia="pt-BR"/>
        </w:rPr>
        <w:lastRenderedPageBreak/>
        <w:drawing>
          <wp:inline distT="0" distB="0" distL="0" distR="0">
            <wp:extent cx="5715000" cy="3810000"/>
            <wp:effectExtent l="0" t="0" r="0" b="0"/>
            <wp:docPr id="12" name="Imagem 12" descr="A rocha exibida na figura encontra-se na condição de equilíbrio está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 rocha exibida na figura encontra-se na condição de equilíbrio estático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000000"/>
          <w:sz w:val="30"/>
          <w:szCs w:val="30"/>
        </w:rPr>
        <w:t>A rocha exibida na figura encontra-se na condição de equilíbrio estático</w:t>
      </w:r>
    </w:p>
    <w:p w:rsidR="001E0EF1" w:rsidRDefault="00EE61C3">
      <w:bookmarkStart w:id="0" w:name="_GoBack"/>
      <w:bookmarkEnd w:id="0"/>
    </w:p>
    <w:sectPr w:rsidR="001E0E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7F36CD"/>
    <w:multiLevelType w:val="multilevel"/>
    <w:tmpl w:val="0660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C3"/>
    <w:rsid w:val="00B80CB0"/>
    <w:rsid w:val="00B95DC5"/>
    <w:rsid w:val="00C60A3F"/>
    <w:rsid w:val="00E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AADBA-3127-485E-AD27-F0DA3B5A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E61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61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E61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61C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E61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E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E61C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E61C3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E61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E6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silescola.uol.com.br/fisica/leis-newton.htm" TargetMode="External"/><Relationship Id="rId13" Type="http://schemas.openxmlformats.org/officeDocument/2006/relationships/hyperlink" Target="https://brasilescola.uol.com.br/fisica/lancamento-vertical.htm" TargetMode="External"/><Relationship Id="rId18" Type="http://schemas.openxmlformats.org/officeDocument/2006/relationships/hyperlink" Target="https://brasilescola.uol.com.br/o-que-e/fisica/o-que-e-magnetismo.htm" TargetMode="External"/><Relationship Id="rId26" Type="http://schemas.openxmlformats.org/officeDocument/2006/relationships/image" Target="media/image4.jpeg"/><Relationship Id="rId39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hyperlink" Target="https://brasilescola.uol.com.br/fisica/a-velocidade-luz.htm" TargetMode="External"/><Relationship Id="rId34" Type="http://schemas.openxmlformats.org/officeDocument/2006/relationships/image" Target="media/image10.jpeg"/><Relationship Id="rId42" Type="http://schemas.openxmlformats.org/officeDocument/2006/relationships/image" Target="media/image16.jpeg"/><Relationship Id="rId7" Type="http://schemas.openxmlformats.org/officeDocument/2006/relationships/hyperlink" Target="https://brasilescola.uol.com.br/fisica/cinematica-escalar.htm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brasilescola.uol.com.br/fisica/campo-eletrico.htm" TargetMode="External"/><Relationship Id="rId25" Type="http://schemas.openxmlformats.org/officeDocument/2006/relationships/hyperlink" Target="https://brasilescola.uol.com.br/fisica/equacao-torricelli.htm" TargetMode="External"/><Relationship Id="rId33" Type="http://schemas.openxmlformats.org/officeDocument/2006/relationships/image" Target="media/image9.jpeg"/><Relationship Id="rId38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s://brasilescola.uol.com.br/fisica/roldanas.htm" TargetMode="External"/><Relationship Id="rId20" Type="http://schemas.openxmlformats.org/officeDocument/2006/relationships/hyperlink" Target="https://brasilescola.uol.com.br/fisica/teoria-relatividade-geral.htm" TargetMode="External"/><Relationship Id="rId29" Type="http://schemas.openxmlformats.org/officeDocument/2006/relationships/hyperlink" Target="https://brasilescola.uol.com.br/fisica/movimento-circular.htm" TargetMode="External"/><Relationship Id="rId41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hyperlink" Target="https://brasilescola.uol.com.br/fisica/forca.htm" TargetMode="External"/><Relationship Id="rId11" Type="http://schemas.openxmlformats.org/officeDocument/2006/relationships/hyperlink" Target="https://brasilescola.uol.com.br/fisica/primeira-lei-kepler.htm" TargetMode="External"/><Relationship Id="rId24" Type="http://schemas.openxmlformats.org/officeDocument/2006/relationships/hyperlink" Target="https://brasilescola.uol.com.br/fisica/movimento-uniformemente-variado.htm" TargetMode="External"/><Relationship Id="rId32" Type="http://schemas.openxmlformats.org/officeDocument/2006/relationships/image" Target="media/image8.jpeg"/><Relationship Id="rId37" Type="http://schemas.openxmlformats.org/officeDocument/2006/relationships/hyperlink" Target="https://brasilescola.uol.com.br/fisica/torque-uma-forca.htm" TargetMode="External"/><Relationship Id="rId40" Type="http://schemas.openxmlformats.org/officeDocument/2006/relationships/image" Target="media/image14.jpeg"/><Relationship Id="rId45" Type="http://schemas.openxmlformats.org/officeDocument/2006/relationships/theme" Target="theme/theme1.xml"/><Relationship Id="rId5" Type="http://schemas.openxmlformats.org/officeDocument/2006/relationships/hyperlink" Target="https://brasilescola.uol.com.br/fisica/" TargetMode="External"/><Relationship Id="rId15" Type="http://schemas.openxmlformats.org/officeDocument/2006/relationships/hyperlink" Target="https://brasilescola.uol.com.br/fisica/plano-inclinado.htm" TargetMode="External"/><Relationship Id="rId23" Type="http://schemas.openxmlformats.org/officeDocument/2006/relationships/image" Target="media/image3.jpeg"/><Relationship Id="rId28" Type="http://schemas.openxmlformats.org/officeDocument/2006/relationships/image" Target="media/image6.jpeg"/><Relationship Id="rId36" Type="http://schemas.openxmlformats.org/officeDocument/2006/relationships/hyperlink" Target="https://brasilescola.uol.com.br/fisica/impulso.htm" TargetMode="External"/><Relationship Id="rId10" Type="http://schemas.openxmlformats.org/officeDocument/2006/relationships/hyperlink" Target="https://brasilescola.uol.com.br/fisica/gravitacao-universal.htm" TargetMode="External"/><Relationship Id="rId19" Type="http://schemas.openxmlformats.org/officeDocument/2006/relationships/hyperlink" Target="https://brasilescola.uol.com.br/o-que-e/fisica/o-que-e-fisica-quantica.htm" TargetMode="External"/><Relationship Id="rId31" Type="http://schemas.openxmlformats.org/officeDocument/2006/relationships/image" Target="media/image7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brasilescola.uol.com.br/fisica/hidrostatica.htm" TargetMode="External"/><Relationship Id="rId22" Type="http://schemas.openxmlformats.org/officeDocument/2006/relationships/hyperlink" Target="https://brasilescola.uol.com.br/fisica/movimento-uniforme.htm" TargetMode="External"/><Relationship Id="rId27" Type="http://schemas.openxmlformats.org/officeDocument/2006/relationships/image" Target="media/image5.jpeg"/><Relationship Id="rId30" Type="http://schemas.openxmlformats.org/officeDocument/2006/relationships/hyperlink" Target="https://brasilescola.uol.com.br/o-que-e/fisica/o-que-e-aceleracao-centripeta.htm" TargetMode="External"/><Relationship Id="rId35" Type="http://schemas.openxmlformats.org/officeDocument/2006/relationships/image" Target="media/image11.jpeg"/><Relationship Id="rId43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1236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2020-07-17T00:17:00Z</dcterms:created>
  <dcterms:modified xsi:type="dcterms:W3CDTF">2020-07-17T00:22:00Z</dcterms:modified>
</cp:coreProperties>
</file>