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9" w:rsidRPr="00491AE9" w:rsidRDefault="00491AE9" w:rsidP="00491AE9">
      <w:pPr>
        <w:shd w:val="clear" w:color="auto" w:fill="FFFFFF"/>
        <w:spacing w:after="0" w:line="240" w:lineRule="auto"/>
        <w:textAlignment w:val="baseline"/>
        <w:outlineLvl w:val="0"/>
        <w:rPr>
          <w:rFonts w:ascii="Helvetica" w:eastAsia="Times New Roman" w:hAnsi="Helvetica" w:cs="Helvetica"/>
          <w:b/>
          <w:bCs/>
          <w:color w:val="3153F5"/>
          <w:spacing w:val="-8"/>
          <w:kern w:val="36"/>
          <w:sz w:val="50"/>
          <w:szCs w:val="50"/>
          <w:lang w:eastAsia="pt-BR"/>
        </w:rPr>
      </w:pPr>
      <w:bookmarkStart w:id="0" w:name="_GoBack"/>
      <w:bookmarkEnd w:id="0"/>
      <w:r w:rsidRPr="00491AE9">
        <w:rPr>
          <w:rFonts w:ascii="Helvetica" w:eastAsia="Times New Roman" w:hAnsi="Helvetica" w:cs="Helvetica"/>
          <w:b/>
          <w:bCs/>
          <w:color w:val="3153F5"/>
          <w:spacing w:val="-8"/>
          <w:kern w:val="36"/>
          <w:sz w:val="50"/>
          <w:szCs w:val="50"/>
          <w:lang w:eastAsia="pt-BR"/>
        </w:rPr>
        <w:t>Variação linguística: o que é, tipos, exemplos </w:t>
      </w:r>
    </w:p>
    <w:p w:rsidR="001E0EF1" w:rsidRDefault="00CE6F90"/>
    <w:p w:rsidR="00491AE9" w:rsidRDefault="00491AE9">
      <w:pPr>
        <w:rPr>
          <w:noProof/>
          <w:lang w:eastAsia="pt-BR"/>
        </w:rPr>
      </w:pPr>
    </w:p>
    <w:p w:rsidR="00491AE9" w:rsidRDefault="00491AE9">
      <w:pPr>
        <w:rPr>
          <w:rStyle w:val="Forte"/>
          <w:rFonts w:ascii="Helvetica" w:hAnsi="Helvetica" w:cs="Helvetica"/>
          <w:color w:val="333333"/>
          <w:sz w:val="26"/>
          <w:szCs w:val="26"/>
          <w:bdr w:val="none" w:sz="0" w:space="0" w:color="auto" w:frame="1"/>
          <w:shd w:val="clear" w:color="auto" w:fill="FFFFFF"/>
        </w:rPr>
      </w:pPr>
      <w:r>
        <w:rPr>
          <w:noProof/>
          <w:lang w:eastAsia="pt-BR"/>
        </w:rPr>
        <w:drawing>
          <wp:inline distT="0" distB="0" distL="0" distR="0">
            <wp:extent cx="5400040" cy="3375025"/>
            <wp:effectExtent l="0" t="0" r="0" b="0"/>
            <wp:docPr id="1" name="Imagem 1" descr="Variação linguística: o que é, tipos, exemplos e exercí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iação linguística: o que é, tipos, exemplos e exercíci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375025"/>
                    </a:xfrm>
                    <a:prstGeom prst="rect">
                      <a:avLst/>
                    </a:prstGeom>
                    <a:noFill/>
                    <a:ln>
                      <a:noFill/>
                    </a:ln>
                  </pic:spPr>
                </pic:pic>
              </a:graphicData>
            </a:graphic>
          </wp:inline>
        </w:drawing>
      </w:r>
      <w:r>
        <w:rPr>
          <w:rFonts w:ascii="Helvetica" w:hAnsi="Helvetica" w:cs="Helvetica"/>
          <w:color w:val="333333"/>
          <w:sz w:val="26"/>
          <w:szCs w:val="26"/>
          <w:shd w:val="clear" w:color="auto" w:fill="FFFFFF"/>
        </w:rPr>
        <w:t>Certamente você já deve ter se deparado com determinados tipos de </w:t>
      </w:r>
      <w:hyperlink r:id="rId6" w:tgtFrame="_blank" w:history="1">
        <w:r>
          <w:rPr>
            <w:rStyle w:val="Hyperlink"/>
            <w:rFonts w:ascii="Helvetica" w:hAnsi="Helvetica" w:cs="Helvetica"/>
            <w:color w:val="3153F5"/>
            <w:sz w:val="26"/>
            <w:szCs w:val="26"/>
            <w:bdr w:val="none" w:sz="0" w:space="0" w:color="auto" w:frame="1"/>
            <w:shd w:val="clear" w:color="auto" w:fill="FFFFFF"/>
          </w:rPr>
          <w:t>variação linguística</w:t>
        </w:r>
      </w:hyperlink>
      <w:r>
        <w:rPr>
          <w:rFonts w:ascii="Helvetica" w:hAnsi="Helvetica" w:cs="Helvetica"/>
          <w:color w:val="333333"/>
          <w:sz w:val="26"/>
          <w:szCs w:val="26"/>
          <w:shd w:val="clear" w:color="auto" w:fill="FFFFFF"/>
        </w:rPr>
        <w:t>, seja conversando com os colegas na sala de aula, assistindo uma reportagem na TV ou lendo textos históricos. Essas variações podem acontecer de diversas formas e estão diretamente relacionadas ao fenômeno do uso do idioma, em que </w:t>
      </w:r>
      <w:r>
        <w:rPr>
          <w:rStyle w:val="Forte"/>
          <w:rFonts w:ascii="Helvetica" w:hAnsi="Helvetica" w:cs="Helvetica"/>
          <w:color w:val="333333"/>
          <w:sz w:val="26"/>
          <w:szCs w:val="26"/>
          <w:bdr w:val="none" w:sz="0" w:space="0" w:color="auto" w:frame="1"/>
          <w:shd w:val="clear" w:color="auto" w:fill="FFFFFF"/>
        </w:rPr>
        <w:t>seus próprios falantes podem alterar o modo de falar, escrever e passar as informações adiante.</w:t>
      </w:r>
    </w:p>
    <w:p w:rsidR="00491AE9" w:rsidRDefault="00491AE9">
      <w:pPr>
        <w:rPr>
          <w:rFonts w:ascii="Helvetica" w:hAnsi="Helvetica" w:cs="Helvetica"/>
          <w:color w:val="333333"/>
          <w:sz w:val="26"/>
          <w:szCs w:val="26"/>
          <w:shd w:val="clear" w:color="auto" w:fill="FFFFFF"/>
        </w:rPr>
      </w:pPr>
      <w:r>
        <w:rPr>
          <w:rFonts w:ascii="Helvetica" w:hAnsi="Helvetica" w:cs="Helvetica"/>
          <w:color w:val="333333"/>
          <w:sz w:val="26"/>
          <w:szCs w:val="26"/>
          <w:shd w:val="clear" w:color="auto" w:fill="FFFFFF"/>
        </w:rPr>
        <w:t>Assim, surgem as variações linguísticas envolvendo vários traços históricos, sociais, culturais e geográficos. Um bom exemplo que pode ser observado com facilidade nos </w:t>
      </w:r>
      <w:r>
        <w:rPr>
          <w:rStyle w:val="Forte"/>
          <w:rFonts w:ascii="Helvetica" w:hAnsi="Helvetica" w:cs="Helvetica"/>
          <w:color w:val="333333"/>
          <w:sz w:val="26"/>
          <w:szCs w:val="26"/>
          <w:bdr w:val="none" w:sz="0" w:space="0" w:color="auto" w:frame="1"/>
          <w:shd w:val="clear" w:color="auto" w:fill="FFFFFF"/>
        </w:rPr>
        <w:t>tipos de variação linguística no Brasil</w:t>
      </w:r>
      <w:r>
        <w:rPr>
          <w:rFonts w:ascii="Helvetica" w:hAnsi="Helvetica" w:cs="Helvetica"/>
          <w:color w:val="333333"/>
          <w:sz w:val="26"/>
          <w:szCs w:val="26"/>
          <w:shd w:val="clear" w:color="auto" w:fill="FFFFFF"/>
        </w:rPr>
        <w:t>, é a </w:t>
      </w:r>
      <w:r>
        <w:rPr>
          <w:rStyle w:val="Forte"/>
          <w:rFonts w:ascii="Helvetica" w:hAnsi="Helvetica" w:cs="Helvetica"/>
          <w:color w:val="333333"/>
          <w:sz w:val="26"/>
          <w:szCs w:val="26"/>
          <w:bdr w:val="none" w:sz="0" w:space="0" w:color="auto" w:frame="1"/>
          <w:shd w:val="clear" w:color="auto" w:fill="FFFFFF"/>
        </w:rPr>
        <w:t>variação linguística regional</w:t>
      </w:r>
      <w:r>
        <w:rPr>
          <w:rFonts w:ascii="Helvetica" w:hAnsi="Helvetica" w:cs="Helvetica"/>
          <w:color w:val="333333"/>
          <w:sz w:val="26"/>
          <w:szCs w:val="26"/>
          <w:shd w:val="clear" w:color="auto" w:fill="FFFFFF"/>
        </w:rPr>
        <w:t>.</w:t>
      </w:r>
    </w:p>
    <w:p w:rsidR="00491AE9" w:rsidRDefault="00491AE9" w:rsidP="00491AE9">
      <w:pPr>
        <w:pStyle w:val="Ttulo2"/>
        <w:shd w:val="clear" w:color="auto" w:fill="FFFFFF"/>
        <w:spacing w:before="300" w:after="150"/>
        <w:jc w:val="both"/>
        <w:textAlignment w:val="baseline"/>
        <w:rPr>
          <w:rFonts w:ascii="Helvetica" w:hAnsi="Helvetica" w:cs="Helvetica"/>
          <w:sz w:val="45"/>
          <w:szCs w:val="45"/>
        </w:rPr>
      </w:pPr>
      <w:r>
        <w:rPr>
          <w:rFonts w:ascii="Helvetica" w:hAnsi="Helvetica" w:cs="Helvetica"/>
          <w:sz w:val="45"/>
          <w:szCs w:val="45"/>
        </w:rPr>
        <w:t>Tipos de variação linguística</w:t>
      </w:r>
    </w:p>
    <w:p w:rsidR="00491AE9" w:rsidRDefault="00491AE9" w:rsidP="00491AE9">
      <w:pPr>
        <w:pStyle w:val="Ttulo3"/>
        <w:shd w:val="clear" w:color="auto" w:fill="FFFFFF"/>
        <w:spacing w:before="150" w:after="180" w:line="288" w:lineRule="atLeast"/>
        <w:jc w:val="both"/>
        <w:textAlignment w:val="baseline"/>
        <w:rPr>
          <w:rFonts w:ascii="Helvetica" w:hAnsi="Helvetica" w:cs="Helvetica"/>
          <w:sz w:val="36"/>
          <w:szCs w:val="36"/>
        </w:rPr>
      </w:pPr>
      <w:r>
        <w:rPr>
          <w:rFonts w:ascii="Helvetica" w:hAnsi="Helvetica" w:cs="Helvetica"/>
          <w:b/>
          <w:bCs/>
          <w:sz w:val="36"/>
          <w:szCs w:val="36"/>
        </w:rPr>
        <w:t>Variações diafásicas</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São as variações que dependem do contexto comunicativo, ou seja, </w:t>
      </w:r>
      <w:r>
        <w:rPr>
          <w:rStyle w:val="Forte"/>
          <w:rFonts w:ascii="Helvetica" w:eastAsiaTheme="majorEastAsia" w:hAnsi="Helvetica" w:cs="Helvetica"/>
          <w:color w:val="333333"/>
          <w:bdr w:val="none" w:sz="0" w:space="0" w:color="auto" w:frame="1"/>
        </w:rPr>
        <w:t>a ocasião é que determina a maneira como nos dirigimos ao nosso interlocutor</w:t>
      </w:r>
      <w:r>
        <w:rPr>
          <w:rFonts w:ascii="Helvetica" w:hAnsi="Helvetica" w:cs="Helvetica"/>
          <w:color w:val="333333"/>
          <w:sz w:val="26"/>
          <w:szCs w:val="26"/>
        </w:rPr>
        <w:t>, se deve ser formal ou informal.</w:t>
      </w:r>
    </w:p>
    <w:p w:rsidR="00491AE9" w:rsidRDefault="00491AE9" w:rsidP="00491AE9">
      <w:pPr>
        <w:pStyle w:val="Ttulo4"/>
        <w:shd w:val="clear" w:color="auto" w:fill="FFFFFF"/>
        <w:spacing w:before="0" w:line="288" w:lineRule="atLeast"/>
        <w:jc w:val="both"/>
        <w:textAlignment w:val="baseline"/>
        <w:rPr>
          <w:rFonts w:ascii="Helvetica" w:hAnsi="Helvetica" w:cs="Helvetica"/>
          <w:color w:val="0C2354"/>
          <w:sz w:val="27"/>
          <w:szCs w:val="27"/>
        </w:rPr>
      </w:pPr>
      <w:r>
        <w:rPr>
          <w:rStyle w:val="Forte"/>
          <w:rFonts w:ascii="Helvetica" w:hAnsi="Helvetica" w:cs="Helvetica"/>
          <w:b w:val="0"/>
          <w:bCs w:val="0"/>
          <w:color w:val="333333"/>
          <w:bdr w:val="none" w:sz="0" w:space="0" w:color="auto" w:frame="1"/>
        </w:rPr>
        <w:lastRenderedPageBreak/>
        <w:t>Exemplos de variações diafásicas</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A </w:t>
      </w:r>
      <w:hyperlink r:id="rId7" w:tgtFrame="_blank" w:history="1">
        <w:r>
          <w:rPr>
            <w:rStyle w:val="Hyperlink"/>
            <w:rFonts w:ascii="Helvetica" w:eastAsiaTheme="majorEastAsia" w:hAnsi="Helvetica" w:cs="Helvetica"/>
            <w:color w:val="3153F5"/>
            <w:sz w:val="26"/>
            <w:szCs w:val="26"/>
            <w:bdr w:val="none" w:sz="0" w:space="0" w:color="auto" w:frame="1"/>
          </w:rPr>
          <w:t>linguagem</w:t>
        </w:r>
      </w:hyperlink>
      <w:r>
        <w:rPr>
          <w:rFonts w:ascii="Helvetica" w:hAnsi="Helvetica" w:cs="Helvetica"/>
          <w:color w:val="333333"/>
          <w:sz w:val="26"/>
          <w:szCs w:val="26"/>
        </w:rPr>
        <w:t> formal ou culta, por exemplo, leva em consideração as normas da língua. Ela pode ser usada quando não há familiaridade entre os ouvintes da comunicação ou em situações que necessitam de maior elegância.</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Por outro lado, a linguagem informal é usada quando há familiaridade entre os ouvintes da comunicação ou em situações descontraídas.</w:t>
      </w:r>
    </w:p>
    <w:p w:rsidR="00491AE9" w:rsidRDefault="00491AE9" w:rsidP="00491AE9">
      <w:pPr>
        <w:pStyle w:val="Ttulo3"/>
        <w:shd w:val="clear" w:color="auto" w:fill="FFFFFF"/>
        <w:spacing w:before="150" w:after="180" w:line="288" w:lineRule="atLeast"/>
        <w:jc w:val="both"/>
        <w:textAlignment w:val="baseline"/>
        <w:rPr>
          <w:rFonts w:ascii="Helvetica" w:hAnsi="Helvetica" w:cs="Helvetica"/>
          <w:color w:val="auto"/>
          <w:sz w:val="36"/>
          <w:szCs w:val="36"/>
        </w:rPr>
      </w:pPr>
      <w:r>
        <w:rPr>
          <w:rFonts w:ascii="Helvetica" w:hAnsi="Helvetica" w:cs="Helvetica"/>
          <w:b/>
          <w:bCs/>
          <w:sz w:val="36"/>
          <w:szCs w:val="36"/>
        </w:rPr>
        <w:t>Variações Históricas</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A </w:t>
      </w:r>
      <w:hyperlink r:id="rId8" w:tgtFrame="_blank" w:history="1">
        <w:r>
          <w:rPr>
            <w:rStyle w:val="Hyperlink"/>
            <w:rFonts w:ascii="Helvetica" w:eastAsiaTheme="majorEastAsia" w:hAnsi="Helvetica" w:cs="Helvetica"/>
            <w:color w:val="3153F5"/>
            <w:sz w:val="26"/>
            <w:szCs w:val="26"/>
            <w:bdr w:val="none" w:sz="0" w:space="0" w:color="auto" w:frame="1"/>
          </w:rPr>
          <w:t>língua portuguesa</w:t>
        </w:r>
      </w:hyperlink>
      <w:r>
        <w:rPr>
          <w:rFonts w:ascii="Helvetica" w:hAnsi="Helvetica" w:cs="Helvetica"/>
          <w:color w:val="333333"/>
          <w:sz w:val="26"/>
          <w:szCs w:val="26"/>
        </w:rPr>
        <w:t> vive em constante movimento, e essa característica faz com que ocorra uma alteração na maneira de escrever, no significado de determinadas palavras e até mesmo no emprego delas.</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As variações históricas podem ser observadas a partir de três formas:</w:t>
      </w:r>
    </w:p>
    <w:p w:rsidR="00491AE9" w:rsidRDefault="00491AE9" w:rsidP="00491AE9">
      <w:pPr>
        <w:numPr>
          <w:ilvl w:val="0"/>
          <w:numId w:val="1"/>
        </w:numPr>
        <w:spacing w:after="0" w:line="390" w:lineRule="atLeast"/>
        <w:ind w:left="0"/>
        <w:jc w:val="both"/>
        <w:textAlignment w:val="baseline"/>
        <w:rPr>
          <w:rFonts w:ascii="Helvetica" w:hAnsi="Helvetica" w:cs="Helvetica"/>
          <w:color w:val="333333"/>
          <w:sz w:val="26"/>
          <w:szCs w:val="26"/>
        </w:rPr>
      </w:pPr>
      <w:proofErr w:type="gramStart"/>
      <w:r>
        <w:rPr>
          <w:rFonts w:ascii="Helvetica" w:hAnsi="Helvetica" w:cs="Helvetica"/>
          <w:color w:val="333333"/>
          <w:sz w:val="26"/>
          <w:szCs w:val="26"/>
        </w:rPr>
        <w:t>nas</w:t>
      </w:r>
      <w:proofErr w:type="gramEnd"/>
      <w:r>
        <w:rPr>
          <w:rFonts w:ascii="Helvetica" w:hAnsi="Helvetica" w:cs="Helvetica"/>
          <w:color w:val="333333"/>
          <w:sz w:val="26"/>
          <w:szCs w:val="26"/>
        </w:rPr>
        <w:t xml:space="preserve"> palavras que deixaram de ser utilizadas com o passar do tempo;</w:t>
      </w:r>
    </w:p>
    <w:p w:rsidR="00491AE9" w:rsidRDefault="00491AE9" w:rsidP="00491AE9">
      <w:pPr>
        <w:numPr>
          <w:ilvl w:val="0"/>
          <w:numId w:val="1"/>
        </w:numPr>
        <w:spacing w:after="0" w:line="390" w:lineRule="atLeast"/>
        <w:ind w:left="0"/>
        <w:jc w:val="both"/>
        <w:textAlignment w:val="baseline"/>
        <w:rPr>
          <w:rFonts w:ascii="Helvetica" w:hAnsi="Helvetica" w:cs="Helvetica"/>
          <w:color w:val="333333"/>
          <w:sz w:val="26"/>
          <w:szCs w:val="26"/>
        </w:rPr>
      </w:pPr>
      <w:proofErr w:type="gramStart"/>
      <w:r>
        <w:rPr>
          <w:rFonts w:ascii="Helvetica" w:hAnsi="Helvetica" w:cs="Helvetica"/>
          <w:color w:val="333333"/>
          <w:sz w:val="26"/>
          <w:szCs w:val="26"/>
        </w:rPr>
        <w:t>no</w:t>
      </w:r>
      <w:proofErr w:type="gramEnd"/>
      <w:r>
        <w:rPr>
          <w:rFonts w:ascii="Helvetica" w:hAnsi="Helvetica" w:cs="Helvetica"/>
          <w:color w:val="333333"/>
          <w:sz w:val="26"/>
          <w:szCs w:val="26"/>
        </w:rPr>
        <w:t xml:space="preserve"> vocabulário próprio entre as diferentes faixas de idade;</w:t>
      </w:r>
    </w:p>
    <w:p w:rsidR="00491AE9" w:rsidRDefault="00491AE9" w:rsidP="00491AE9">
      <w:pPr>
        <w:numPr>
          <w:ilvl w:val="0"/>
          <w:numId w:val="1"/>
        </w:numPr>
        <w:spacing w:after="0" w:line="390" w:lineRule="atLeast"/>
        <w:ind w:left="0"/>
        <w:jc w:val="both"/>
        <w:textAlignment w:val="baseline"/>
        <w:rPr>
          <w:rFonts w:ascii="Helvetica" w:hAnsi="Helvetica" w:cs="Helvetica"/>
          <w:color w:val="333333"/>
          <w:sz w:val="26"/>
          <w:szCs w:val="26"/>
        </w:rPr>
      </w:pPr>
      <w:proofErr w:type="gramStart"/>
      <w:r>
        <w:rPr>
          <w:rFonts w:ascii="Helvetica" w:hAnsi="Helvetica" w:cs="Helvetica"/>
          <w:color w:val="333333"/>
          <w:sz w:val="26"/>
          <w:szCs w:val="26"/>
        </w:rPr>
        <w:t>nos</w:t>
      </w:r>
      <w:proofErr w:type="gramEnd"/>
      <w:r>
        <w:rPr>
          <w:rFonts w:ascii="Helvetica" w:hAnsi="Helvetica" w:cs="Helvetica"/>
          <w:color w:val="333333"/>
          <w:sz w:val="26"/>
          <w:szCs w:val="26"/>
        </w:rPr>
        <w:t xml:space="preserve"> acentos gráficos ou grafemas que entraram em desuso.</w:t>
      </w:r>
    </w:p>
    <w:p w:rsidR="00491AE9" w:rsidRDefault="00491AE9" w:rsidP="00491AE9">
      <w:pPr>
        <w:pStyle w:val="Ttulo4"/>
        <w:shd w:val="clear" w:color="auto" w:fill="FFFFFF"/>
        <w:spacing w:before="0" w:line="288" w:lineRule="atLeast"/>
        <w:jc w:val="both"/>
        <w:textAlignment w:val="baseline"/>
        <w:rPr>
          <w:rFonts w:ascii="Helvetica" w:hAnsi="Helvetica" w:cs="Helvetica"/>
          <w:color w:val="0C2354"/>
          <w:sz w:val="27"/>
          <w:szCs w:val="27"/>
        </w:rPr>
      </w:pPr>
      <w:r>
        <w:rPr>
          <w:rStyle w:val="Forte"/>
          <w:rFonts w:ascii="Helvetica" w:hAnsi="Helvetica" w:cs="Helvetica"/>
          <w:b w:val="0"/>
          <w:bCs w:val="0"/>
          <w:color w:val="333333"/>
          <w:bdr w:val="none" w:sz="0" w:space="0" w:color="auto" w:frame="1"/>
        </w:rPr>
        <w:t>Exemplos de variações históricas</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Bons exemplos de variação linguística histórica são a remoção do uso do “</w:t>
      </w:r>
      <w:proofErr w:type="spellStart"/>
      <w:r>
        <w:rPr>
          <w:rFonts w:ascii="Helvetica" w:hAnsi="Helvetica" w:cs="Helvetica"/>
          <w:color w:val="333333"/>
          <w:sz w:val="26"/>
          <w:szCs w:val="26"/>
        </w:rPr>
        <w:t>ph</w:t>
      </w:r>
      <w:proofErr w:type="spellEnd"/>
      <w:r>
        <w:rPr>
          <w:rFonts w:ascii="Helvetica" w:hAnsi="Helvetica" w:cs="Helvetica"/>
          <w:color w:val="333333"/>
          <w:sz w:val="26"/>
          <w:szCs w:val="26"/>
        </w:rPr>
        <w:t xml:space="preserve">” de algumas palavras, como </w:t>
      </w:r>
      <w:proofErr w:type="spellStart"/>
      <w:r>
        <w:rPr>
          <w:rFonts w:ascii="Helvetica" w:hAnsi="Helvetica" w:cs="Helvetica"/>
          <w:color w:val="333333"/>
          <w:sz w:val="26"/>
          <w:szCs w:val="26"/>
        </w:rPr>
        <w:t>pharmácia</w:t>
      </w:r>
      <w:proofErr w:type="spellEnd"/>
      <w:r>
        <w:rPr>
          <w:rFonts w:ascii="Helvetica" w:hAnsi="Helvetica" w:cs="Helvetica"/>
          <w:color w:val="333333"/>
          <w:sz w:val="26"/>
          <w:szCs w:val="26"/>
        </w:rPr>
        <w:t xml:space="preserve"> (forma antiga), que se tornou farmácia (forma atual) e a diminuição de vossa mercê (forma antiga) — que hoje só vemos em séries e novelas de época — para você (forma atual).</w:t>
      </w:r>
    </w:p>
    <w:p w:rsidR="00491AE9" w:rsidRDefault="00491AE9" w:rsidP="00491AE9">
      <w:pPr>
        <w:pStyle w:val="Ttulo3"/>
        <w:shd w:val="clear" w:color="auto" w:fill="FFFFFF"/>
        <w:spacing w:before="150" w:after="180" w:line="288" w:lineRule="atLeast"/>
        <w:jc w:val="both"/>
        <w:textAlignment w:val="baseline"/>
        <w:rPr>
          <w:rFonts w:ascii="Helvetica" w:hAnsi="Helvetica" w:cs="Helvetica"/>
          <w:color w:val="auto"/>
          <w:sz w:val="36"/>
          <w:szCs w:val="36"/>
        </w:rPr>
      </w:pPr>
      <w:r>
        <w:rPr>
          <w:rFonts w:ascii="Helvetica" w:hAnsi="Helvetica" w:cs="Helvetica"/>
          <w:b/>
          <w:bCs/>
          <w:sz w:val="36"/>
          <w:szCs w:val="36"/>
        </w:rPr>
        <w:t>Variações diatópicas</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São variações que acontecem de acordo com o local onde vivem os falantes, sofrendo sua influência. Esse tipo de variação ocorre porque</w:t>
      </w:r>
      <w:r>
        <w:rPr>
          <w:rStyle w:val="Forte"/>
          <w:rFonts w:ascii="Helvetica" w:eastAsiaTheme="majorEastAsia" w:hAnsi="Helvetica" w:cs="Helvetica"/>
          <w:color w:val="333333"/>
          <w:bdr w:val="none" w:sz="0" w:space="0" w:color="auto" w:frame="1"/>
        </w:rPr>
        <w:t> diferentes regiões têm culturas diversas</w:t>
      </w:r>
      <w:r>
        <w:rPr>
          <w:rFonts w:ascii="Helvetica" w:hAnsi="Helvetica" w:cs="Helvetica"/>
          <w:color w:val="333333"/>
          <w:sz w:val="26"/>
          <w:szCs w:val="26"/>
        </w:rPr>
        <w:t>, com hábitos, modos e tradições distintos, estabelecendo assim outras estruturas linguísticas.</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Podem ser observadas por diferentes palavras para os mesmos conceitos, diferentes sotaques, dialetos e falares, e até mesmo com reduções de palavras ou perdas de fonemas.</w:t>
      </w:r>
    </w:p>
    <w:p w:rsidR="00491AE9" w:rsidRDefault="00491AE9" w:rsidP="00491AE9">
      <w:pPr>
        <w:pStyle w:val="Ttulo4"/>
        <w:shd w:val="clear" w:color="auto" w:fill="FFFFFF"/>
        <w:spacing w:before="0" w:line="288" w:lineRule="atLeast"/>
        <w:jc w:val="both"/>
        <w:textAlignment w:val="baseline"/>
        <w:rPr>
          <w:rFonts w:ascii="Helvetica" w:hAnsi="Helvetica" w:cs="Helvetica"/>
          <w:color w:val="0C2354"/>
          <w:sz w:val="27"/>
          <w:szCs w:val="27"/>
        </w:rPr>
      </w:pPr>
      <w:r>
        <w:rPr>
          <w:rStyle w:val="Forte"/>
          <w:rFonts w:ascii="Helvetica" w:hAnsi="Helvetica" w:cs="Helvetica"/>
          <w:b w:val="0"/>
          <w:bCs w:val="0"/>
          <w:color w:val="333333"/>
          <w:bdr w:val="none" w:sz="0" w:space="0" w:color="auto" w:frame="1"/>
        </w:rPr>
        <w:t>Exemplos de variações diatópicas</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A abóbora que conhecemos no sudeste é chamada de jerimum no nordeste brasileiro pela influência indígena. Assim como a mandioca, que pode ser encontrada como aipim ou macaxeira, dependendo da região do país.</w:t>
      </w:r>
    </w:p>
    <w:p w:rsidR="00491AE9" w:rsidRDefault="00491AE9" w:rsidP="00491AE9">
      <w:pPr>
        <w:pStyle w:val="Ttulo3"/>
        <w:shd w:val="clear" w:color="auto" w:fill="FFFFFF"/>
        <w:spacing w:before="150" w:after="180" w:line="288" w:lineRule="atLeast"/>
        <w:jc w:val="both"/>
        <w:textAlignment w:val="baseline"/>
        <w:rPr>
          <w:rFonts w:ascii="Helvetica" w:hAnsi="Helvetica" w:cs="Helvetica"/>
          <w:color w:val="auto"/>
          <w:sz w:val="36"/>
          <w:szCs w:val="36"/>
        </w:rPr>
      </w:pPr>
      <w:r>
        <w:rPr>
          <w:rFonts w:ascii="Helvetica" w:hAnsi="Helvetica" w:cs="Helvetica"/>
          <w:b/>
          <w:bCs/>
          <w:sz w:val="36"/>
          <w:szCs w:val="36"/>
        </w:rPr>
        <w:t>Variações diastráticas</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São aquelas variações que ocorrem em virtude da convivência entre os grupos sociais. Como exemplo podemos citar a linguagem dos advogados, dos surfistas, da classe médica, entre outras.</w:t>
      </w:r>
    </w:p>
    <w:p w:rsidR="00491AE9" w:rsidRDefault="00491AE9" w:rsidP="00491AE9">
      <w:pPr>
        <w:pStyle w:val="Ttulo4"/>
        <w:shd w:val="clear" w:color="auto" w:fill="FFFFFF"/>
        <w:spacing w:before="0" w:line="288" w:lineRule="atLeast"/>
        <w:jc w:val="both"/>
        <w:textAlignment w:val="baseline"/>
        <w:rPr>
          <w:rFonts w:ascii="Helvetica" w:hAnsi="Helvetica" w:cs="Helvetica"/>
          <w:color w:val="0C2354"/>
          <w:sz w:val="27"/>
          <w:szCs w:val="27"/>
        </w:rPr>
      </w:pPr>
      <w:r>
        <w:rPr>
          <w:rStyle w:val="Forte"/>
          <w:rFonts w:ascii="Helvetica" w:hAnsi="Helvetica" w:cs="Helvetica"/>
          <w:b w:val="0"/>
          <w:bCs w:val="0"/>
          <w:color w:val="333333"/>
          <w:bdr w:val="none" w:sz="0" w:space="0" w:color="auto" w:frame="1"/>
        </w:rPr>
        <w:lastRenderedPageBreak/>
        <w:t>Exemplos de variações diastráticas</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Bons exemplos são as </w:t>
      </w:r>
      <w:hyperlink r:id="rId9" w:tgtFrame="_blank" w:history="1">
        <w:r>
          <w:rPr>
            <w:rStyle w:val="Hyperlink"/>
            <w:rFonts w:ascii="Helvetica" w:eastAsiaTheme="majorEastAsia" w:hAnsi="Helvetica" w:cs="Helvetica"/>
            <w:color w:val="3153F5"/>
            <w:sz w:val="26"/>
            <w:szCs w:val="26"/>
            <w:bdr w:val="none" w:sz="0" w:space="0" w:color="auto" w:frame="1"/>
          </w:rPr>
          <w:t>gírias</w:t>
        </w:r>
      </w:hyperlink>
      <w:r>
        <w:rPr>
          <w:rFonts w:ascii="Helvetica" w:hAnsi="Helvetica" w:cs="Helvetica"/>
          <w:color w:val="333333"/>
          <w:sz w:val="26"/>
          <w:szCs w:val="26"/>
        </w:rPr>
        <w:t>, expressões populares de um </w:t>
      </w:r>
      <w:hyperlink r:id="rId10" w:tgtFrame="_blank" w:history="1">
        <w:r>
          <w:rPr>
            <w:rStyle w:val="Hyperlink"/>
            <w:rFonts w:ascii="Helvetica" w:eastAsiaTheme="majorEastAsia" w:hAnsi="Helvetica" w:cs="Helvetica"/>
            <w:color w:val="3153F5"/>
            <w:sz w:val="26"/>
            <w:szCs w:val="26"/>
            <w:bdr w:val="none" w:sz="0" w:space="0" w:color="auto" w:frame="1"/>
          </w:rPr>
          <w:t>determinado grupo social</w:t>
        </w:r>
      </w:hyperlink>
      <w:r>
        <w:rPr>
          <w:rFonts w:ascii="Helvetica" w:hAnsi="Helvetica" w:cs="Helvetica"/>
          <w:color w:val="333333"/>
          <w:sz w:val="26"/>
          <w:szCs w:val="26"/>
        </w:rPr>
        <w:t> e os jargões, que compõem o linguajar usado em um grupo especifico, podendo ser profissional, cultural ou social.</w:t>
      </w:r>
    </w:p>
    <w:p w:rsidR="00491AE9" w:rsidRDefault="00491AE9" w:rsidP="00491AE9">
      <w:pPr>
        <w:pStyle w:val="Ttulo2"/>
        <w:shd w:val="clear" w:color="auto" w:fill="FFFFFF"/>
        <w:spacing w:before="300" w:after="150"/>
        <w:jc w:val="both"/>
        <w:textAlignment w:val="baseline"/>
        <w:rPr>
          <w:rFonts w:ascii="Helvetica" w:hAnsi="Helvetica" w:cs="Helvetica"/>
          <w:sz w:val="45"/>
          <w:szCs w:val="45"/>
        </w:rPr>
      </w:pPr>
      <w:r>
        <w:rPr>
          <w:rFonts w:ascii="Helvetica" w:hAnsi="Helvetica" w:cs="Helvetica"/>
          <w:sz w:val="45"/>
          <w:szCs w:val="45"/>
        </w:rPr>
        <w:t>Tipos de Variações Linguísticas no Brasil</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As variações linguísticas encontradas no Brasil são as mesmas que observamos em qualquer idioma, ou seja, podem ser históricas, diafásicas, diastráticas ou diatópicas.</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O trecho a seguir mostra o poeta maior, </w:t>
      </w:r>
      <w:hyperlink r:id="rId11" w:tgtFrame="_blank" w:history="1">
        <w:r>
          <w:rPr>
            <w:rStyle w:val="Hyperlink"/>
            <w:rFonts w:ascii="Helvetica" w:hAnsi="Helvetica" w:cs="Helvetica"/>
            <w:color w:val="3153F5"/>
            <w:sz w:val="26"/>
            <w:szCs w:val="26"/>
            <w:bdr w:val="none" w:sz="0" w:space="0" w:color="auto" w:frame="1"/>
          </w:rPr>
          <w:t>Drummond</w:t>
        </w:r>
      </w:hyperlink>
      <w:r>
        <w:rPr>
          <w:rFonts w:ascii="Helvetica" w:hAnsi="Helvetica" w:cs="Helvetica"/>
          <w:color w:val="333333"/>
          <w:sz w:val="26"/>
          <w:szCs w:val="26"/>
        </w:rPr>
        <w:t>, ilustrando a </w:t>
      </w:r>
      <w:r>
        <w:rPr>
          <w:rStyle w:val="Forte"/>
          <w:rFonts w:ascii="Helvetica" w:eastAsiaTheme="majorEastAsia" w:hAnsi="Helvetica" w:cs="Helvetica"/>
          <w:color w:val="333333"/>
          <w:sz w:val="26"/>
          <w:szCs w:val="26"/>
          <w:bdr w:val="none" w:sz="0" w:space="0" w:color="auto" w:frame="1"/>
        </w:rPr>
        <w:t>variação linguística histórica</w:t>
      </w:r>
      <w:r>
        <w:rPr>
          <w:rFonts w:ascii="Helvetica" w:hAnsi="Helvetica" w:cs="Helvetica"/>
          <w:color w:val="333333"/>
          <w:sz w:val="26"/>
          <w:szCs w:val="26"/>
        </w:rPr>
        <w:t> ao relembrar o uso da língua portuguesa no início do século XX:</w:t>
      </w:r>
    </w:p>
    <w:p w:rsidR="00491AE9" w:rsidRDefault="00491AE9" w:rsidP="00491AE9">
      <w:pPr>
        <w:pStyle w:val="NormalWeb"/>
        <w:spacing w:before="0" w:beforeAutospacing="0" w:after="0" w:afterAutospacing="0"/>
        <w:textAlignment w:val="baseline"/>
        <w:rPr>
          <w:rFonts w:ascii="Helvetica" w:hAnsi="Helvetica" w:cs="Helvetica"/>
          <w:caps/>
          <w:color w:val="4555A5"/>
          <w:sz w:val="30"/>
          <w:szCs w:val="30"/>
        </w:rPr>
      </w:pPr>
      <w:r>
        <w:rPr>
          <w:rFonts w:ascii="Helvetica" w:hAnsi="Helvetica" w:cs="Helvetica"/>
          <w:caps/>
          <w:color w:val="4555A5"/>
          <w:sz w:val="30"/>
          <w:szCs w:val="30"/>
        </w:rPr>
        <w:t>“</w:t>
      </w:r>
      <w:r>
        <w:rPr>
          <w:rStyle w:val="nfase"/>
          <w:rFonts w:ascii="Helvetica" w:eastAsiaTheme="majorEastAsia" w:hAnsi="Helvetica" w:cs="Helvetica"/>
          <w:caps/>
          <w:color w:val="4555A5"/>
          <w:sz w:val="30"/>
          <w:szCs w:val="30"/>
          <w:bdr w:val="none" w:sz="0" w:space="0" w:color="auto" w:frame="1"/>
        </w:rPr>
        <w:t>ANTIGAMENTE, AS MOÇAS CHAMAVAM-SE MADEMOISELLES E ERAM TODAS MIMOSAS E MUITO PRENDADAS. NÃO FAZIAM ANOS: COMPLETAVAM PRIMAVERAS, EM GERAL DEZOITO. OS JANOTAS, MESMO SENDO RAPAGÕES, FAZIAM-LHES PÉ-DE-ALFERES, ARRASTANDO A ASA, MAS FICAVAM LONGOS MESES DEBAIXO DO BALAIO</w:t>
      </w:r>
      <w:r>
        <w:rPr>
          <w:rFonts w:ascii="Helvetica" w:hAnsi="Helvetica" w:cs="Helvetica"/>
          <w:caps/>
          <w:color w:val="4555A5"/>
          <w:sz w:val="30"/>
          <w:szCs w:val="30"/>
        </w:rPr>
        <w:t>.”</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Style w:val="nfase"/>
          <w:rFonts w:ascii="Helvetica" w:eastAsiaTheme="majorEastAsia" w:hAnsi="Helvetica" w:cs="Helvetica"/>
          <w:b/>
          <w:bCs/>
          <w:color w:val="333333"/>
          <w:sz w:val="26"/>
          <w:szCs w:val="26"/>
          <w:bdr w:val="none" w:sz="0" w:space="0" w:color="auto" w:frame="1"/>
        </w:rPr>
        <w:t>                                                                                          </w:t>
      </w:r>
      <w:r>
        <w:rPr>
          <w:rStyle w:val="nfase"/>
          <w:rFonts w:ascii="Helvetica" w:eastAsiaTheme="majorEastAsia" w:hAnsi="Helvetica" w:cs="Helvetica"/>
          <w:color w:val="333333"/>
          <w:sz w:val="26"/>
          <w:szCs w:val="26"/>
          <w:bdr w:val="none" w:sz="0" w:space="0" w:color="auto" w:frame="1"/>
        </w:rPr>
        <w:t>             </w:t>
      </w:r>
      <w:r>
        <w:rPr>
          <w:rFonts w:ascii="Helvetica" w:hAnsi="Helvetica" w:cs="Helvetica"/>
          <w:color w:val="333333"/>
          <w:sz w:val="26"/>
          <w:szCs w:val="26"/>
        </w:rPr>
        <w:t>Carlos Drummond de Andrade</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Caso você faça um passeio pelos rios do Norte do Paraná, é preciso entender como se deve avisar sobre uma correnteza. O exemplo abaixo ilustra uma </w:t>
      </w:r>
      <w:r>
        <w:rPr>
          <w:rStyle w:val="Forte"/>
          <w:rFonts w:ascii="Helvetica" w:eastAsiaTheme="majorEastAsia" w:hAnsi="Helvetica" w:cs="Helvetica"/>
          <w:color w:val="333333"/>
          <w:sz w:val="26"/>
          <w:szCs w:val="26"/>
          <w:bdr w:val="none" w:sz="0" w:space="0" w:color="auto" w:frame="1"/>
        </w:rPr>
        <w:t>variação diatópica</w:t>
      </w:r>
      <w:r>
        <w:rPr>
          <w:rFonts w:ascii="Helvetica" w:hAnsi="Helvetica" w:cs="Helvetica"/>
          <w:color w:val="333333"/>
          <w:sz w:val="26"/>
          <w:szCs w:val="26"/>
        </w:rPr>
        <w:t>:</w:t>
      </w:r>
    </w:p>
    <w:p w:rsidR="00491AE9" w:rsidRDefault="00491AE9" w:rsidP="00491AE9">
      <w:pPr>
        <w:pStyle w:val="NormalWeb"/>
        <w:spacing w:before="0" w:beforeAutospacing="0" w:after="0" w:afterAutospacing="0"/>
        <w:textAlignment w:val="baseline"/>
        <w:rPr>
          <w:rFonts w:ascii="Helvetica" w:hAnsi="Helvetica" w:cs="Helvetica"/>
          <w:caps/>
          <w:color w:val="4555A5"/>
          <w:sz w:val="30"/>
          <w:szCs w:val="30"/>
        </w:rPr>
      </w:pPr>
      <w:r>
        <w:rPr>
          <w:rFonts w:ascii="Helvetica" w:hAnsi="Helvetica" w:cs="Helvetica"/>
          <w:caps/>
          <w:color w:val="4555A5"/>
          <w:sz w:val="30"/>
          <w:szCs w:val="30"/>
        </w:rPr>
        <w:t>“</w:t>
      </w:r>
      <w:r>
        <w:rPr>
          <w:rStyle w:val="nfase"/>
          <w:rFonts w:ascii="Helvetica" w:eastAsiaTheme="majorEastAsia" w:hAnsi="Helvetica" w:cs="Helvetica"/>
          <w:caps/>
          <w:color w:val="4555A5"/>
          <w:sz w:val="30"/>
          <w:szCs w:val="30"/>
          <w:bdr w:val="none" w:sz="0" w:space="0" w:color="auto" w:frame="1"/>
        </w:rPr>
        <w:t>AQUI NO NORTE DO PARANÁ, AS PESSOAS CHAMAM A CORRENTEZA DO RIO DE CORREDEIRA. QUANDO A CORREDEIRA ESTÁ FORTE É PERIGOSO PASSAR PELA PINGUELA, QUE É UMA PONTE MUITO ESTREITA FEITA, GERALMENTE, COM UM TRONCO DE ÁRVORE. SE TEMOS MUITA CHUVA A PINGUELA PODE FICAR SUBMERSA E, PORTANTO, IMPOSSIBILITA A PASSAGEM. MAS SE OCORRE UMA MANGA DE CHUVA, UMA CHUVINHA PASSAGEIRA, ESSE PROBLEMA DEIXA DE EXISTIR.</w:t>
      </w:r>
      <w:r>
        <w:rPr>
          <w:rFonts w:ascii="Helvetica" w:hAnsi="Helvetica" w:cs="Helvetica"/>
          <w:caps/>
          <w:color w:val="4555A5"/>
          <w:sz w:val="30"/>
          <w:szCs w:val="30"/>
        </w:rPr>
        <w:t>”</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(TRAVAGLIA, Luiz Carlos. Gramática e interação: uma proposta para o ensino de gramática no 1º e 2º graus. São Paulo: Cortez, 1996.)</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Por outro lado, a variação diastrática fica abaixo muito bem representada nos versos da música de Luiz Gonzaga:</w:t>
      </w:r>
    </w:p>
    <w:p w:rsidR="00491AE9" w:rsidRDefault="00491AE9" w:rsidP="00491AE9">
      <w:pPr>
        <w:pStyle w:val="NormalWeb"/>
        <w:spacing w:before="0" w:beforeAutospacing="0" w:after="0" w:afterAutospacing="0"/>
        <w:textAlignment w:val="baseline"/>
        <w:rPr>
          <w:rFonts w:ascii="Helvetica" w:hAnsi="Helvetica" w:cs="Helvetica"/>
          <w:caps/>
          <w:color w:val="4555A5"/>
          <w:sz w:val="30"/>
          <w:szCs w:val="30"/>
        </w:rPr>
      </w:pPr>
      <w:r>
        <w:rPr>
          <w:rFonts w:ascii="Helvetica" w:hAnsi="Helvetica" w:cs="Helvetica"/>
          <w:caps/>
          <w:color w:val="4555A5"/>
          <w:sz w:val="30"/>
          <w:szCs w:val="30"/>
        </w:rPr>
        <w:t>“</w:t>
      </w:r>
      <w:r>
        <w:rPr>
          <w:rStyle w:val="nfase"/>
          <w:rFonts w:ascii="Helvetica" w:eastAsiaTheme="majorEastAsia" w:hAnsi="Helvetica" w:cs="Helvetica"/>
          <w:caps/>
          <w:color w:val="4555A5"/>
          <w:sz w:val="30"/>
          <w:szCs w:val="30"/>
          <w:bdr w:val="none" w:sz="0" w:space="0" w:color="auto" w:frame="1"/>
        </w:rPr>
        <w:t>ÓIA EU AQUI DE NOVO XAXANDO</w:t>
      </w:r>
    </w:p>
    <w:p w:rsidR="00491AE9" w:rsidRDefault="00491AE9" w:rsidP="00491AE9">
      <w:pPr>
        <w:pStyle w:val="NormalWeb"/>
        <w:spacing w:before="0" w:beforeAutospacing="0" w:after="0" w:afterAutospacing="0"/>
        <w:textAlignment w:val="baseline"/>
        <w:rPr>
          <w:rFonts w:ascii="Helvetica" w:hAnsi="Helvetica" w:cs="Helvetica"/>
          <w:caps/>
          <w:color w:val="4555A5"/>
          <w:sz w:val="30"/>
          <w:szCs w:val="30"/>
        </w:rPr>
      </w:pPr>
      <w:r>
        <w:rPr>
          <w:rStyle w:val="nfase"/>
          <w:rFonts w:ascii="Helvetica" w:eastAsiaTheme="majorEastAsia" w:hAnsi="Helvetica" w:cs="Helvetica"/>
          <w:caps/>
          <w:color w:val="4555A5"/>
          <w:sz w:val="30"/>
          <w:szCs w:val="30"/>
          <w:bdr w:val="none" w:sz="0" w:space="0" w:color="auto" w:frame="1"/>
        </w:rPr>
        <w:t>ÓIA EU AQUI DE NOVO PRA XAXAR</w:t>
      </w:r>
    </w:p>
    <w:p w:rsidR="00491AE9" w:rsidRDefault="00491AE9" w:rsidP="00491AE9">
      <w:pPr>
        <w:pStyle w:val="NormalWeb"/>
        <w:spacing w:before="0" w:beforeAutospacing="0" w:after="0" w:afterAutospacing="0"/>
        <w:textAlignment w:val="baseline"/>
        <w:rPr>
          <w:rFonts w:ascii="Helvetica" w:hAnsi="Helvetica" w:cs="Helvetica"/>
          <w:caps/>
          <w:color w:val="4555A5"/>
          <w:sz w:val="30"/>
          <w:szCs w:val="30"/>
        </w:rPr>
      </w:pPr>
      <w:r>
        <w:rPr>
          <w:rStyle w:val="nfase"/>
          <w:rFonts w:ascii="Helvetica" w:eastAsiaTheme="majorEastAsia" w:hAnsi="Helvetica" w:cs="Helvetica"/>
          <w:caps/>
          <w:color w:val="4555A5"/>
          <w:sz w:val="30"/>
          <w:szCs w:val="30"/>
          <w:bdr w:val="none" w:sz="0" w:space="0" w:color="auto" w:frame="1"/>
        </w:rPr>
        <w:t>VOU MOSTRAR PR’ESSES CABRAS</w:t>
      </w:r>
    </w:p>
    <w:p w:rsidR="00491AE9" w:rsidRDefault="00491AE9" w:rsidP="00491AE9">
      <w:pPr>
        <w:pStyle w:val="NormalWeb"/>
        <w:spacing w:before="0" w:beforeAutospacing="0" w:after="0" w:afterAutospacing="0"/>
        <w:textAlignment w:val="baseline"/>
        <w:rPr>
          <w:rFonts w:ascii="Helvetica" w:hAnsi="Helvetica" w:cs="Helvetica"/>
          <w:caps/>
          <w:color w:val="4555A5"/>
          <w:sz w:val="30"/>
          <w:szCs w:val="30"/>
        </w:rPr>
      </w:pPr>
      <w:r>
        <w:rPr>
          <w:rStyle w:val="nfase"/>
          <w:rFonts w:ascii="Helvetica" w:eastAsiaTheme="majorEastAsia" w:hAnsi="Helvetica" w:cs="Helvetica"/>
          <w:caps/>
          <w:color w:val="4555A5"/>
          <w:sz w:val="30"/>
          <w:szCs w:val="30"/>
          <w:bdr w:val="none" w:sz="0" w:space="0" w:color="auto" w:frame="1"/>
        </w:rPr>
        <w:t>QUE EU AINDA DOU NO COURO</w:t>
      </w:r>
    </w:p>
    <w:p w:rsidR="00491AE9" w:rsidRDefault="00491AE9" w:rsidP="00491AE9">
      <w:pPr>
        <w:pStyle w:val="NormalWeb"/>
        <w:spacing w:before="0" w:beforeAutospacing="0" w:after="0" w:afterAutospacing="0"/>
        <w:textAlignment w:val="baseline"/>
        <w:rPr>
          <w:rFonts w:ascii="Helvetica" w:hAnsi="Helvetica" w:cs="Helvetica"/>
          <w:caps/>
          <w:color w:val="4555A5"/>
          <w:sz w:val="30"/>
          <w:szCs w:val="30"/>
        </w:rPr>
      </w:pPr>
      <w:r>
        <w:rPr>
          <w:rStyle w:val="nfase"/>
          <w:rFonts w:ascii="Helvetica" w:eastAsiaTheme="majorEastAsia" w:hAnsi="Helvetica" w:cs="Helvetica"/>
          <w:caps/>
          <w:color w:val="4555A5"/>
          <w:sz w:val="30"/>
          <w:szCs w:val="30"/>
          <w:bdr w:val="none" w:sz="0" w:space="0" w:color="auto" w:frame="1"/>
        </w:rPr>
        <w:t>ISSO É UM DESAFORO</w:t>
      </w:r>
    </w:p>
    <w:p w:rsidR="00491AE9" w:rsidRDefault="00491AE9" w:rsidP="00491AE9">
      <w:pPr>
        <w:pStyle w:val="NormalWeb"/>
        <w:spacing w:before="0" w:beforeAutospacing="0" w:after="0" w:afterAutospacing="0"/>
        <w:textAlignment w:val="baseline"/>
        <w:rPr>
          <w:rFonts w:ascii="Helvetica" w:hAnsi="Helvetica" w:cs="Helvetica"/>
          <w:caps/>
          <w:color w:val="4555A5"/>
          <w:sz w:val="30"/>
          <w:szCs w:val="30"/>
        </w:rPr>
      </w:pPr>
      <w:r>
        <w:rPr>
          <w:rStyle w:val="nfase"/>
          <w:rFonts w:ascii="Helvetica" w:eastAsiaTheme="majorEastAsia" w:hAnsi="Helvetica" w:cs="Helvetica"/>
          <w:caps/>
          <w:color w:val="4555A5"/>
          <w:sz w:val="30"/>
          <w:szCs w:val="30"/>
          <w:bdr w:val="none" w:sz="0" w:space="0" w:color="auto" w:frame="1"/>
        </w:rPr>
        <w:lastRenderedPageBreak/>
        <w:t>QUE EU NÃO POSSO LEVAR</w:t>
      </w:r>
    </w:p>
    <w:p w:rsidR="00491AE9" w:rsidRDefault="00491AE9" w:rsidP="00491AE9">
      <w:pPr>
        <w:pStyle w:val="NormalWeb"/>
        <w:spacing w:before="0" w:beforeAutospacing="0" w:after="0" w:afterAutospacing="0"/>
        <w:textAlignment w:val="baseline"/>
        <w:rPr>
          <w:rFonts w:ascii="Helvetica" w:hAnsi="Helvetica" w:cs="Helvetica"/>
          <w:caps/>
          <w:color w:val="4555A5"/>
          <w:sz w:val="30"/>
          <w:szCs w:val="30"/>
        </w:rPr>
      </w:pPr>
      <w:r>
        <w:rPr>
          <w:rStyle w:val="nfase"/>
          <w:rFonts w:ascii="Helvetica" w:eastAsiaTheme="majorEastAsia" w:hAnsi="Helvetica" w:cs="Helvetica"/>
          <w:caps/>
          <w:color w:val="4555A5"/>
          <w:sz w:val="30"/>
          <w:szCs w:val="30"/>
          <w:bdr w:val="none" w:sz="0" w:space="0" w:color="auto" w:frame="1"/>
        </w:rPr>
        <w:t>QUE EU AQUI DE NOVO CANTANDO</w:t>
      </w:r>
    </w:p>
    <w:p w:rsidR="00491AE9" w:rsidRDefault="00491AE9" w:rsidP="00491AE9">
      <w:pPr>
        <w:pStyle w:val="NormalWeb"/>
        <w:spacing w:before="0" w:beforeAutospacing="0" w:after="0" w:afterAutospacing="0"/>
        <w:textAlignment w:val="baseline"/>
        <w:rPr>
          <w:rFonts w:ascii="Helvetica" w:hAnsi="Helvetica" w:cs="Helvetica"/>
          <w:caps/>
          <w:color w:val="4555A5"/>
          <w:sz w:val="30"/>
          <w:szCs w:val="30"/>
        </w:rPr>
      </w:pPr>
      <w:r>
        <w:rPr>
          <w:rStyle w:val="nfase"/>
          <w:rFonts w:ascii="Helvetica" w:eastAsiaTheme="majorEastAsia" w:hAnsi="Helvetica" w:cs="Helvetica"/>
          <w:caps/>
          <w:color w:val="4555A5"/>
          <w:sz w:val="30"/>
          <w:szCs w:val="30"/>
          <w:bdr w:val="none" w:sz="0" w:space="0" w:color="auto" w:frame="1"/>
        </w:rPr>
        <w:t>QUE EU AQUI DE NOVO XAXANDO</w:t>
      </w:r>
    </w:p>
    <w:p w:rsidR="00491AE9" w:rsidRDefault="00491AE9" w:rsidP="00491AE9">
      <w:pPr>
        <w:pStyle w:val="NormalWeb"/>
        <w:spacing w:before="0" w:beforeAutospacing="0" w:after="0" w:afterAutospacing="0"/>
        <w:textAlignment w:val="baseline"/>
        <w:rPr>
          <w:rFonts w:ascii="Helvetica" w:hAnsi="Helvetica" w:cs="Helvetica"/>
          <w:caps/>
          <w:color w:val="4555A5"/>
          <w:sz w:val="30"/>
          <w:szCs w:val="30"/>
        </w:rPr>
      </w:pPr>
      <w:r>
        <w:rPr>
          <w:rStyle w:val="nfase"/>
          <w:rFonts w:ascii="Helvetica" w:eastAsiaTheme="majorEastAsia" w:hAnsi="Helvetica" w:cs="Helvetica"/>
          <w:caps/>
          <w:color w:val="4555A5"/>
          <w:sz w:val="30"/>
          <w:szCs w:val="30"/>
          <w:bdr w:val="none" w:sz="0" w:space="0" w:color="auto" w:frame="1"/>
        </w:rPr>
        <w:t>ÓIA EU AQUI DE NOVO MOSTRANDO</w:t>
      </w:r>
    </w:p>
    <w:p w:rsidR="00491AE9" w:rsidRDefault="00491AE9" w:rsidP="00491AE9">
      <w:pPr>
        <w:pStyle w:val="NormalWeb"/>
        <w:spacing w:before="0" w:beforeAutospacing="0" w:after="0" w:afterAutospacing="0"/>
        <w:textAlignment w:val="baseline"/>
        <w:rPr>
          <w:rFonts w:ascii="Helvetica" w:hAnsi="Helvetica" w:cs="Helvetica"/>
          <w:caps/>
          <w:color w:val="4555A5"/>
          <w:sz w:val="30"/>
          <w:szCs w:val="30"/>
        </w:rPr>
      </w:pPr>
      <w:r>
        <w:rPr>
          <w:rStyle w:val="nfase"/>
          <w:rFonts w:ascii="Helvetica" w:eastAsiaTheme="majorEastAsia" w:hAnsi="Helvetica" w:cs="Helvetica"/>
          <w:caps/>
          <w:color w:val="4555A5"/>
          <w:sz w:val="30"/>
          <w:szCs w:val="30"/>
          <w:bdr w:val="none" w:sz="0" w:space="0" w:color="auto" w:frame="1"/>
        </w:rPr>
        <w:t>COMO SE DEVE XAXAR.</w:t>
      </w:r>
    </w:p>
    <w:p w:rsidR="00491AE9" w:rsidRDefault="00491AE9" w:rsidP="00491AE9">
      <w:pPr>
        <w:pStyle w:val="NormalWeb"/>
        <w:spacing w:before="0" w:beforeAutospacing="0" w:after="0" w:afterAutospacing="0"/>
        <w:textAlignment w:val="baseline"/>
        <w:rPr>
          <w:rFonts w:ascii="Helvetica" w:hAnsi="Helvetica" w:cs="Helvetica"/>
          <w:caps/>
          <w:color w:val="4555A5"/>
          <w:sz w:val="30"/>
          <w:szCs w:val="30"/>
        </w:rPr>
      </w:pPr>
      <w:r>
        <w:rPr>
          <w:rStyle w:val="nfase"/>
          <w:rFonts w:ascii="Helvetica" w:eastAsiaTheme="majorEastAsia" w:hAnsi="Helvetica" w:cs="Helvetica"/>
          <w:caps/>
          <w:color w:val="4555A5"/>
          <w:sz w:val="30"/>
          <w:szCs w:val="30"/>
          <w:bdr w:val="none" w:sz="0" w:space="0" w:color="auto" w:frame="1"/>
        </w:rPr>
        <w:t>VEM CÁ MORENA LINDA</w:t>
      </w:r>
    </w:p>
    <w:p w:rsidR="00491AE9" w:rsidRDefault="00491AE9" w:rsidP="00491AE9">
      <w:pPr>
        <w:pStyle w:val="NormalWeb"/>
        <w:spacing w:before="0" w:beforeAutospacing="0" w:after="0" w:afterAutospacing="0"/>
        <w:textAlignment w:val="baseline"/>
        <w:rPr>
          <w:rFonts w:ascii="Helvetica" w:hAnsi="Helvetica" w:cs="Helvetica"/>
          <w:caps/>
          <w:color w:val="4555A5"/>
          <w:sz w:val="30"/>
          <w:szCs w:val="30"/>
        </w:rPr>
      </w:pPr>
      <w:r>
        <w:rPr>
          <w:rStyle w:val="nfase"/>
          <w:rFonts w:ascii="Helvetica" w:eastAsiaTheme="majorEastAsia" w:hAnsi="Helvetica" w:cs="Helvetica"/>
          <w:caps/>
          <w:color w:val="4555A5"/>
          <w:sz w:val="30"/>
          <w:szCs w:val="30"/>
          <w:bdr w:val="none" w:sz="0" w:space="0" w:color="auto" w:frame="1"/>
        </w:rPr>
        <w:t>VESTIDA DE CHITA</w:t>
      </w:r>
    </w:p>
    <w:p w:rsidR="00491AE9" w:rsidRDefault="00491AE9" w:rsidP="00491AE9">
      <w:pPr>
        <w:pStyle w:val="NormalWeb"/>
        <w:spacing w:before="0" w:beforeAutospacing="0" w:after="0" w:afterAutospacing="0"/>
        <w:textAlignment w:val="baseline"/>
        <w:rPr>
          <w:rFonts w:ascii="Helvetica" w:hAnsi="Helvetica" w:cs="Helvetica"/>
          <w:caps/>
          <w:color w:val="4555A5"/>
          <w:sz w:val="30"/>
          <w:szCs w:val="30"/>
        </w:rPr>
      </w:pPr>
      <w:r>
        <w:rPr>
          <w:rStyle w:val="nfase"/>
          <w:rFonts w:ascii="Helvetica" w:eastAsiaTheme="majorEastAsia" w:hAnsi="Helvetica" w:cs="Helvetica"/>
          <w:caps/>
          <w:color w:val="4555A5"/>
          <w:sz w:val="30"/>
          <w:szCs w:val="30"/>
          <w:bdr w:val="none" w:sz="0" w:space="0" w:color="auto" w:frame="1"/>
        </w:rPr>
        <w:t>VOCÊ É A MAIS BONITA</w:t>
      </w:r>
    </w:p>
    <w:p w:rsidR="00491AE9" w:rsidRDefault="00491AE9" w:rsidP="00491AE9">
      <w:pPr>
        <w:pStyle w:val="NormalWeb"/>
        <w:spacing w:before="0" w:beforeAutospacing="0" w:after="0" w:afterAutospacing="0"/>
        <w:textAlignment w:val="baseline"/>
        <w:rPr>
          <w:rFonts w:ascii="Helvetica" w:hAnsi="Helvetica" w:cs="Helvetica"/>
          <w:caps/>
          <w:color w:val="4555A5"/>
          <w:sz w:val="30"/>
          <w:szCs w:val="30"/>
        </w:rPr>
      </w:pPr>
      <w:r>
        <w:rPr>
          <w:rStyle w:val="nfase"/>
          <w:rFonts w:ascii="Helvetica" w:eastAsiaTheme="majorEastAsia" w:hAnsi="Helvetica" w:cs="Helvetica"/>
          <w:caps/>
          <w:color w:val="4555A5"/>
          <w:sz w:val="30"/>
          <w:szCs w:val="30"/>
          <w:bdr w:val="none" w:sz="0" w:space="0" w:color="auto" w:frame="1"/>
        </w:rPr>
        <w:t>DESSE MEU LUGAR</w:t>
      </w:r>
    </w:p>
    <w:p w:rsidR="00491AE9" w:rsidRDefault="00491AE9" w:rsidP="00491AE9">
      <w:pPr>
        <w:pStyle w:val="NormalWeb"/>
        <w:spacing w:before="0" w:beforeAutospacing="0" w:after="0" w:afterAutospacing="0"/>
        <w:textAlignment w:val="baseline"/>
        <w:rPr>
          <w:rFonts w:ascii="Helvetica" w:hAnsi="Helvetica" w:cs="Helvetica"/>
          <w:caps/>
          <w:color w:val="4555A5"/>
          <w:sz w:val="30"/>
          <w:szCs w:val="30"/>
        </w:rPr>
      </w:pPr>
      <w:r>
        <w:rPr>
          <w:rStyle w:val="nfase"/>
          <w:rFonts w:ascii="Helvetica" w:eastAsiaTheme="majorEastAsia" w:hAnsi="Helvetica" w:cs="Helvetica"/>
          <w:caps/>
          <w:color w:val="4555A5"/>
          <w:sz w:val="30"/>
          <w:szCs w:val="30"/>
          <w:bdr w:val="none" w:sz="0" w:space="0" w:color="auto" w:frame="1"/>
        </w:rPr>
        <w:t>VAI, CHAMA MARIA, CHAMA LUZIA</w:t>
      </w:r>
    </w:p>
    <w:p w:rsidR="00491AE9" w:rsidRDefault="00491AE9" w:rsidP="00491AE9">
      <w:pPr>
        <w:pStyle w:val="NormalWeb"/>
        <w:spacing w:before="0" w:beforeAutospacing="0" w:after="0" w:afterAutospacing="0"/>
        <w:textAlignment w:val="baseline"/>
        <w:rPr>
          <w:rFonts w:ascii="Helvetica" w:hAnsi="Helvetica" w:cs="Helvetica"/>
          <w:caps/>
          <w:color w:val="4555A5"/>
          <w:sz w:val="30"/>
          <w:szCs w:val="30"/>
        </w:rPr>
      </w:pPr>
      <w:r>
        <w:rPr>
          <w:rStyle w:val="nfase"/>
          <w:rFonts w:ascii="Helvetica" w:eastAsiaTheme="majorEastAsia" w:hAnsi="Helvetica" w:cs="Helvetica"/>
          <w:caps/>
          <w:color w:val="4555A5"/>
          <w:sz w:val="30"/>
          <w:szCs w:val="30"/>
          <w:bdr w:val="none" w:sz="0" w:space="0" w:color="auto" w:frame="1"/>
        </w:rPr>
        <w:t>VAI, CHAMA ZABÉ, CHAMA RAQUE</w:t>
      </w:r>
    </w:p>
    <w:p w:rsidR="00491AE9" w:rsidRDefault="00491AE9" w:rsidP="00491AE9">
      <w:pPr>
        <w:pStyle w:val="NormalWeb"/>
        <w:spacing w:before="0" w:beforeAutospacing="0" w:after="0" w:afterAutospacing="0"/>
        <w:textAlignment w:val="baseline"/>
        <w:rPr>
          <w:rFonts w:ascii="Helvetica" w:hAnsi="Helvetica" w:cs="Helvetica"/>
          <w:caps/>
          <w:color w:val="4555A5"/>
          <w:sz w:val="30"/>
          <w:szCs w:val="30"/>
        </w:rPr>
      </w:pPr>
      <w:r>
        <w:rPr>
          <w:rStyle w:val="nfase"/>
          <w:rFonts w:ascii="Helvetica" w:eastAsiaTheme="majorEastAsia" w:hAnsi="Helvetica" w:cs="Helvetica"/>
          <w:caps/>
          <w:color w:val="4555A5"/>
          <w:sz w:val="30"/>
          <w:szCs w:val="30"/>
          <w:bdr w:val="none" w:sz="0" w:space="0" w:color="auto" w:frame="1"/>
        </w:rPr>
        <w:t xml:space="preserve">DIZ QUE TOU AQUI COM </w:t>
      </w:r>
      <w:proofErr w:type="gramStart"/>
      <w:r>
        <w:rPr>
          <w:rStyle w:val="nfase"/>
          <w:rFonts w:ascii="Helvetica" w:eastAsiaTheme="majorEastAsia" w:hAnsi="Helvetica" w:cs="Helvetica"/>
          <w:caps/>
          <w:color w:val="4555A5"/>
          <w:sz w:val="30"/>
          <w:szCs w:val="30"/>
          <w:bdr w:val="none" w:sz="0" w:space="0" w:color="auto" w:frame="1"/>
        </w:rPr>
        <w:t>ALEGRIA.</w:t>
      </w:r>
      <w:r>
        <w:rPr>
          <w:rFonts w:ascii="Helvetica" w:hAnsi="Helvetica" w:cs="Helvetica"/>
          <w:caps/>
          <w:color w:val="4555A5"/>
          <w:sz w:val="30"/>
          <w:szCs w:val="30"/>
        </w:rPr>
        <w:t>“</w:t>
      </w:r>
      <w:proofErr w:type="gramEnd"/>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E. ainda, a </w:t>
      </w:r>
      <w:r>
        <w:rPr>
          <w:rStyle w:val="Forte"/>
          <w:rFonts w:ascii="Helvetica" w:eastAsiaTheme="majorEastAsia" w:hAnsi="Helvetica" w:cs="Helvetica"/>
          <w:color w:val="333333"/>
          <w:sz w:val="26"/>
          <w:szCs w:val="26"/>
          <w:bdr w:val="none" w:sz="0" w:space="0" w:color="auto" w:frame="1"/>
        </w:rPr>
        <w:t>variação diafásica </w:t>
      </w:r>
      <w:r>
        <w:rPr>
          <w:rFonts w:ascii="Helvetica" w:hAnsi="Helvetica" w:cs="Helvetica"/>
          <w:color w:val="333333"/>
          <w:sz w:val="26"/>
          <w:szCs w:val="26"/>
        </w:rPr>
        <w:t>acontece quando adequamos a nossa linguagem a cada situação. Você mesmo a utiliza diversas vezes, quer ver um exemplo? Quando pergunta a um colega sobre a matrícula na faculdade:</w:t>
      </w:r>
    </w:p>
    <w:p w:rsidR="00491AE9" w:rsidRDefault="00491AE9" w:rsidP="00491AE9">
      <w:pPr>
        <w:numPr>
          <w:ilvl w:val="0"/>
          <w:numId w:val="2"/>
        </w:numPr>
        <w:spacing w:after="0" w:line="390" w:lineRule="atLeast"/>
        <w:ind w:left="0"/>
        <w:jc w:val="both"/>
        <w:textAlignment w:val="baseline"/>
        <w:rPr>
          <w:rFonts w:ascii="Helvetica" w:hAnsi="Helvetica" w:cs="Helvetica"/>
          <w:color w:val="333333"/>
          <w:sz w:val="26"/>
          <w:szCs w:val="26"/>
        </w:rPr>
      </w:pPr>
      <w:r>
        <w:rPr>
          <w:rStyle w:val="nfase"/>
          <w:rFonts w:ascii="Helvetica" w:hAnsi="Helvetica" w:cs="Helvetica"/>
          <w:color w:val="333333"/>
          <w:sz w:val="26"/>
          <w:szCs w:val="26"/>
          <w:bdr w:val="none" w:sz="0" w:space="0" w:color="auto" w:frame="1"/>
        </w:rPr>
        <w:t>“E aí, cara, beleza? Tu tá por dentro do dia da matrícula? Tá ligado nesse lance?”</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Mas, por outro lado, se for perguntar a uma funcionária, vai falar diferente:</w:t>
      </w:r>
    </w:p>
    <w:p w:rsidR="00491AE9" w:rsidRDefault="00491AE9" w:rsidP="00491AE9">
      <w:pPr>
        <w:numPr>
          <w:ilvl w:val="0"/>
          <w:numId w:val="3"/>
        </w:numPr>
        <w:spacing w:after="0" w:line="390" w:lineRule="atLeast"/>
        <w:ind w:left="0"/>
        <w:jc w:val="both"/>
        <w:textAlignment w:val="baseline"/>
        <w:rPr>
          <w:rFonts w:ascii="Helvetica" w:hAnsi="Helvetica" w:cs="Helvetica"/>
          <w:color w:val="333333"/>
          <w:sz w:val="26"/>
          <w:szCs w:val="26"/>
        </w:rPr>
      </w:pPr>
      <w:r>
        <w:rPr>
          <w:rStyle w:val="nfase"/>
          <w:rFonts w:ascii="Helvetica" w:hAnsi="Helvetica" w:cs="Helvetica"/>
          <w:color w:val="333333"/>
          <w:sz w:val="26"/>
          <w:szCs w:val="26"/>
          <w:bdr w:val="none" w:sz="0" w:space="0" w:color="auto" w:frame="1"/>
        </w:rPr>
        <w:t>“Bom dia! A senhora poderia me informar quais os dias de matrícula e que documentos eu preciso apresentar?”</w:t>
      </w:r>
    </w:p>
    <w:p w:rsidR="00491AE9" w:rsidRDefault="00491AE9" w:rsidP="00491AE9">
      <w:pPr>
        <w:pStyle w:val="Ttulo2"/>
        <w:shd w:val="clear" w:color="auto" w:fill="FFFFFF"/>
        <w:spacing w:before="300" w:after="150"/>
        <w:jc w:val="both"/>
        <w:textAlignment w:val="baseline"/>
        <w:rPr>
          <w:rFonts w:ascii="Helvetica" w:hAnsi="Helvetica" w:cs="Helvetica"/>
          <w:color w:val="auto"/>
          <w:sz w:val="45"/>
          <w:szCs w:val="45"/>
        </w:rPr>
      </w:pPr>
      <w:r>
        <w:rPr>
          <w:rFonts w:ascii="Helvetica" w:hAnsi="Helvetica" w:cs="Helvetica"/>
          <w:sz w:val="45"/>
          <w:szCs w:val="45"/>
        </w:rPr>
        <w:t>Preconceito linguístico</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O </w:t>
      </w:r>
      <w:hyperlink r:id="rId12" w:tgtFrame="_blank" w:history="1">
        <w:r>
          <w:rPr>
            <w:rStyle w:val="Hyperlink"/>
            <w:rFonts w:ascii="Helvetica" w:hAnsi="Helvetica" w:cs="Helvetica"/>
            <w:color w:val="3153F5"/>
            <w:sz w:val="26"/>
            <w:szCs w:val="26"/>
            <w:bdr w:val="none" w:sz="0" w:space="0" w:color="auto" w:frame="1"/>
          </w:rPr>
          <w:t>preconceito linguístico</w:t>
        </w:r>
      </w:hyperlink>
      <w:r>
        <w:rPr>
          <w:rFonts w:ascii="Helvetica" w:hAnsi="Helvetica" w:cs="Helvetica"/>
          <w:color w:val="333333"/>
          <w:sz w:val="26"/>
          <w:szCs w:val="26"/>
        </w:rPr>
        <w:t> ocorre quando há diferenças linguísticas entre os falantes de um mesmo idioma. Assim, ele está associado às diferenças regionais — desde dialetos, regionalismo, gírias e sotaques — desenvolvidas ao longo do tempo e que envolvem os aspectos históricos, sociais e culturais de determinado grupo.</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Atualmente, o preconceito linguístico é recorrente e pode ser um fator importante para a </w:t>
      </w:r>
      <w:r>
        <w:rPr>
          <w:rStyle w:val="Forte"/>
          <w:rFonts w:ascii="Helvetica" w:eastAsiaTheme="majorEastAsia" w:hAnsi="Helvetica" w:cs="Helvetica"/>
          <w:color w:val="333333"/>
          <w:sz w:val="26"/>
          <w:szCs w:val="26"/>
          <w:bdr w:val="none" w:sz="0" w:space="0" w:color="auto" w:frame="1"/>
        </w:rPr>
        <w:t>exclusão social</w:t>
      </w:r>
      <w:r>
        <w:rPr>
          <w:rFonts w:ascii="Helvetica" w:hAnsi="Helvetica" w:cs="Helvetica"/>
          <w:color w:val="333333"/>
          <w:sz w:val="26"/>
          <w:szCs w:val="26"/>
        </w:rPr>
        <w:t>. No Brasil, ele pode ser observado com muita facilidade, levando em consideração que muitos creem que a sua maneira de falar seja superior a de outros grupos.</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Um exemplo claro é observar um sulista que considera a sua maneira de se comunicar mais elegante aos que vivem no norte e nordeste do país. Vale ressaltar que o Brasil possui dimensões continentais e, embora todos falemos a </w:t>
      </w:r>
      <w:hyperlink r:id="rId13" w:tgtFrame="_blank" w:history="1">
        <w:r>
          <w:rPr>
            <w:rStyle w:val="Hyperlink"/>
            <w:rFonts w:ascii="Helvetica" w:hAnsi="Helvetica" w:cs="Helvetica"/>
            <w:color w:val="3153F5"/>
            <w:sz w:val="26"/>
            <w:szCs w:val="26"/>
            <w:bdr w:val="none" w:sz="0" w:space="0" w:color="auto" w:frame="1"/>
          </w:rPr>
          <w:t>língua portuguesa</w:t>
        </w:r>
      </w:hyperlink>
      <w:r>
        <w:rPr>
          <w:rFonts w:ascii="Helvetica" w:hAnsi="Helvetica" w:cs="Helvetica"/>
          <w:color w:val="333333"/>
          <w:sz w:val="26"/>
          <w:szCs w:val="26"/>
        </w:rPr>
        <w:t>, ela apresenta diversas variações e particularidades regionais, como visto.</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Sem entender que as diferenças existem, o preconceito da língua acontece no teor de deboche, comportamento que pode gerar diversos tipos de violência (física, verbal e psicológica). Além disso, os indivíduos que sofrem com o preconceito linguístico, muitas vezes, adquirem problemas de sociabilidade ou mesmo distúrbios psicológicos.</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lastRenderedPageBreak/>
        <w:t>Os sotaques que se distinguem não somente nas cinco regiões do Brasil, mas também dentro de um próprio estado, são os principais alvos de discriminação. Por exemplo, uma pessoa que nasceu e vive na capital do Estado e outra que vem do interior.</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r>
        <w:rPr>
          <w:rFonts w:ascii="Helvetica" w:hAnsi="Helvetica" w:cs="Helvetica"/>
          <w:color w:val="333333"/>
          <w:sz w:val="26"/>
          <w:szCs w:val="26"/>
        </w:rPr>
        <w:t>Nesse caso, muitas palavras são usadas para identificar algumas dessas pessoas, usando um tom pejorativo e depreciativo associado às </w:t>
      </w:r>
      <w:r>
        <w:rPr>
          <w:rStyle w:val="Forte"/>
          <w:rFonts w:ascii="Helvetica" w:eastAsiaTheme="majorEastAsia" w:hAnsi="Helvetica" w:cs="Helvetica"/>
          <w:color w:val="333333"/>
          <w:sz w:val="26"/>
          <w:szCs w:val="26"/>
          <w:bdr w:val="none" w:sz="0" w:space="0" w:color="auto" w:frame="1"/>
        </w:rPr>
        <w:t>variedades linguísticas</w:t>
      </w:r>
      <w:r>
        <w:rPr>
          <w:rFonts w:ascii="Helvetica" w:hAnsi="Helvetica" w:cs="Helvetica"/>
          <w:color w:val="333333"/>
          <w:sz w:val="26"/>
          <w:szCs w:val="26"/>
        </w:rPr>
        <w:t>, por exemplo: o caipira, o baiano, o nordestino, o roceiro, etc.</w:t>
      </w:r>
    </w:p>
    <w:p w:rsidR="00491AE9" w:rsidRDefault="00491AE9" w:rsidP="00491AE9">
      <w:pPr>
        <w:pStyle w:val="NormalWeb"/>
        <w:shd w:val="clear" w:color="auto" w:fill="FFFFFF"/>
        <w:spacing w:before="0" w:beforeAutospacing="0" w:after="0" w:afterAutospacing="0"/>
        <w:jc w:val="both"/>
        <w:textAlignment w:val="baseline"/>
        <w:rPr>
          <w:rFonts w:ascii="Helvetica" w:hAnsi="Helvetica" w:cs="Helvetica"/>
          <w:color w:val="333333"/>
          <w:sz w:val="26"/>
          <w:szCs w:val="26"/>
        </w:rPr>
      </w:pPr>
    </w:p>
    <w:p w:rsidR="00491AE9" w:rsidRDefault="00491AE9"/>
    <w:sectPr w:rsidR="00491A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33517"/>
    <w:multiLevelType w:val="multilevel"/>
    <w:tmpl w:val="F9CE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6E09F4"/>
    <w:multiLevelType w:val="multilevel"/>
    <w:tmpl w:val="2258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0433C7"/>
    <w:multiLevelType w:val="multilevel"/>
    <w:tmpl w:val="1080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9"/>
    <w:rsid w:val="00491AE9"/>
    <w:rsid w:val="00B80CB0"/>
    <w:rsid w:val="00C60A3F"/>
    <w:rsid w:val="00CE6F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D6DD7-484D-4132-9731-D4E6ED90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491A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491A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1A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491AE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91AE9"/>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491AE9"/>
    <w:rPr>
      <w:color w:val="0000FF"/>
      <w:u w:val="single"/>
    </w:rPr>
  </w:style>
  <w:style w:type="character" w:styleId="Forte">
    <w:name w:val="Strong"/>
    <w:basedOn w:val="Fontepargpadro"/>
    <w:uiPriority w:val="22"/>
    <w:qFormat/>
    <w:rsid w:val="00491AE9"/>
    <w:rPr>
      <w:b/>
      <w:bCs/>
    </w:rPr>
  </w:style>
  <w:style w:type="character" w:customStyle="1" w:styleId="Ttulo2Char">
    <w:name w:val="Título 2 Char"/>
    <w:basedOn w:val="Fontepargpadro"/>
    <w:link w:val="Ttulo2"/>
    <w:uiPriority w:val="9"/>
    <w:semiHidden/>
    <w:rsid w:val="00491AE9"/>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rsid w:val="00491AE9"/>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semiHidden/>
    <w:rsid w:val="00491AE9"/>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491AE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91A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7603">
      <w:bodyDiv w:val="1"/>
      <w:marLeft w:val="0"/>
      <w:marRight w:val="0"/>
      <w:marTop w:val="0"/>
      <w:marBottom w:val="0"/>
      <w:divBdr>
        <w:top w:val="none" w:sz="0" w:space="0" w:color="auto"/>
        <w:left w:val="none" w:sz="0" w:space="0" w:color="auto"/>
        <w:bottom w:val="none" w:sz="0" w:space="0" w:color="auto"/>
        <w:right w:val="none" w:sz="0" w:space="0" w:color="auto"/>
      </w:divBdr>
    </w:div>
    <w:div w:id="403332872">
      <w:bodyDiv w:val="1"/>
      <w:marLeft w:val="0"/>
      <w:marRight w:val="0"/>
      <w:marTop w:val="0"/>
      <w:marBottom w:val="0"/>
      <w:divBdr>
        <w:top w:val="none" w:sz="0" w:space="0" w:color="auto"/>
        <w:left w:val="none" w:sz="0" w:space="0" w:color="auto"/>
        <w:bottom w:val="none" w:sz="0" w:space="0" w:color="auto"/>
        <w:right w:val="none" w:sz="0" w:space="0" w:color="auto"/>
      </w:divBdr>
      <w:divsChild>
        <w:div w:id="2106610039">
          <w:blockQuote w:val="1"/>
          <w:marLeft w:val="0"/>
          <w:marRight w:val="0"/>
          <w:marTop w:val="300"/>
          <w:marBottom w:val="450"/>
          <w:divBdr>
            <w:top w:val="none" w:sz="0" w:space="0" w:color="auto"/>
            <w:left w:val="none" w:sz="0" w:space="0" w:color="auto"/>
            <w:bottom w:val="none" w:sz="0" w:space="0" w:color="auto"/>
            <w:right w:val="none" w:sz="0" w:space="0" w:color="auto"/>
          </w:divBdr>
        </w:div>
        <w:div w:id="1446004531">
          <w:blockQuote w:val="1"/>
          <w:marLeft w:val="0"/>
          <w:marRight w:val="0"/>
          <w:marTop w:val="300"/>
          <w:marBottom w:val="450"/>
          <w:divBdr>
            <w:top w:val="none" w:sz="0" w:space="0" w:color="auto"/>
            <w:left w:val="none" w:sz="0" w:space="0" w:color="auto"/>
            <w:bottom w:val="none" w:sz="0" w:space="0" w:color="auto"/>
            <w:right w:val="none" w:sz="0" w:space="0" w:color="auto"/>
          </w:divBdr>
        </w:div>
        <w:div w:id="202521812">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 w:id="213991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odi.com.br/blog/2018/02/15/portugues-tudo-sobre-uma-das-linguas-mais-faladas-no-mundo/" TargetMode="External"/><Relationship Id="rId13" Type="http://schemas.openxmlformats.org/officeDocument/2006/relationships/hyperlink" Target="https://www.stoodi.com.br/blog/2018/02/07/generos-textuais-cronica-e-suas-principais-caracteristicas/" TargetMode="External"/><Relationship Id="rId3" Type="http://schemas.openxmlformats.org/officeDocument/2006/relationships/settings" Target="settings.xml"/><Relationship Id="rId7" Type="http://schemas.openxmlformats.org/officeDocument/2006/relationships/hyperlink" Target="https://www.stoodi.com.br/blog/2018/04/27/funcoes-da-linguagem/" TargetMode="External"/><Relationship Id="rId12" Type="http://schemas.openxmlformats.org/officeDocument/2006/relationships/hyperlink" Target="https://www.stoodi.com.br/blog/2018/12/19/preconceito-linguistico-o-q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oodi.com.br/resumos/gramatica/variacoes-linguisticas/" TargetMode="External"/><Relationship Id="rId11" Type="http://schemas.openxmlformats.org/officeDocument/2006/relationships/hyperlink" Target="https://www.stoodi.com.br/blog/2019/05/03/quem-foi-carlos-drummond-de-andrad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stoodi.com.br/blog/2018/05/29/inclusao-social/" TargetMode="External"/><Relationship Id="rId4" Type="http://schemas.openxmlformats.org/officeDocument/2006/relationships/webSettings" Target="webSettings.xml"/><Relationship Id="rId9" Type="http://schemas.openxmlformats.org/officeDocument/2006/relationships/hyperlink" Target="https://www.stoodi.com.br/blog/2017/07/10/redacao-enem-posso-usar-girias-no-meu-texto/"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7026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2020-07-01T21:43:00Z</dcterms:created>
  <dcterms:modified xsi:type="dcterms:W3CDTF">2020-07-01T21:43:00Z</dcterms:modified>
</cp:coreProperties>
</file>