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AA" w:rsidRPr="00F90212" w:rsidRDefault="005E03AA" w:rsidP="000C2445">
      <w:pPr>
        <w:spacing w:after="0" w:line="240" w:lineRule="auto"/>
        <w:jc w:val="center"/>
        <w:rPr>
          <w:rFonts w:ascii="Arial" w:hAnsi="Arial" w:cs="Arial"/>
          <w:b/>
        </w:rPr>
      </w:pPr>
      <w:r w:rsidRPr="00F90212">
        <w:rPr>
          <w:rFonts w:ascii="Arial" w:hAnsi="Arial" w:cs="Arial"/>
          <w:b/>
        </w:rPr>
        <w:t>Exercício 3 – Semiologia</w:t>
      </w:r>
    </w:p>
    <w:p w:rsidR="005E03AA" w:rsidRPr="00F90212" w:rsidRDefault="005E03AA" w:rsidP="000C2445">
      <w:pPr>
        <w:pStyle w:val="PargrafodaLista"/>
        <w:numPr>
          <w:ilvl w:val="0"/>
          <w:numId w:val="6"/>
        </w:numPr>
        <w:spacing w:after="0" w:line="240" w:lineRule="auto"/>
        <w:jc w:val="both"/>
        <w:rPr>
          <w:rFonts w:ascii="Arial" w:hAnsi="Arial" w:cs="Arial"/>
          <w:b/>
        </w:rPr>
      </w:pPr>
      <w:r w:rsidRPr="00F90212">
        <w:rPr>
          <w:rFonts w:ascii="Arial" w:hAnsi="Arial" w:cs="Arial"/>
          <w:b/>
        </w:rPr>
        <w:t>Enumere a segunda coluna de acordo com a primeira:</w:t>
      </w:r>
    </w:p>
    <w:p w:rsidR="005E03AA" w:rsidRPr="00F90212" w:rsidRDefault="005E03AA" w:rsidP="000C2445">
      <w:pPr>
        <w:spacing w:after="0" w:line="240" w:lineRule="auto"/>
        <w:jc w:val="both"/>
        <w:rPr>
          <w:rFonts w:ascii="Arial" w:hAnsi="Arial" w:cs="Arial"/>
        </w:rPr>
      </w:pPr>
      <w:proofErr w:type="gramStart"/>
      <w:r w:rsidRPr="00F90212">
        <w:rPr>
          <w:rFonts w:ascii="Arial" w:hAnsi="Arial" w:cs="Arial"/>
        </w:rPr>
        <w:t>1</w:t>
      </w:r>
      <w:proofErr w:type="gramEnd"/>
      <w:r w:rsidRPr="00F90212">
        <w:rPr>
          <w:rFonts w:ascii="Arial" w:hAnsi="Arial" w:cs="Arial"/>
        </w:rPr>
        <w:t xml:space="preserve"> Considerando a presença de sonda vesical de demora como um fator de risco para a ocorrência de infecção hospitalar do trato urinário, deve ser incluído na prescrição do enfermeiro, entre outros cuidados de enfermagem</w:t>
      </w:r>
      <w:r w:rsidRPr="00F90212">
        <w:rPr>
          <w:rFonts w:ascii="Arial" w:hAnsi="Arial" w:cs="Arial"/>
        </w:rPr>
        <w:t>.</w:t>
      </w:r>
    </w:p>
    <w:p w:rsidR="005E03AA" w:rsidRPr="00F90212" w:rsidRDefault="005E03AA" w:rsidP="000C2445">
      <w:pPr>
        <w:shd w:val="clear" w:color="auto" w:fill="FFFFFF"/>
        <w:spacing w:after="0" w:line="240" w:lineRule="auto"/>
        <w:jc w:val="both"/>
        <w:rPr>
          <w:rFonts w:ascii="Arial" w:eastAsia="Times New Roman" w:hAnsi="Arial" w:cs="Arial"/>
          <w:bCs/>
          <w:color w:val="343A40"/>
          <w:lang w:eastAsia="pt-BR"/>
        </w:rPr>
      </w:pPr>
      <w:r w:rsidRPr="00F90212">
        <w:rPr>
          <w:rFonts w:ascii="Arial" w:hAnsi="Arial" w:cs="Arial"/>
        </w:rPr>
        <w:t>2.</w:t>
      </w:r>
      <w:r w:rsidRPr="00F90212">
        <w:rPr>
          <w:rFonts w:ascii="Arial" w:eastAsia="Times New Roman" w:hAnsi="Arial" w:cs="Arial"/>
          <w:bCs/>
          <w:color w:val="343A40"/>
          <w:lang w:eastAsia="pt-BR"/>
        </w:rPr>
        <w:t xml:space="preserve"> </w:t>
      </w:r>
      <w:r w:rsidRPr="00F90212">
        <w:rPr>
          <w:rFonts w:ascii="Arial" w:eastAsia="Times New Roman" w:hAnsi="Arial" w:cs="Arial"/>
          <w:bCs/>
          <w:color w:val="343A40"/>
          <w:lang w:eastAsia="pt-BR"/>
        </w:rPr>
        <w:t>Em caso de solicitação de cateterismo vesical de demora, quais são os materiais corretos para o procedimento completo?</w:t>
      </w:r>
    </w:p>
    <w:p w:rsidR="005E03AA" w:rsidRPr="00F90212" w:rsidRDefault="005E03AA" w:rsidP="000C2445">
      <w:pPr>
        <w:spacing w:after="0" w:line="240" w:lineRule="auto"/>
        <w:jc w:val="both"/>
        <w:rPr>
          <w:rFonts w:ascii="Arial" w:hAnsi="Arial" w:cs="Arial"/>
        </w:rPr>
      </w:pPr>
      <w:r w:rsidRPr="00F90212">
        <w:rPr>
          <w:rFonts w:ascii="Arial" w:hAnsi="Arial" w:cs="Arial"/>
        </w:rPr>
        <w:t>3</w:t>
      </w:r>
      <w:r w:rsidRPr="00F90212">
        <w:rPr>
          <w:rFonts w:ascii="Arial" w:hAnsi="Arial" w:cs="Arial"/>
        </w:rPr>
        <w:t xml:space="preserve">. </w:t>
      </w:r>
      <w:r w:rsidRPr="00F90212">
        <w:rPr>
          <w:rFonts w:ascii="Arial" w:hAnsi="Arial" w:cs="Arial"/>
        </w:rPr>
        <w:t>Você está realizando o procedimento em uma menina e ao inserir o cateter na uretra você percebe que o cateter foi inserido na vagina. Qual deve ser sua atitude?</w:t>
      </w:r>
    </w:p>
    <w:p w:rsidR="005E03AA" w:rsidRPr="00F90212" w:rsidRDefault="005E03AA" w:rsidP="000C2445">
      <w:pPr>
        <w:spacing w:after="0" w:line="240" w:lineRule="auto"/>
        <w:jc w:val="both"/>
        <w:rPr>
          <w:rFonts w:ascii="Arial" w:hAnsi="Arial" w:cs="Arial"/>
        </w:rPr>
      </w:pPr>
      <w:r w:rsidRPr="00F90212">
        <w:rPr>
          <w:rFonts w:ascii="Arial" w:hAnsi="Arial" w:cs="Arial"/>
        </w:rPr>
        <w:t xml:space="preserve">4. </w:t>
      </w:r>
      <w:r w:rsidRPr="00F90212">
        <w:rPr>
          <w:rFonts w:ascii="Arial" w:hAnsi="Arial" w:cs="Arial"/>
        </w:rPr>
        <w:t>A lidocaína é utilizada no procedimento para:</w:t>
      </w:r>
    </w:p>
    <w:p w:rsidR="005E03AA" w:rsidRPr="00F90212" w:rsidRDefault="005E03AA" w:rsidP="000C2445">
      <w:pPr>
        <w:spacing w:after="0" w:line="240" w:lineRule="auto"/>
        <w:jc w:val="both"/>
        <w:rPr>
          <w:rFonts w:ascii="Arial" w:hAnsi="Arial" w:cs="Arial"/>
        </w:rPr>
      </w:pPr>
      <w:r w:rsidRPr="00F90212">
        <w:rPr>
          <w:rFonts w:ascii="Arial" w:hAnsi="Arial" w:cs="Arial"/>
        </w:rPr>
        <w:t xml:space="preserve">5. </w:t>
      </w:r>
      <w:r w:rsidRPr="00F90212">
        <w:rPr>
          <w:rFonts w:ascii="Arial" w:hAnsi="Arial" w:cs="Arial"/>
        </w:rPr>
        <w:t>Após a passagem do cateter e coleta da urina, quais informações você deve registrar no prontuário da criança?</w:t>
      </w:r>
    </w:p>
    <w:p w:rsidR="005E03AA" w:rsidRPr="00F90212" w:rsidRDefault="005E03AA" w:rsidP="000C2445">
      <w:pPr>
        <w:spacing w:after="0" w:line="240" w:lineRule="auto"/>
        <w:jc w:val="both"/>
        <w:rPr>
          <w:rFonts w:ascii="Arial" w:hAnsi="Arial" w:cs="Arial"/>
        </w:rPr>
      </w:pPr>
      <w:r w:rsidRPr="00F90212">
        <w:rPr>
          <w:rFonts w:ascii="Arial" w:hAnsi="Arial" w:cs="Arial"/>
        </w:rPr>
        <w:t xml:space="preserve">6. </w:t>
      </w:r>
      <w:r w:rsidRPr="00F90212">
        <w:rPr>
          <w:rFonts w:ascii="Arial" w:hAnsi="Arial" w:cs="Arial"/>
        </w:rPr>
        <w:t xml:space="preserve">Qual a principal indicação para realizar a </w:t>
      </w:r>
      <w:proofErr w:type="spellStart"/>
      <w:r w:rsidRPr="00F90212">
        <w:rPr>
          <w:rFonts w:ascii="Arial" w:hAnsi="Arial" w:cs="Arial"/>
        </w:rPr>
        <w:t>cateterização</w:t>
      </w:r>
      <w:proofErr w:type="spellEnd"/>
      <w:r w:rsidRPr="00F90212">
        <w:rPr>
          <w:rFonts w:ascii="Arial" w:hAnsi="Arial" w:cs="Arial"/>
        </w:rPr>
        <w:t xml:space="preserve"> vesical de demora?</w:t>
      </w:r>
      <w:bookmarkStart w:id="0" w:name="_GoBack"/>
      <w:bookmarkEnd w:id="0"/>
    </w:p>
    <w:p w:rsidR="005E03AA" w:rsidRPr="00F90212" w:rsidRDefault="005E03AA" w:rsidP="000C2445">
      <w:pPr>
        <w:spacing w:after="0" w:line="240" w:lineRule="auto"/>
        <w:jc w:val="both"/>
        <w:rPr>
          <w:rFonts w:ascii="Arial" w:hAnsi="Arial" w:cs="Arial"/>
        </w:rPr>
      </w:pPr>
    </w:p>
    <w:p w:rsidR="005E03AA" w:rsidRPr="00F90212" w:rsidRDefault="005E03AA" w:rsidP="000C2445">
      <w:pPr>
        <w:shd w:val="clear" w:color="auto" w:fill="FFFFFF"/>
        <w:spacing w:after="0" w:line="240" w:lineRule="auto"/>
        <w:jc w:val="both"/>
        <w:rPr>
          <w:rFonts w:ascii="Arial" w:eastAsia="Times New Roman" w:hAnsi="Arial" w:cs="Arial"/>
          <w:color w:val="343A40"/>
          <w:lang w:eastAsia="pt-BR"/>
        </w:rPr>
      </w:pPr>
      <w:proofErr w:type="gramStart"/>
      <w:r w:rsidRPr="00F90212">
        <w:rPr>
          <w:rFonts w:ascii="Arial" w:hAnsi="Arial" w:cs="Arial"/>
        </w:rPr>
        <w:t xml:space="preserve">(     </w:t>
      </w:r>
      <w:proofErr w:type="gramEnd"/>
      <w:r w:rsidRPr="00F90212">
        <w:rPr>
          <w:rFonts w:ascii="Arial" w:hAnsi="Arial" w:cs="Arial"/>
        </w:rPr>
        <w:t>)</w:t>
      </w:r>
      <w:r w:rsidRPr="00F90212">
        <w:rPr>
          <w:rFonts w:ascii="Arial" w:eastAsia="Times New Roman" w:hAnsi="Arial" w:cs="Arial"/>
          <w:color w:val="343A40"/>
          <w:lang w:eastAsia="pt-BR"/>
        </w:rPr>
        <w:t xml:space="preserve"> </w:t>
      </w:r>
      <w:r w:rsidRPr="00F90212">
        <w:rPr>
          <w:rFonts w:ascii="Arial" w:eastAsia="Times New Roman" w:hAnsi="Arial" w:cs="Arial"/>
          <w:color w:val="343A40"/>
          <w:lang w:eastAsia="pt-BR"/>
        </w:rPr>
        <w:t xml:space="preserve">Saco de lixo, Luva de procedimento (não-estéril), </w:t>
      </w:r>
      <w:proofErr w:type="spellStart"/>
      <w:r w:rsidRPr="00F90212">
        <w:rPr>
          <w:rFonts w:ascii="Arial" w:eastAsia="Times New Roman" w:hAnsi="Arial" w:cs="Arial"/>
          <w:color w:val="343A40"/>
          <w:lang w:eastAsia="pt-BR"/>
        </w:rPr>
        <w:t>degermante</w:t>
      </w:r>
      <w:proofErr w:type="spellEnd"/>
      <w:r w:rsidRPr="00F90212">
        <w:rPr>
          <w:rFonts w:ascii="Arial" w:eastAsia="Times New Roman" w:hAnsi="Arial" w:cs="Arial"/>
          <w:color w:val="343A40"/>
          <w:lang w:eastAsia="pt-BR"/>
        </w:rPr>
        <w:t xml:space="preserve"> tópico e gazes. Luva estéril,</w:t>
      </w:r>
      <w:r w:rsidRPr="00F90212">
        <w:rPr>
          <w:rFonts w:ascii="Arial" w:eastAsia="Times New Roman" w:hAnsi="Arial" w:cs="Arial"/>
          <w:color w:val="343A40"/>
          <w:lang w:eastAsia="pt-BR"/>
        </w:rPr>
        <w:t xml:space="preserve"> </w:t>
      </w:r>
      <w:r w:rsidRPr="00F90212">
        <w:rPr>
          <w:rFonts w:ascii="Arial" w:eastAsia="Times New Roman" w:hAnsi="Arial" w:cs="Arial"/>
          <w:color w:val="343A40"/>
          <w:lang w:eastAsia="pt-BR"/>
        </w:rPr>
        <w:t xml:space="preserve">gazes estéreis, água destilada, </w:t>
      </w:r>
      <w:proofErr w:type="gramStart"/>
      <w:r w:rsidRPr="00F90212">
        <w:rPr>
          <w:rFonts w:ascii="Arial" w:eastAsia="Times New Roman" w:hAnsi="Arial" w:cs="Arial"/>
          <w:color w:val="343A40"/>
          <w:lang w:eastAsia="pt-BR"/>
        </w:rPr>
        <w:t>2</w:t>
      </w:r>
      <w:proofErr w:type="gramEnd"/>
      <w:r w:rsidRPr="00F90212">
        <w:rPr>
          <w:rFonts w:ascii="Arial" w:eastAsia="Times New Roman" w:hAnsi="Arial" w:cs="Arial"/>
          <w:color w:val="343A40"/>
          <w:lang w:eastAsia="pt-BR"/>
        </w:rPr>
        <w:t xml:space="preserve"> seringas estéreis </w:t>
      </w:r>
      <w:proofErr w:type="spellStart"/>
      <w:r w:rsidRPr="00F90212">
        <w:rPr>
          <w:rFonts w:ascii="Arial" w:eastAsia="Times New Roman" w:hAnsi="Arial" w:cs="Arial"/>
          <w:color w:val="343A40"/>
          <w:lang w:eastAsia="pt-BR"/>
        </w:rPr>
        <w:t>grande,agulha</w:t>
      </w:r>
      <w:proofErr w:type="spellEnd"/>
      <w:r w:rsidRPr="00F90212">
        <w:rPr>
          <w:rFonts w:ascii="Arial" w:eastAsia="Times New Roman" w:hAnsi="Arial" w:cs="Arial"/>
          <w:color w:val="343A40"/>
          <w:lang w:eastAsia="pt-BR"/>
        </w:rPr>
        <w:t xml:space="preserve"> 40/12, 2 ampolas de agua destilada, campo fenestrado estéril, Kit estéril com </w:t>
      </w:r>
      <w:proofErr w:type="spellStart"/>
      <w:r w:rsidRPr="00F90212">
        <w:rPr>
          <w:rFonts w:ascii="Arial" w:eastAsia="Times New Roman" w:hAnsi="Arial" w:cs="Arial"/>
          <w:color w:val="343A40"/>
          <w:lang w:eastAsia="pt-BR"/>
        </w:rPr>
        <w:t>cuba-rim</w:t>
      </w:r>
      <w:proofErr w:type="spellEnd"/>
      <w:r w:rsidRPr="00F90212">
        <w:rPr>
          <w:rFonts w:ascii="Arial" w:eastAsia="Times New Roman" w:hAnsi="Arial" w:cs="Arial"/>
          <w:color w:val="343A40"/>
          <w:lang w:eastAsia="pt-BR"/>
        </w:rPr>
        <w:t xml:space="preserve">, pinça </w:t>
      </w:r>
      <w:proofErr w:type="spellStart"/>
      <w:r w:rsidRPr="00F90212">
        <w:rPr>
          <w:rFonts w:ascii="Arial" w:eastAsia="Times New Roman" w:hAnsi="Arial" w:cs="Arial"/>
          <w:color w:val="343A40"/>
          <w:lang w:eastAsia="pt-BR"/>
        </w:rPr>
        <w:t>Kocher</w:t>
      </w:r>
      <w:proofErr w:type="spellEnd"/>
      <w:r w:rsidRPr="00F90212">
        <w:rPr>
          <w:rFonts w:ascii="Arial" w:eastAsia="Times New Roman" w:hAnsi="Arial" w:cs="Arial"/>
          <w:color w:val="343A40"/>
          <w:lang w:eastAsia="pt-BR"/>
        </w:rPr>
        <w:t>,</w:t>
      </w:r>
      <w:r w:rsidRPr="00F90212">
        <w:rPr>
          <w:rFonts w:ascii="Arial" w:eastAsia="Times New Roman" w:hAnsi="Arial" w:cs="Arial"/>
          <w:color w:val="343A40"/>
          <w:lang w:eastAsia="pt-BR"/>
        </w:rPr>
        <w:t xml:space="preserve"> Gases, e cuba redonda,</w:t>
      </w:r>
      <w:r w:rsidRPr="00F90212">
        <w:rPr>
          <w:rFonts w:ascii="Arial" w:eastAsia="Times New Roman" w:hAnsi="Arial" w:cs="Arial"/>
          <w:color w:val="343A40"/>
          <w:lang w:eastAsia="pt-BR"/>
        </w:rPr>
        <w:t xml:space="preserve"> lubrificante estéril (Lidocaína gel), sonda de </w:t>
      </w:r>
      <w:proofErr w:type="spellStart"/>
      <w:r w:rsidRPr="00F90212">
        <w:rPr>
          <w:rFonts w:ascii="Arial" w:eastAsia="Times New Roman" w:hAnsi="Arial" w:cs="Arial"/>
          <w:color w:val="343A40"/>
          <w:lang w:eastAsia="pt-BR"/>
        </w:rPr>
        <w:t>Foley</w:t>
      </w:r>
      <w:proofErr w:type="spellEnd"/>
      <w:r w:rsidRPr="00F90212">
        <w:rPr>
          <w:rFonts w:ascii="Arial" w:eastAsia="Times New Roman" w:hAnsi="Arial" w:cs="Arial"/>
          <w:color w:val="343A40"/>
          <w:lang w:eastAsia="pt-BR"/>
        </w:rPr>
        <w:t xml:space="preserve"> e coletor de urina em sistema fechado. Esparadrapo</w:t>
      </w:r>
    </w:p>
    <w:p w:rsidR="005E03AA" w:rsidRPr="00F90212" w:rsidRDefault="005E03AA" w:rsidP="000C2445">
      <w:pPr>
        <w:spacing w:after="0" w:line="240" w:lineRule="auto"/>
        <w:jc w:val="both"/>
        <w:rPr>
          <w:rFonts w:ascii="Arial" w:hAnsi="Arial" w:cs="Arial"/>
        </w:rPr>
      </w:pPr>
      <w:proofErr w:type="gramStart"/>
      <w:r w:rsidRPr="00F90212">
        <w:rPr>
          <w:rFonts w:ascii="Arial" w:hAnsi="Arial" w:cs="Arial"/>
        </w:rPr>
        <w:t xml:space="preserve">(     </w:t>
      </w:r>
      <w:proofErr w:type="gramEnd"/>
      <w:r w:rsidRPr="00F90212">
        <w:rPr>
          <w:rFonts w:ascii="Arial" w:hAnsi="Arial" w:cs="Arial"/>
        </w:rPr>
        <w:t xml:space="preserve">) </w:t>
      </w:r>
      <w:r w:rsidRPr="00F90212">
        <w:rPr>
          <w:rFonts w:ascii="Arial" w:hAnsi="Arial" w:cs="Arial"/>
        </w:rPr>
        <w:t>Retirar o cateter e reintroduzir outro cateter estéril</w:t>
      </w:r>
    </w:p>
    <w:p w:rsidR="005E03AA" w:rsidRPr="00F90212" w:rsidRDefault="005E03AA" w:rsidP="000C2445">
      <w:pPr>
        <w:spacing w:after="0" w:line="240" w:lineRule="auto"/>
        <w:jc w:val="both"/>
        <w:rPr>
          <w:rFonts w:ascii="Arial" w:hAnsi="Arial" w:cs="Arial"/>
        </w:rPr>
      </w:pPr>
      <w:proofErr w:type="gramStart"/>
      <w:r w:rsidRPr="00F90212">
        <w:rPr>
          <w:rFonts w:ascii="Arial" w:hAnsi="Arial" w:cs="Arial"/>
        </w:rPr>
        <w:t xml:space="preserve">(     </w:t>
      </w:r>
      <w:proofErr w:type="gramEnd"/>
      <w:r w:rsidRPr="00F90212">
        <w:rPr>
          <w:rFonts w:ascii="Arial" w:hAnsi="Arial" w:cs="Arial"/>
        </w:rPr>
        <w:t xml:space="preserve">) </w:t>
      </w:r>
      <w:r w:rsidRPr="00F90212">
        <w:rPr>
          <w:rFonts w:ascii="Arial" w:hAnsi="Arial" w:cs="Arial"/>
        </w:rPr>
        <w:t>Necessidade de controle de diurese rigorosa</w:t>
      </w:r>
      <w:r w:rsidRPr="00F90212">
        <w:rPr>
          <w:rFonts w:ascii="Arial" w:hAnsi="Arial" w:cs="Arial"/>
        </w:rPr>
        <w:t xml:space="preserve">; </w:t>
      </w:r>
      <w:r w:rsidRPr="00F90212">
        <w:rPr>
          <w:rFonts w:ascii="Arial" w:hAnsi="Arial" w:cs="Arial"/>
        </w:rPr>
        <w:t>Necessidade de coletar amostra urgente e adequada</w:t>
      </w:r>
      <w:r w:rsidRPr="00F90212">
        <w:rPr>
          <w:rFonts w:ascii="Arial" w:hAnsi="Arial" w:cs="Arial"/>
        </w:rPr>
        <w:t xml:space="preserve">; </w:t>
      </w:r>
      <w:r w:rsidRPr="00F90212">
        <w:rPr>
          <w:rFonts w:ascii="Arial" w:eastAsia="Times New Roman" w:hAnsi="Arial" w:cs="Arial"/>
          <w:shd w:val="clear" w:color="auto" w:fill="FFFFFF"/>
          <w:lang w:eastAsia="pt-BR"/>
        </w:rPr>
        <w:t>No pós-operatório imediato, o cateterismo vesical de demora é a primeira escolha para ser utilizado em pacientes com retenção urinária.</w:t>
      </w:r>
      <w:r w:rsidRPr="00F90212">
        <w:rPr>
          <w:rFonts w:ascii="Arial" w:eastAsia="Times New Roman" w:hAnsi="Arial" w:cs="Arial"/>
          <w:lang w:eastAsia="pt-BR"/>
        </w:rPr>
        <w:br/>
      </w:r>
      <w:r w:rsidRPr="00F90212">
        <w:rPr>
          <w:rFonts w:ascii="Arial" w:hAnsi="Arial" w:cs="Arial"/>
        </w:rPr>
        <w:t xml:space="preserve">(     ) </w:t>
      </w:r>
      <w:r w:rsidRPr="00F90212">
        <w:rPr>
          <w:rFonts w:ascii="Arial" w:hAnsi="Arial" w:cs="Arial"/>
        </w:rPr>
        <w:t>Lubrificar e reduzir o desconforto urinário no momento da passagem da sonda</w:t>
      </w:r>
    </w:p>
    <w:p w:rsidR="005E03AA" w:rsidRPr="00F90212" w:rsidRDefault="005E03AA" w:rsidP="000C2445">
      <w:pPr>
        <w:spacing w:after="0" w:line="240" w:lineRule="auto"/>
        <w:jc w:val="both"/>
        <w:rPr>
          <w:rFonts w:ascii="Arial" w:hAnsi="Arial" w:cs="Arial"/>
        </w:rPr>
      </w:pPr>
      <w:proofErr w:type="gramStart"/>
      <w:r w:rsidRPr="00F90212">
        <w:rPr>
          <w:rFonts w:ascii="Arial" w:hAnsi="Arial" w:cs="Arial"/>
        </w:rPr>
        <w:t xml:space="preserve">(   </w:t>
      </w:r>
      <w:proofErr w:type="gramEnd"/>
      <w:r w:rsidRPr="00F90212">
        <w:rPr>
          <w:rFonts w:ascii="Arial" w:hAnsi="Arial" w:cs="Arial"/>
        </w:rPr>
        <w:t xml:space="preserve">) </w:t>
      </w:r>
      <w:r w:rsidRPr="00F90212">
        <w:rPr>
          <w:rFonts w:ascii="Arial" w:hAnsi="Arial" w:cs="Arial"/>
        </w:rPr>
        <w:t>Características da urina coletada e do cateter utilizado</w:t>
      </w:r>
      <w:r w:rsidRPr="00F90212">
        <w:rPr>
          <w:rFonts w:ascii="Arial" w:hAnsi="Arial" w:cs="Arial"/>
        </w:rPr>
        <w:t xml:space="preserve">; </w:t>
      </w:r>
      <w:r w:rsidRPr="00F90212">
        <w:rPr>
          <w:rFonts w:ascii="Arial" w:hAnsi="Arial" w:cs="Arial"/>
        </w:rPr>
        <w:t xml:space="preserve">Motivo do procedimento e </w:t>
      </w:r>
      <w:r w:rsidRPr="00F90212">
        <w:rPr>
          <w:rFonts w:ascii="Arial" w:hAnsi="Arial" w:cs="Arial"/>
        </w:rPr>
        <w:t xml:space="preserve"> i</w:t>
      </w:r>
      <w:r w:rsidRPr="00F90212">
        <w:rPr>
          <w:rFonts w:ascii="Arial" w:hAnsi="Arial" w:cs="Arial"/>
        </w:rPr>
        <w:t>ntercorrências durante o mesmo</w:t>
      </w:r>
      <w:r w:rsidRPr="00F90212">
        <w:rPr>
          <w:rFonts w:ascii="Arial" w:hAnsi="Arial" w:cs="Arial"/>
        </w:rPr>
        <w:t xml:space="preserve">; </w:t>
      </w:r>
      <w:r w:rsidRPr="00F90212">
        <w:rPr>
          <w:rFonts w:ascii="Arial" w:hAnsi="Arial" w:cs="Arial"/>
        </w:rPr>
        <w:t>Reposta da criança e família antes, durante e após o procedimento</w:t>
      </w:r>
      <w:r w:rsidRPr="00F90212">
        <w:rPr>
          <w:rFonts w:ascii="Arial" w:hAnsi="Arial" w:cs="Arial"/>
        </w:rPr>
        <w:t>.</w:t>
      </w:r>
    </w:p>
    <w:p w:rsidR="005E03AA" w:rsidRPr="00F90212" w:rsidRDefault="005E03AA" w:rsidP="000C2445">
      <w:pPr>
        <w:spacing w:after="0" w:line="240" w:lineRule="auto"/>
        <w:jc w:val="both"/>
        <w:rPr>
          <w:rFonts w:ascii="Arial" w:hAnsi="Arial" w:cs="Arial"/>
        </w:rPr>
      </w:pPr>
      <w:proofErr w:type="gramStart"/>
      <w:r w:rsidRPr="00F90212">
        <w:rPr>
          <w:rFonts w:ascii="Arial" w:hAnsi="Arial" w:cs="Arial"/>
        </w:rPr>
        <w:t xml:space="preserve">(    </w:t>
      </w:r>
      <w:proofErr w:type="gramEnd"/>
      <w:r w:rsidRPr="00F90212">
        <w:rPr>
          <w:rFonts w:ascii="Arial" w:hAnsi="Arial" w:cs="Arial"/>
        </w:rPr>
        <w:t xml:space="preserve">) </w:t>
      </w:r>
      <w:r w:rsidRPr="00F90212">
        <w:rPr>
          <w:rFonts w:ascii="Arial" w:hAnsi="Arial" w:cs="Arial"/>
        </w:rPr>
        <w:t>Manter o sistema fechado, com a bolsa coletora de urina abaixo do nível da bexiga, evitando refluxo de urina.</w:t>
      </w:r>
    </w:p>
    <w:p w:rsidR="005E03AA" w:rsidRPr="00F90212" w:rsidRDefault="005E03AA" w:rsidP="000C2445">
      <w:pPr>
        <w:spacing w:after="0" w:line="240" w:lineRule="auto"/>
        <w:jc w:val="both"/>
        <w:rPr>
          <w:rFonts w:ascii="Arial" w:hAnsi="Arial" w:cs="Arial"/>
        </w:rPr>
      </w:pPr>
    </w:p>
    <w:p w:rsidR="00AE7A71" w:rsidRPr="00F90212" w:rsidRDefault="00AE7A71" w:rsidP="000C2445">
      <w:pPr>
        <w:spacing w:after="0" w:line="240" w:lineRule="auto"/>
        <w:jc w:val="both"/>
        <w:rPr>
          <w:rFonts w:ascii="Arial" w:hAnsi="Arial" w:cs="Arial"/>
          <w:b/>
        </w:rPr>
      </w:pPr>
      <w:r w:rsidRPr="00F90212">
        <w:rPr>
          <w:rFonts w:ascii="Arial" w:hAnsi="Arial" w:cs="Arial"/>
          <w:b/>
        </w:rPr>
        <w:t>2.</w:t>
      </w:r>
      <w:r w:rsidRPr="00F90212">
        <w:rPr>
          <w:rFonts w:ascii="Arial" w:hAnsi="Arial" w:cs="Arial"/>
          <w:b/>
        </w:rPr>
        <w:t xml:space="preserve"> Marque com V as alternativas verdadeiras e com F as falsas</w:t>
      </w:r>
    </w:p>
    <w:p w:rsidR="00AE7A71" w:rsidRPr="00F90212" w:rsidRDefault="00AE7A71" w:rsidP="000C2445">
      <w:pPr>
        <w:spacing w:after="0" w:line="240" w:lineRule="auto"/>
        <w:jc w:val="both"/>
        <w:rPr>
          <w:rFonts w:ascii="Arial" w:hAnsi="Arial" w:cs="Arial"/>
        </w:rPr>
      </w:pPr>
      <w:proofErr w:type="gramStart"/>
      <w:r w:rsidRPr="00F90212">
        <w:rPr>
          <w:rFonts w:ascii="Arial" w:hAnsi="Arial" w:cs="Arial"/>
        </w:rPr>
        <w:t>a</w:t>
      </w:r>
      <w:proofErr w:type="gramEnd"/>
      <w:r w:rsidRPr="00F90212">
        <w:rPr>
          <w:rFonts w:ascii="Arial" w:hAnsi="Arial" w:cs="Arial"/>
        </w:rPr>
        <w:t xml:space="preserve">)(   )Manter o sistema fechado, com a bolsa coletora de urina abaixo do nível da bexiga, evitando refluxo de urina é um dos cuidados de enfermagem para evitar infecção </w:t>
      </w:r>
      <w:r w:rsidR="00416E9E" w:rsidRPr="00F90212">
        <w:rPr>
          <w:rFonts w:ascii="Arial" w:hAnsi="Arial" w:cs="Arial"/>
        </w:rPr>
        <w:t>urinária</w:t>
      </w:r>
      <w:r w:rsidRPr="00F90212">
        <w:rPr>
          <w:rFonts w:ascii="Arial" w:hAnsi="Arial" w:cs="Arial"/>
        </w:rPr>
        <w:t>.</w:t>
      </w:r>
    </w:p>
    <w:p w:rsidR="00AE7A71" w:rsidRPr="00F90212" w:rsidRDefault="00AE7A71" w:rsidP="000C2445">
      <w:pPr>
        <w:spacing w:after="0" w:line="240" w:lineRule="auto"/>
        <w:jc w:val="both"/>
        <w:rPr>
          <w:rFonts w:ascii="Arial" w:hAnsi="Arial" w:cs="Arial"/>
        </w:rPr>
      </w:pPr>
      <w:r w:rsidRPr="00F90212">
        <w:rPr>
          <w:rFonts w:ascii="Arial" w:hAnsi="Arial" w:cs="Arial"/>
        </w:rPr>
        <w:t>b</w:t>
      </w:r>
      <w:proofErr w:type="gramStart"/>
      <w:r w:rsidRPr="00F90212">
        <w:rPr>
          <w:rFonts w:ascii="Arial" w:hAnsi="Arial" w:cs="Arial"/>
        </w:rPr>
        <w:t xml:space="preserve">(   </w:t>
      </w:r>
      <w:proofErr w:type="gramEnd"/>
      <w:r w:rsidRPr="00F90212">
        <w:rPr>
          <w:rFonts w:ascii="Arial" w:hAnsi="Arial" w:cs="Arial"/>
        </w:rPr>
        <w:t xml:space="preserve">) Na remoção da Sonda Vesical de Demora deve-se primeiro esvaziar o </w:t>
      </w:r>
      <w:proofErr w:type="spellStart"/>
      <w:r w:rsidRPr="00F90212">
        <w:rPr>
          <w:rFonts w:ascii="Arial" w:hAnsi="Arial" w:cs="Arial"/>
        </w:rPr>
        <w:t>balonete</w:t>
      </w:r>
      <w:proofErr w:type="spellEnd"/>
      <w:r w:rsidRPr="00F90212">
        <w:rPr>
          <w:rFonts w:ascii="Arial" w:hAnsi="Arial" w:cs="Arial"/>
        </w:rPr>
        <w:t xml:space="preserve">,  tracionar devagar a sonda, depois </w:t>
      </w:r>
      <w:proofErr w:type="spellStart"/>
      <w:r w:rsidRPr="00F90212">
        <w:rPr>
          <w:rFonts w:ascii="Arial" w:hAnsi="Arial" w:cs="Arial"/>
        </w:rPr>
        <w:t>clampear</w:t>
      </w:r>
      <w:proofErr w:type="spellEnd"/>
      <w:r w:rsidRPr="00F90212">
        <w:rPr>
          <w:rFonts w:ascii="Arial" w:hAnsi="Arial" w:cs="Arial"/>
        </w:rPr>
        <w:t xml:space="preserve"> o sistema fechado. Após desprezar tudo no lixo comum.</w:t>
      </w:r>
    </w:p>
    <w:p w:rsidR="00AE7A71" w:rsidRPr="00F90212" w:rsidRDefault="00A2049C" w:rsidP="000C2445">
      <w:pPr>
        <w:spacing w:after="0" w:line="240" w:lineRule="auto"/>
        <w:jc w:val="both"/>
        <w:rPr>
          <w:rFonts w:ascii="Arial" w:hAnsi="Arial" w:cs="Arial"/>
        </w:rPr>
      </w:pPr>
      <w:proofErr w:type="gramStart"/>
      <w:r w:rsidRPr="00F90212">
        <w:rPr>
          <w:rFonts w:ascii="Arial" w:hAnsi="Arial" w:cs="Arial"/>
        </w:rPr>
        <w:t>c</w:t>
      </w:r>
      <w:r w:rsidR="00AE7A71" w:rsidRPr="00F90212">
        <w:rPr>
          <w:rFonts w:ascii="Arial" w:hAnsi="Arial" w:cs="Arial"/>
        </w:rPr>
        <w:t>)</w:t>
      </w:r>
      <w:proofErr w:type="gramEnd"/>
      <w:r w:rsidR="00AE7A71" w:rsidRPr="00F90212">
        <w:rPr>
          <w:rFonts w:ascii="Arial" w:hAnsi="Arial" w:cs="Arial"/>
        </w:rPr>
        <w:t>(   ) São informações para registrar no prontuário do paciente após a passagem da sonda de demora: data, hora, quem fez o procedimento. Características da urina coletada e do cateter utilizado. Quantidade de urina que refluiu.  Se houve intercorrências durante o mesmo.</w:t>
      </w:r>
    </w:p>
    <w:p w:rsidR="00AE7A71" w:rsidRPr="00F90212" w:rsidRDefault="00A2049C" w:rsidP="000C2445">
      <w:pPr>
        <w:spacing w:after="0" w:line="240" w:lineRule="auto"/>
        <w:jc w:val="both"/>
        <w:rPr>
          <w:rFonts w:ascii="Arial" w:hAnsi="Arial" w:cs="Arial"/>
        </w:rPr>
      </w:pPr>
      <w:proofErr w:type="gramStart"/>
      <w:r w:rsidRPr="00F90212">
        <w:rPr>
          <w:rFonts w:ascii="Arial" w:hAnsi="Arial" w:cs="Arial"/>
        </w:rPr>
        <w:t>d</w:t>
      </w:r>
      <w:r w:rsidR="00AE7A71" w:rsidRPr="00F90212">
        <w:rPr>
          <w:rFonts w:ascii="Arial" w:hAnsi="Arial" w:cs="Arial"/>
        </w:rPr>
        <w:t>)</w:t>
      </w:r>
      <w:proofErr w:type="gramEnd"/>
      <w:r w:rsidR="00AE7A71" w:rsidRPr="00F90212">
        <w:rPr>
          <w:rFonts w:ascii="Arial" w:hAnsi="Arial" w:cs="Arial"/>
        </w:rPr>
        <w:t xml:space="preserve">(    )Uma das principais indicação para realizar a </w:t>
      </w:r>
      <w:proofErr w:type="spellStart"/>
      <w:r w:rsidR="00AE7A71" w:rsidRPr="00F90212">
        <w:rPr>
          <w:rFonts w:ascii="Arial" w:hAnsi="Arial" w:cs="Arial"/>
        </w:rPr>
        <w:t>cateterização</w:t>
      </w:r>
      <w:proofErr w:type="spellEnd"/>
      <w:r w:rsidR="00AE7A71" w:rsidRPr="00F90212">
        <w:rPr>
          <w:rFonts w:ascii="Arial" w:hAnsi="Arial" w:cs="Arial"/>
        </w:rPr>
        <w:t xml:space="preserve"> vesical de demora é a coleta de material para exame de urina.</w:t>
      </w:r>
    </w:p>
    <w:p w:rsidR="00AE7A71" w:rsidRPr="00F90212" w:rsidRDefault="00A2049C" w:rsidP="000C2445">
      <w:pPr>
        <w:spacing w:after="0" w:line="240" w:lineRule="auto"/>
        <w:jc w:val="both"/>
        <w:rPr>
          <w:rFonts w:ascii="Arial" w:hAnsi="Arial" w:cs="Arial"/>
        </w:rPr>
      </w:pPr>
      <w:proofErr w:type="gramStart"/>
      <w:r w:rsidRPr="00F90212">
        <w:rPr>
          <w:rFonts w:ascii="Arial" w:hAnsi="Arial" w:cs="Arial"/>
        </w:rPr>
        <w:t>e</w:t>
      </w:r>
      <w:proofErr w:type="gramEnd"/>
      <w:r w:rsidR="00AE7A71" w:rsidRPr="00F90212">
        <w:rPr>
          <w:rFonts w:ascii="Arial" w:hAnsi="Arial" w:cs="Arial"/>
        </w:rPr>
        <w:t>)(    )A troca da sonda vesical de demora pode acontecer por obstruções da sonda, Vazamentos; ou por expirar tempo de validade da sonda que é  de 10 dias.</w:t>
      </w:r>
    </w:p>
    <w:p w:rsidR="00AE7A71" w:rsidRPr="00F90212" w:rsidRDefault="00A2049C" w:rsidP="000C2445">
      <w:pPr>
        <w:spacing w:after="0" w:line="240" w:lineRule="auto"/>
        <w:jc w:val="both"/>
        <w:rPr>
          <w:rFonts w:ascii="Arial" w:hAnsi="Arial" w:cs="Arial"/>
        </w:rPr>
      </w:pPr>
      <w:proofErr w:type="gramStart"/>
      <w:r w:rsidRPr="00F90212">
        <w:rPr>
          <w:rFonts w:ascii="Arial" w:hAnsi="Arial" w:cs="Arial"/>
        </w:rPr>
        <w:t>f</w:t>
      </w:r>
      <w:r w:rsidR="00AE7A71" w:rsidRPr="00F90212">
        <w:rPr>
          <w:rFonts w:ascii="Arial" w:hAnsi="Arial" w:cs="Arial"/>
        </w:rPr>
        <w:t>)</w:t>
      </w:r>
      <w:proofErr w:type="gramEnd"/>
      <w:r w:rsidR="00AE7A71" w:rsidRPr="00F90212">
        <w:rPr>
          <w:rFonts w:ascii="Arial" w:hAnsi="Arial" w:cs="Arial"/>
        </w:rPr>
        <w:t>(    )Na sondagem vesical de alívio, deve ser insuflado o balão com a quantidade de água indicada na sonda durante o procedimento de esvaziamento da bexiga</w:t>
      </w:r>
    </w:p>
    <w:p w:rsidR="00AE7A71" w:rsidRPr="00F90212" w:rsidRDefault="00A2049C" w:rsidP="000C2445">
      <w:pPr>
        <w:spacing w:after="0" w:line="240" w:lineRule="auto"/>
        <w:jc w:val="both"/>
        <w:rPr>
          <w:rFonts w:ascii="Arial" w:hAnsi="Arial" w:cs="Arial"/>
        </w:rPr>
      </w:pPr>
      <w:r w:rsidRPr="00F90212">
        <w:rPr>
          <w:rFonts w:ascii="Arial" w:hAnsi="Arial" w:cs="Arial"/>
        </w:rPr>
        <w:t>g</w:t>
      </w:r>
      <w:proofErr w:type="gramStart"/>
      <w:r w:rsidR="00AE7A71" w:rsidRPr="00F90212">
        <w:rPr>
          <w:rFonts w:ascii="Arial" w:hAnsi="Arial" w:cs="Arial"/>
        </w:rPr>
        <w:t xml:space="preserve">(    </w:t>
      </w:r>
      <w:proofErr w:type="gramEnd"/>
      <w:r w:rsidR="00AE7A71" w:rsidRPr="00F90212">
        <w:rPr>
          <w:rFonts w:ascii="Arial" w:hAnsi="Arial" w:cs="Arial"/>
        </w:rPr>
        <w:t>) Não há necessidade de troca rotineira da sonda vesical de demora, devendo ser realizada em situações de presença de grande quantidade de resíduos no sistema de drenagem, obstrução do cateter ou da bolsa coletora, violação do sistema e contaminação, entre outras.</w:t>
      </w:r>
    </w:p>
    <w:p w:rsidR="0038350F" w:rsidRPr="00F90212" w:rsidRDefault="0038350F" w:rsidP="000C2445">
      <w:pPr>
        <w:spacing w:after="0" w:line="240" w:lineRule="auto"/>
        <w:jc w:val="both"/>
        <w:rPr>
          <w:rFonts w:ascii="Arial" w:hAnsi="Arial" w:cs="Arial"/>
          <w:shd w:val="clear" w:color="auto" w:fill="FFFFFF"/>
        </w:rPr>
      </w:pPr>
      <w:proofErr w:type="gramStart"/>
      <w:r w:rsidRPr="00F90212">
        <w:rPr>
          <w:rFonts w:ascii="Arial" w:hAnsi="Arial" w:cs="Arial"/>
        </w:rPr>
        <w:t>h)</w:t>
      </w:r>
      <w:proofErr w:type="gramEnd"/>
      <w:r w:rsidRPr="00F90212">
        <w:rPr>
          <w:rFonts w:ascii="Arial" w:hAnsi="Arial" w:cs="Arial"/>
          <w:shd w:val="clear" w:color="auto" w:fill="FFFFFF"/>
        </w:rPr>
        <w:t xml:space="preserve">( </w:t>
      </w:r>
      <w:r w:rsidRPr="00F90212">
        <w:rPr>
          <w:rFonts w:ascii="Arial" w:hAnsi="Arial" w:cs="Arial"/>
          <w:shd w:val="clear" w:color="auto" w:fill="FFFFFF"/>
        </w:rPr>
        <w:t xml:space="preserve">   </w:t>
      </w:r>
      <w:r w:rsidRPr="00F90212">
        <w:rPr>
          <w:rFonts w:ascii="Arial" w:hAnsi="Arial" w:cs="Arial"/>
          <w:shd w:val="clear" w:color="auto" w:fill="FFFFFF"/>
        </w:rPr>
        <w:t xml:space="preserve">) Durante a passagem da sonda vesical no sexo feminino, a paciente deve ficar em posição de </w:t>
      </w:r>
      <w:proofErr w:type="spellStart"/>
      <w:r w:rsidRPr="00F90212">
        <w:rPr>
          <w:rFonts w:ascii="Arial" w:hAnsi="Arial" w:cs="Arial"/>
          <w:shd w:val="clear" w:color="auto" w:fill="FFFFFF"/>
        </w:rPr>
        <w:t>litotomia</w:t>
      </w:r>
      <w:proofErr w:type="spellEnd"/>
      <w:r w:rsidRPr="00F90212">
        <w:rPr>
          <w:rFonts w:ascii="Arial" w:hAnsi="Arial" w:cs="Arial"/>
          <w:shd w:val="clear" w:color="auto" w:fill="FFFFFF"/>
        </w:rPr>
        <w:t>, expondo apenas os genitais.</w:t>
      </w:r>
    </w:p>
    <w:p w:rsidR="0038350F" w:rsidRPr="00F90212" w:rsidRDefault="0038350F" w:rsidP="000C2445">
      <w:pPr>
        <w:spacing w:after="0" w:line="240" w:lineRule="auto"/>
        <w:jc w:val="both"/>
        <w:rPr>
          <w:rFonts w:ascii="Arial" w:hAnsi="Arial" w:cs="Arial"/>
          <w:shd w:val="clear" w:color="auto" w:fill="FFFFFF"/>
        </w:rPr>
      </w:pPr>
      <w:proofErr w:type="gramStart"/>
      <w:r w:rsidRPr="00F90212">
        <w:rPr>
          <w:rFonts w:ascii="Arial" w:hAnsi="Arial" w:cs="Arial"/>
          <w:shd w:val="clear" w:color="auto" w:fill="FFFFFF"/>
        </w:rPr>
        <w:t>i)</w:t>
      </w:r>
      <w:proofErr w:type="gramEnd"/>
      <w:r w:rsidRPr="00F90212">
        <w:rPr>
          <w:rFonts w:ascii="Arial" w:hAnsi="Arial" w:cs="Arial"/>
          <w:shd w:val="clear" w:color="auto" w:fill="FFFFFF"/>
        </w:rPr>
        <w:t>(</w:t>
      </w:r>
      <w:r w:rsidRPr="00F90212">
        <w:rPr>
          <w:rFonts w:ascii="Arial" w:hAnsi="Arial" w:cs="Arial"/>
          <w:shd w:val="clear" w:color="auto" w:fill="FFFFFF"/>
        </w:rPr>
        <w:t xml:space="preserve"> </w:t>
      </w:r>
      <w:r w:rsidRPr="00F90212">
        <w:rPr>
          <w:rFonts w:ascii="Arial" w:hAnsi="Arial" w:cs="Arial"/>
          <w:shd w:val="clear" w:color="auto" w:fill="FFFFFF"/>
        </w:rPr>
        <w:t xml:space="preserve"> </w:t>
      </w:r>
      <w:r w:rsidRPr="00F90212">
        <w:rPr>
          <w:rFonts w:ascii="Arial" w:hAnsi="Arial" w:cs="Arial"/>
          <w:shd w:val="clear" w:color="auto" w:fill="FFFFFF"/>
        </w:rPr>
        <w:t xml:space="preserve">  </w:t>
      </w:r>
      <w:r w:rsidRPr="00F90212">
        <w:rPr>
          <w:rFonts w:ascii="Arial" w:hAnsi="Arial" w:cs="Arial"/>
          <w:shd w:val="clear" w:color="auto" w:fill="FFFFFF"/>
        </w:rPr>
        <w:t>) Realiza-se irrigação vesical para prevenir a obstrução da sonda vesical pela remoção de coágulos sanguíneos, secreções ou fragmentos.</w:t>
      </w:r>
    </w:p>
    <w:p w:rsidR="005E03AA" w:rsidRPr="00F90212" w:rsidRDefault="0038350F" w:rsidP="000C2445">
      <w:pPr>
        <w:spacing w:after="0" w:line="240" w:lineRule="auto"/>
        <w:jc w:val="both"/>
        <w:rPr>
          <w:rFonts w:ascii="Arial" w:hAnsi="Arial" w:cs="Arial"/>
        </w:rPr>
      </w:pPr>
      <w:proofErr w:type="gramStart"/>
      <w:r w:rsidRPr="00F90212">
        <w:rPr>
          <w:rFonts w:ascii="Arial" w:hAnsi="Arial" w:cs="Arial"/>
          <w:color w:val="000000"/>
          <w:shd w:val="clear" w:color="auto" w:fill="DAEAFA"/>
        </w:rPr>
        <w:t>j)</w:t>
      </w:r>
      <w:proofErr w:type="gramEnd"/>
      <w:r w:rsidRPr="00F90212">
        <w:rPr>
          <w:rFonts w:ascii="Arial" w:hAnsi="Arial" w:cs="Arial"/>
          <w:color w:val="000000"/>
          <w:shd w:val="clear" w:color="auto" w:fill="DAEAFA"/>
        </w:rPr>
        <w:t xml:space="preserve">(    ) </w:t>
      </w:r>
      <w:r w:rsidRPr="00F90212">
        <w:rPr>
          <w:rFonts w:ascii="Arial" w:hAnsi="Arial" w:cs="Arial"/>
          <w:color w:val="000000"/>
          <w:shd w:val="clear" w:color="auto" w:fill="DAEAFA"/>
        </w:rPr>
        <w:t>São práticas básicas de manutenção do cateter vesical de demora, segundo a Agência nacional de Vigilância Sanitária, para evitar a infecção do trato urinário: Trocar todo o sistema quando ocorrer desconexão, quebra da técnica asséptica ou vazamento.</w:t>
      </w:r>
      <w:r w:rsidRPr="00F90212">
        <w:rPr>
          <w:rFonts w:ascii="Arial" w:hAnsi="Arial" w:cs="Arial"/>
          <w:color w:val="000000"/>
          <w:sz w:val="17"/>
          <w:szCs w:val="17"/>
          <w:shd w:val="clear" w:color="auto" w:fill="DAEAFA"/>
        </w:rPr>
        <w:t> </w:t>
      </w:r>
    </w:p>
    <w:p w:rsidR="00B4312F" w:rsidRPr="00F90212" w:rsidRDefault="00B4312F" w:rsidP="000C2445">
      <w:pPr>
        <w:spacing w:after="0" w:line="240" w:lineRule="auto"/>
        <w:rPr>
          <w:rFonts w:ascii="Arial" w:hAnsi="Arial" w:cs="Arial"/>
        </w:rPr>
      </w:pPr>
    </w:p>
    <w:sectPr w:rsidR="00B4312F" w:rsidRPr="00F90212" w:rsidSect="0038350F">
      <w:pgSz w:w="11906" w:h="16838"/>
      <w:pgMar w:top="1135"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2C"/>
    <w:multiLevelType w:val="hybridMultilevel"/>
    <w:tmpl w:val="04128C8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C876D5"/>
    <w:multiLevelType w:val="hybridMultilevel"/>
    <w:tmpl w:val="9A84374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A383881"/>
    <w:multiLevelType w:val="hybridMultilevel"/>
    <w:tmpl w:val="384896F8"/>
    <w:lvl w:ilvl="0" w:tplc="532C561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414F97"/>
    <w:multiLevelType w:val="hybridMultilevel"/>
    <w:tmpl w:val="AFBE78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1CB509A"/>
    <w:multiLevelType w:val="hybridMultilevel"/>
    <w:tmpl w:val="1C36C7C6"/>
    <w:lvl w:ilvl="0" w:tplc="B92C45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731A04F3"/>
    <w:multiLevelType w:val="hybridMultilevel"/>
    <w:tmpl w:val="7FEC1300"/>
    <w:lvl w:ilvl="0" w:tplc="A5F41EB6">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AA"/>
    <w:rsid w:val="000C2445"/>
    <w:rsid w:val="0038350F"/>
    <w:rsid w:val="00416E9E"/>
    <w:rsid w:val="005E03AA"/>
    <w:rsid w:val="00687453"/>
    <w:rsid w:val="00A2049C"/>
    <w:rsid w:val="00AE7A71"/>
    <w:rsid w:val="00B4312F"/>
    <w:rsid w:val="00F902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A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E03AA"/>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A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E03A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2020-08-21T18:05:00Z</dcterms:created>
  <dcterms:modified xsi:type="dcterms:W3CDTF">2020-08-21T18:06:00Z</dcterms:modified>
</cp:coreProperties>
</file>