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44" w:rsidRPr="00DA7032" w:rsidRDefault="00D72C44" w:rsidP="00DA7032">
      <w:pPr>
        <w:spacing w:line="360" w:lineRule="auto"/>
        <w:rPr>
          <w:rFonts w:ascii="Arial" w:hAnsi="Arial" w:cs="Arial"/>
          <w:sz w:val="24"/>
          <w:szCs w:val="24"/>
        </w:rPr>
      </w:pPr>
      <w:r w:rsidRPr="00EF732B">
        <w:rPr>
          <w:rFonts w:ascii="Arial" w:hAnsi="Arial" w:cs="Arial"/>
          <w:sz w:val="24"/>
          <w:szCs w:val="24"/>
        </w:rPr>
        <w:t>ES</w:t>
      </w:r>
      <w:r w:rsidRPr="00273157">
        <w:rPr>
          <w:rFonts w:ascii="Arial" w:hAnsi="Arial" w:cs="Arial"/>
          <w:sz w:val="24"/>
          <w:szCs w:val="24"/>
        </w:rPr>
        <w:t>TUDO DIRIGIDO DE NEONATOLOGIA</w:t>
      </w:r>
      <w:r w:rsidRPr="00DA7032">
        <w:rPr>
          <w:rFonts w:ascii="Arial" w:hAnsi="Arial" w:cs="Arial"/>
          <w:sz w:val="24"/>
          <w:szCs w:val="24"/>
        </w:rPr>
        <w:t xml:space="preserve"> </w:t>
      </w:r>
    </w:p>
    <w:p w:rsidR="005B3922" w:rsidRPr="005B3922" w:rsidRDefault="005B3922" w:rsidP="005B3922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5B3922" w:rsidRDefault="00D72C44" w:rsidP="005B392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>Quais as características que tornam o RN apto para ser encaminhado ao alojamento conjunto?</w:t>
      </w:r>
    </w:p>
    <w:p w:rsidR="00DA7032" w:rsidRPr="005B3922" w:rsidRDefault="00DA7032" w:rsidP="00DA7032">
      <w:pPr>
        <w:pStyle w:val="PargrafodaLista"/>
        <w:rPr>
          <w:rFonts w:ascii="Arial" w:hAnsi="Arial" w:cs="Arial"/>
          <w:sz w:val="24"/>
          <w:szCs w:val="24"/>
        </w:rPr>
      </w:pPr>
    </w:p>
    <w:p w:rsidR="00D72C44" w:rsidRDefault="00D72C44" w:rsidP="00D72C44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574843">
        <w:rPr>
          <w:rFonts w:ascii="Arial" w:hAnsi="Arial" w:cs="Arial"/>
          <w:sz w:val="24"/>
          <w:szCs w:val="24"/>
        </w:rPr>
        <w:t>Apresente</w:t>
      </w:r>
      <w:proofErr w:type="gramEnd"/>
      <w:r w:rsidRPr="00574843">
        <w:rPr>
          <w:rFonts w:ascii="Arial" w:hAnsi="Arial" w:cs="Arial"/>
          <w:sz w:val="24"/>
          <w:szCs w:val="24"/>
        </w:rPr>
        <w:t>, de forma resumida, as vantagens do alojamento conjunto.</w:t>
      </w:r>
    </w:p>
    <w:p w:rsidR="005B3922" w:rsidRPr="00574843" w:rsidRDefault="005B3922" w:rsidP="005B3922">
      <w:pPr>
        <w:pStyle w:val="PargrafodaLista"/>
        <w:rPr>
          <w:rFonts w:ascii="Arial" w:hAnsi="Arial" w:cs="Arial"/>
          <w:sz w:val="24"/>
          <w:szCs w:val="24"/>
        </w:rPr>
      </w:pPr>
    </w:p>
    <w:p w:rsidR="00DA7032" w:rsidRPr="00DA7032" w:rsidRDefault="00D72C44" w:rsidP="00DA703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74843">
        <w:rPr>
          <w:rFonts w:ascii="Arial" w:eastAsia="MyriadPro-Light" w:hAnsi="Arial" w:cs="Arial"/>
          <w:sz w:val="24"/>
          <w:szCs w:val="24"/>
        </w:rPr>
        <w:t>Quais as atribuições da equipe de saúde no alojamento conjunto?</w:t>
      </w:r>
    </w:p>
    <w:p w:rsidR="00DA7032" w:rsidRPr="00DA7032" w:rsidRDefault="00DA7032" w:rsidP="00DA7032">
      <w:pPr>
        <w:pStyle w:val="PargrafodaLista"/>
        <w:rPr>
          <w:rFonts w:ascii="Arial" w:hAnsi="Arial" w:cs="Arial"/>
          <w:sz w:val="24"/>
          <w:szCs w:val="24"/>
        </w:rPr>
      </w:pPr>
    </w:p>
    <w:p w:rsidR="00D72C44" w:rsidRDefault="00D72C44" w:rsidP="00D72C44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>Quais os princípios básicos do acolhimento?</w:t>
      </w:r>
    </w:p>
    <w:p w:rsidR="005B3922" w:rsidRPr="00574843" w:rsidRDefault="005B3922" w:rsidP="005B3922">
      <w:pPr>
        <w:pStyle w:val="PargrafodaLista"/>
        <w:rPr>
          <w:rFonts w:ascii="Arial" w:hAnsi="Arial" w:cs="Arial"/>
          <w:sz w:val="24"/>
          <w:szCs w:val="24"/>
        </w:rPr>
      </w:pPr>
    </w:p>
    <w:p w:rsidR="00DA7032" w:rsidRDefault="00D72C44" w:rsidP="00DA703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>Como deve ser o processo de comunicação entre a equipe que presta os cuidados e a família?</w:t>
      </w:r>
    </w:p>
    <w:p w:rsidR="00DA7032" w:rsidRPr="00DA7032" w:rsidRDefault="00DA7032" w:rsidP="00DA7032">
      <w:pPr>
        <w:pStyle w:val="PargrafodaLista"/>
        <w:rPr>
          <w:rFonts w:ascii="Arial" w:hAnsi="Arial" w:cs="Arial"/>
          <w:sz w:val="24"/>
          <w:szCs w:val="24"/>
        </w:rPr>
      </w:pPr>
    </w:p>
    <w:p w:rsidR="00DA7032" w:rsidRPr="00DA7032" w:rsidRDefault="00DA7032" w:rsidP="00DA7032">
      <w:pPr>
        <w:pStyle w:val="PargrafodaLista"/>
        <w:rPr>
          <w:rFonts w:ascii="Arial" w:hAnsi="Arial" w:cs="Arial"/>
          <w:sz w:val="24"/>
          <w:szCs w:val="24"/>
        </w:rPr>
      </w:pPr>
    </w:p>
    <w:p w:rsidR="00D72C44" w:rsidRPr="00574843" w:rsidRDefault="00D72C44" w:rsidP="00D72C44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>Quais são as contraindicações para o alojamento conjunto e quais as situações que não contraindicam o mesmo?</w:t>
      </w:r>
    </w:p>
    <w:p w:rsidR="00D72C44" w:rsidRPr="00574843" w:rsidRDefault="00D72C44" w:rsidP="00D72C44">
      <w:pPr>
        <w:pStyle w:val="PargrafodaLista"/>
        <w:rPr>
          <w:rFonts w:ascii="Arial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>TEXTO: ATENÇÃO SAÚDE RN VOL. 1 P. 55</w:t>
      </w:r>
    </w:p>
    <w:p w:rsidR="00D72C44" w:rsidRPr="00574843" w:rsidRDefault="00D72C44" w:rsidP="00D72C44">
      <w:pPr>
        <w:pStyle w:val="PargrafodaLista"/>
        <w:rPr>
          <w:rFonts w:ascii="Arial" w:hAnsi="Arial" w:cs="Arial"/>
          <w:sz w:val="24"/>
          <w:szCs w:val="24"/>
        </w:rPr>
      </w:pPr>
    </w:p>
    <w:p w:rsidR="00D72C44" w:rsidRPr="00574843" w:rsidRDefault="00D72C44" w:rsidP="00D72C44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 xml:space="preserve"> Quais dados devem fazer parte da história clínica do RN?</w:t>
      </w:r>
    </w:p>
    <w:p w:rsidR="00D72C44" w:rsidRPr="00574843" w:rsidRDefault="00D72C44" w:rsidP="00D72C44">
      <w:pPr>
        <w:pStyle w:val="PargrafodaLista"/>
        <w:rPr>
          <w:rFonts w:ascii="Arial" w:hAnsi="Arial" w:cs="Arial"/>
          <w:sz w:val="24"/>
          <w:szCs w:val="24"/>
        </w:rPr>
      </w:pPr>
    </w:p>
    <w:p w:rsidR="00D72C44" w:rsidRPr="00574843" w:rsidRDefault="00D72C44" w:rsidP="00D72C44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 xml:space="preserve"> Qual o objetivo da coleta de informações relativas ao pai do RN?</w:t>
      </w:r>
    </w:p>
    <w:p w:rsidR="00D72C44" w:rsidRPr="00574843" w:rsidRDefault="00D72C44" w:rsidP="00D72C44">
      <w:pPr>
        <w:pStyle w:val="PargrafodaLista"/>
        <w:rPr>
          <w:rFonts w:ascii="Arial" w:hAnsi="Arial" w:cs="Arial"/>
          <w:sz w:val="24"/>
          <w:szCs w:val="24"/>
        </w:rPr>
      </w:pPr>
    </w:p>
    <w:p w:rsidR="00D72C44" w:rsidRPr="00574843" w:rsidRDefault="00D72C44" w:rsidP="00D72C44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74843">
        <w:rPr>
          <w:rFonts w:ascii="Arial" w:eastAsia="MyriadPro-Light" w:hAnsi="Arial" w:cs="Arial"/>
          <w:sz w:val="24"/>
          <w:szCs w:val="24"/>
        </w:rPr>
        <w:t xml:space="preserve"> Qual informação sobre o pai e a mãe do RN é muito importante nos casos de malformações congênitas e/ou de doenças metabólicas hereditárias?</w:t>
      </w:r>
    </w:p>
    <w:p w:rsidR="00D72C44" w:rsidRPr="00574843" w:rsidRDefault="00D72C44" w:rsidP="00D72C44">
      <w:pPr>
        <w:pStyle w:val="PargrafodaLista"/>
        <w:rPr>
          <w:rFonts w:ascii="Arial" w:hAnsi="Arial" w:cs="Arial"/>
          <w:sz w:val="24"/>
          <w:szCs w:val="24"/>
        </w:rPr>
      </w:pPr>
    </w:p>
    <w:p w:rsidR="00D72C44" w:rsidRDefault="00D72C44" w:rsidP="009711A3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>Quais dados, referentes às condições do nascimento, devem ser registrados?</w:t>
      </w:r>
    </w:p>
    <w:p w:rsidR="00B93F27" w:rsidRPr="00B93F27" w:rsidRDefault="00B93F27" w:rsidP="00B93F27">
      <w:pPr>
        <w:pStyle w:val="PargrafodaLista"/>
        <w:rPr>
          <w:rFonts w:ascii="Arial" w:hAnsi="Arial" w:cs="Arial"/>
          <w:sz w:val="24"/>
          <w:szCs w:val="24"/>
        </w:rPr>
      </w:pPr>
    </w:p>
    <w:p w:rsidR="00B93F27" w:rsidRDefault="00B93F27" w:rsidP="009711A3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as doenças que podem ser detectadas pelo teste do Pezinho (TP)?</w:t>
      </w:r>
    </w:p>
    <w:p w:rsidR="00B93F27" w:rsidRPr="00B93F27" w:rsidRDefault="00B93F27" w:rsidP="00B93F27">
      <w:pPr>
        <w:pStyle w:val="PargrafodaLista"/>
        <w:rPr>
          <w:rFonts w:ascii="Arial" w:hAnsi="Arial" w:cs="Arial"/>
          <w:sz w:val="24"/>
          <w:szCs w:val="24"/>
        </w:rPr>
      </w:pPr>
    </w:p>
    <w:p w:rsidR="00B93F27" w:rsidRDefault="00B93F27" w:rsidP="009711A3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objetivo do TP?</w:t>
      </w:r>
    </w:p>
    <w:p w:rsidR="00B93F27" w:rsidRPr="00B93F27" w:rsidRDefault="00B93F27" w:rsidP="00B93F27">
      <w:pPr>
        <w:pStyle w:val="PargrafodaLista"/>
        <w:rPr>
          <w:rFonts w:ascii="Arial" w:hAnsi="Arial" w:cs="Arial"/>
          <w:sz w:val="24"/>
          <w:szCs w:val="24"/>
        </w:rPr>
      </w:pPr>
    </w:p>
    <w:p w:rsidR="00B93F27" w:rsidRDefault="00B93F27" w:rsidP="009711A3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período indicado para a realização do TP?</w:t>
      </w:r>
    </w:p>
    <w:p w:rsidR="00B93F27" w:rsidRPr="00B93F27" w:rsidRDefault="00B93F27" w:rsidP="00B93F27">
      <w:pPr>
        <w:pStyle w:val="PargrafodaLista"/>
        <w:rPr>
          <w:rFonts w:ascii="Arial" w:hAnsi="Arial" w:cs="Arial"/>
          <w:sz w:val="24"/>
          <w:szCs w:val="24"/>
        </w:rPr>
      </w:pPr>
    </w:p>
    <w:p w:rsidR="00B93F27" w:rsidRDefault="00B93F27" w:rsidP="009711A3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local do corpo indicado para a coleta do sangue?</w:t>
      </w:r>
    </w:p>
    <w:p w:rsidR="00B93F27" w:rsidRPr="00B93F27" w:rsidRDefault="00B93F27" w:rsidP="00B93F27">
      <w:pPr>
        <w:pStyle w:val="PargrafodaLista"/>
        <w:rPr>
          <w:rFonts w:ascii="Arial" w:hAnsi="Arial" w:cs="Arial"/>
          <w:sz w:val="24"/>
          <w:szCs w:val="24"/>
        </w:rPr>
      </w:pPr>
    </w:p>
    <w:p w:rsidR="00B93F27" w:rsidRDefault="00B93F27" w:rsidP="009711A3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que é necessário para o bom resultado relativo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fenilcetonúria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B93F27" w:rsidRPr="00B93F27" w:rsidRDefault="00B93F27" w:rsidP="00B93F27">
      <w:pPr>
        <w:pStyle w:val="PargrafodaLista"/>
        <w:rPr>
          <w:rFonts w:ascii="Arial" w:hAnsi="Arial" w:cs="Arial"/>
          <w:sz w:val="24"/>
          <w:szCs w:val="24"/>
        </w:rPr>
      </w:pPr>
    </w:p>
    <w:p w:rsidR="00B93F27" w:rsidRPr="00B93F27" w:rsidRDefault="00B93F27" w:rsidP="00B93F27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problemas podem ser evitados com a detecção precoce das doenças apontadas?</w:t>
      </w:r>
      <w:bookmarkStart w:id="0" w:name="_GoBack"/>
      <w:bookmarkEnd w:id="0"/>
    </w:p>
    <w:sectPr w:rsidR="00B93F27" w:rsidRPr="00B93F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A76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B343F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F99"/>
    <w:rsid w:val="001E0F99"/>
    <w:rsid w:val="0035494A"/>
    <w:rsid w:val="005B3922"/>
    <w:rsid w:val="005E5A01"/>
    <w:rsid w:val="007B5D2F"/>
    <w:rsid w:val="009711A3"/>
    <w:rsid w:val="00B93F27"/>
    <w:rsid w:val="00D72C44"/>
    <w:rsid w:val="00DA7032"/>
    <w:rsid w:val="00E2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C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2C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C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2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4</cp:revision>
  <dcterms:created xsi:type="dcterms:W3CDTF">2020-06-22T23:13:00Z</dcterms:created>
  <dcterms:modified xsi:type="dcterms:W3CDTF">2020-06-22T23:25:00Z</dcterms:modified>
</cp:coreProperties>
</file>