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8F" w:rsidRDefault="00725977" w:rsidP="005031C4">
      <w:pPr>
        <w:pStyle w:val="Default"/>
        <w:jc w:val="both"/>
        <w:rPr>
          <w:rFonts w:ascii="Arial" w:hAnsi="Arial" w:cs="Arial"/>
        </w:rPr>
      </w:pPr>
      <w:r w:rsidRPr="00725977">
        <w:rPr>
          <w:rFonts w:ascii="Calibri" w:eastAsia="Times New Roman" w:hAnsi="Calibri"/>
          <w:noProof/>
          <w:color w:val="auto"/>
          <w:sz w:val="22"/>
          <w:szCs w:val="22"/>
          <w:lang w:eastAsia="pt-BR"/>
        </w:rPr>
        <w:drawing>
          <wp:anchor distT="0" distB="0" distL="114300" distR="114300" simplePos="0" relativeHeight="251659264" behindDoc="1" locked="0" layoutInCell="0" allowOverlap="1" wp14:anchorId="5150CC53" wp14:editId="23BB73C8">
            <wp:simplePos x="0" y="0"/>
            <wp:positionH relativeFrom="page">
              <wp:posOffset>381000</wp:posOffset>
            </wp:positionH>
            <wp:positionV relativeFrom="page">
              <wp:posOffset>123825</wp:posOffset>
            </wp:positionV>
            <wp:extent cx="6791325" cy="866775"/>
            <wp:effectExtent l="19050" t="0" r="9525" b="0"/>
            <wp:wrapNone/>
            <wp:docPr id="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68F" w:rsidRDefault="0024768F" w:rsidP="005031C4">
      <w:pPr>
        <w:pStyle w:val="Default"/>
        <w:jc w:val="both"/>
        <w:rPr>
          <w:rFonts w:ascii="Arial" w:hAnsi="Arial" w:cs="Arial"/>
        </w:rPr>
      </w:pPr>
    </w:p>
    <w:p w:rsidR="0024768F" w:rsidRDefault="0024768F" w:rsidP="005031C4">
      <w:pPr>
        <w:pStyle w:val="Default"/>
        <w:jc w:val="both"/>
        <w:rPr>
          <w:rFonts w:ascii="Arial" w:hAnsi="Arial" w:cs="Arial"/>
        </w:rPr>
      </w:pPr>
    </w:p>
    <w:p w:rsidR="0024768F" w:rsidRDefault="0024768F" w:rsidP="005031C4">
      <w:pPr>
        <w:pStyle w:val="Default"/>
        <w:jc w:val="both"/>
        <w:rPr>
          <w:rFonts w:ascii="Arial" w:hAnsi="Arial" w:cs="Arial"/>
        </w:rPr>
      </w:pPr>
    </w:p>
    <w:p w:rsidR="00FD3CCC" w:rsidRDefault="00FD3CCC" w:rsidP="005031C4">
      <w:pPr>
        <w:pStyle w:val="Default"/>
        <w:jc w:val="both"/>
        <w:rPr>
          <w:rFonts w:ascii="Arial" w:hAnsi="Arial" w:cs="Arial"/>
        </w:rPr>
        <w:sectPr w:rsidR="00FD3CCC" w:rsidSect="002476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37EAB" w:rsidRDefault="00D37EAB" w:rsidP="005031C4">
      <w:pPr>
        <w:pStyle w:val="Default"/>
        <w:jc w:val="both"/>
        <w:rPr>
          <w:rFonts w:ascii="Arial" w:hAnsi="Arial" w:cs="Arial"/>
        </w:rPr>
      </w:pPr>
    </w:p>
    <w:p w:rsidR="00D37EAB" w:rsidRDefault="00D37EAB" w:rsidP="005031C4">
      <w:pPr>
        <w:pStyle w:val="Default"/>
        <w:jc w:val="both"/>
        <w:rPr>
          <w:rFonts w:ascii="Arial" w:hAnsi="Arial" w:cs="Arial"/>
        </w:rPr>
      </w:pPr>
    </w:p>
    <w:p w:rsidR="00D37EAB" w:rsidRDefault="00D37EAB" w:rsidP="005031C4">
      <w:pPr>
        <w:pStyle w:val="Default"/>
        <w:jc w:val="both"/>
        <w:rPr>
          <w:rFonts w:ascii="Arial" w:hAnsi="Arial" w:cs="Arial"/>
        </w:rPr>
      </w:pPr>
    </w:p>
    <w:p w:rsidR="00FD3CCC" w:rsidRDefault="001E110A" w:rsidP="005031C4">
      <w:pPr>
        <w:pStyle w:val="Default"/>
        <w:jc w:val="both"/>
        <w:rPr>
          <w:rFonts w:ascii="Arial" w:hAnsi="Arial" w:cs="Arial"/>
        </w:rPr>
      </w:pPr>
      <w:r w:rsidRPr="00F248EA">
        <w:rPr>
          <w:rFonts w:ascii="Arial" w:hAnsi="Arial" w:cs="Arial"/>
        </w:rPr>
        <w:t>Disciplina: Fundamentos de Enfermagem</w:t>
      </w:r>
      <w:r w:rsidR="001C1AEF">
        <w:rPr>
          <w:rFonts w:ascii="Arial" w:hAnsi="Arial" w:cs="Arial"/>
        </w:rPr>
        <w:t xml:space="preserve"> </w:t>
      </w:r>
    </w:p>
    <w:p w:rsidR="001E110A" w:rsidRPr="00F248EA" w:rsidRDefault="001E110A" w:rsidP="005031C4">
      <w:pPr>
        <w:pStyle w:val="Default"/>
        <w:jc w:val="both"/>
        <w:rPr>
          <w:rFonts w:ascii="Arial" w:hAnsi="Arial" w:cs="Arial"/>
        </w:rPr>
      </w:pPr>
      <w:r w:rsidRPr="00F248EA">
        <w:rPr>
          <w:rFonts w:ascii="Arial" w:hAnsi="Arial" w:cs="Arial"/>
        </w:rPr>
        <w:t>Professora: Andréia Silva</w:t>
      </w:r>
    </w:p>
    <w:p w:rsidR="001E110A" w:rsidRPr="00F248EA" w:rsidRDefault="001E110A" w:rsidP="005031C4">
      <w:pPr>
        <w:pStyle w:val="Default"/>
        <w:jc w:val="both"/>
        <w:rPr>
          <w:rFonts w:ascii="Arial" w:hAnsi="Arial" w:cs="Arial"/>
        </w:rPr>
      </w:pPr>
      <w:r w:rsidRPr="00F248EA">
        <w:rPr>
          <w:rFonts w:ascii="Arial" w:hAnsi="Arial" w:cs="Arial"/>
        </w:rPr>
        <w:t>Aluno:</w:t>
      </w:r>
    </w:p>
    <w:p w:rsidR="001E110A" w:rsidRPr="00F248EA" w:rsidRDefault="00341150" w:rsidP="005031C4">
      <w:pPr>
        <w:pStyle w:val="Default"/>
        <w:jc w:val="both"/>
        <w:rPr>
          <w:rFonts w:ascii="Arial" w:hAnsi="Arial" w:cs="Arial"/>
        </w:rPr>
      </w:pPr>
      <w:r w:rsidRPr="00F248EA">
        <w:rPr>
          <w:rFonts w:ascii="Arial" w:hAnsi="Arial" w:cs="Arial"/>
        </w:rPr>
        <w:t>Data:</w:t>
      </w:r>
    </w:p>
    <w:p w:rsidR="00341150" w:rsidRDefault="00341150" w:rsidP="005031C4">
      <w:pPr>
        <w:pStyle w:val="Default"/>
        <w:jc w:val="both"/>
        <w:rPr>
          <w:rFonts w:ascii="Arial" w:hAnsi="Arial" w:cs="Arial"/>
        </w:rPr>
      </w:pPr>
    </w:p>
    <w:p w:rsidR="001C1AEF" w:rsidRDefault="00A549EC" w:rsidP="001C1AEF">
      <w:pPr>
        <w:jc w:val="center"/>
        <w:rPr>
          <w:rFonts w:ascii="Verdana" w:hAnsi="Verdana"/>
          <w:color w:val="000000"/>
          <w:sz w:val="27"/>
          <w:szCs w:val="27"/>
        </w:rPr>
      </w:pPr>
      <w:r>
        <w:rPr>
          <w:b/>
        </w:rPr>
        <w:t>Exercício de Fixação</w:t>
      </w:r>
      <w:r w:rsidR="001C1AEF">
        <w:rPr>
          <w:b/>
        </w:rPr>
        <w:t xml:space="preserve"> </w:t>
      </w:r>
      <w:r w:rsidR="00FD3CCC">
        <w:rPr>
          <w:b/>
        </w:rPr>
        <w:t>1</w:t>
      </w:r>
      <w:r w:rsidR="00725977">
        <w:rPr>
          <w:b/>
        </w:rPr>
        <w:t>- Fundamentos de Enfermagem</w:t>
      </w:r>
    </w:p>
    <w:p w:rsidR="001C1AEF" w:rsidRDefault="001C1AEF" w:rsidP="005031C4">
      <w:pPr>
        <w:pStyle w:val="Default"/>
        <w:jc w:val="both"/>
        <w:rPr>
          <w:rFonts w:ascii="Arial" w:hAnsi="Arial" w:cs="Arial"/>
        </w:rPr>
      </w:pPr>
    </w:p>
    <w:p w:rsidR="00A549EC" w:rsidRDefault="00A549EC" w:rsidP="005031C4">
      <w:pPr>
        <w:pStyle w:val="Default"/>
        <w:jc w:val="both"/>
        <w:rPr>
          <w:rFonts w:ascii="Arial" w:hAnsi="Arial" w:cs="Arial"/>
        </w:rPr>
      </w:pPr>
    </w:p>
    <w:p w:rsidR="00FD3CCC" w:rsidRPr="00A67474" w:rsidRDefault="00BA5DBA" w:rsidP="00FD3CCC">
      <w:pPr>
        <w:pStyle w:val="PargrafodaLista"/>
        <w:numPr>
          <w:ilvl w:val="0"/>
          <w:numId w:val="8"/>
        </w:numPr>
        <w:jc w:val="both"/>
        <w:rPr>
          <w:rFonts w:cs="Arial"/>
          <w:b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Segundo o dicionário </w:t>
      </w:r>
      <w:r w:rsidRPr="00BA5DBA">
        <w:rPr>
          <w:rFonts w:cs="Arial"/>
          <w:i/>
          <w:szCs w:val="24"/>
          <w:shd w:val="clear" w:color="auto" w:fill="FFFFFF"/>
        </w:rPr>
        <w:t>(Aurélio)</w:t>
      </w:r>
      <w:r>
        <w:rPr>
          <w:rFonts w:cs="Arial"/>
          <w:szCs w:val="24"/>
          <w:shd w:val="clear" w:color="auto" w:fill="FFFFFF"/>
        </w:rPr>
        <w:t xml:space="preserve">, humanizar é tornar humano. </w:t>
      </w:r>
      <w:r w:rsidRPr="00A67474">
        <w:rPr>
          <w:rFonts w:cs="Arial"/>
          <w:b/>
          <w:szCs w:val="24"/>
          <w:shd w:val="clear" w:color="auto" w:fill="FFFFFF"/>
        </w:rPr>
        <w:t>Com suas palavras, de que forma podemos humanizar no ambiente hospitalar?</w:t>
      </w:r>
    </w:p>
    <w:p w:rsidR="006D7D25" w:rsidRDefault="006D7D25" w:rsidP="006D7D25">
      <w:pPr>
        <w:pStyle w:val="PargrafodaLista"/>
        <w:jc w:val="both"/>
        <w:rPr>
          <w:rFonts w:cs="Arial"/>
          <w:szCs w:val="24"/>
          <w:shd w:val="clear" w:color="auto" w:fill="FFFFFF"/>
        </w:rPr>
      </w:pPr>
    </w:p>
    <w:p w:rsidR="00BA5DBA" w:rsidRDefault="00BA5DBA" w:rsidP="00FD3CCC">
      <w:pPr>
        <w:pStyle w:val="PargrafodaLista"/>
        <w:numPr>
          <w:ilvl w:val="0"/>
          <w:numId w:val="8"/>
        </w:num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Quais as possíveis barreiras </w:t>
      </w:r>
      <w:r w:rsidR="006D7D25">
        <w:rPr>
          <w:rFonts w:cs="Arial"/>
          <w:szCs w:val="24"/>
          <w:shd w:val="clear" w:color="auto" w:fill="FFFFFF"/>
        </w:rPr>
        <w:t xml:space="preserve">encontradas na assistência á saúde, relação profissional, </w:t>
      </w:r>
      <w:r w:rsidR="006D7D25" w:rsidRPr="00A67474">
        <w:rPr>
          <w:rFonts w:cs="Arial"/>
          <w:b/>
          <w:szCs w:val="24"/>
          <w:shd w:val="clear" w:color="auto" w:fill="FFFFFF"/>
        </w:rPr>
        <w:t>paciente/cliente</w:t>
      </w:r>
      <w:r w:rsidR="006D7D25">
        <w:rPr>
          <w:rFonts w:cs="Arial"/>
          <w:szCs w:val="24"/>
          <w:shd w:val="clear" w:color="auto" w:fill="FFFFFF"/>
        </w:rPr>
        <w:t>?</w:t>
      </w:r>
    </w:p>
    <w:p w:rsidR="006D7D25" w:rsidRPr="006D7D25" w:rsidRDefault="006D7D25" w:rsidP="006D7D25">
      <w:pPr>
        <w:pStyle w:val="PargrafodaLista"/>
        <w:rPr>
          <w:rFonts w:cs="Arial"/>
          <w:szCs w:val="24"/>
          <w:shd w:val="clear" w:color="auto" w:fill="FFFFFF"/>
        </w:rPr>
      </w:pPr>
    </w:p>
    <w:p w:rsidR="00FD3CCC" w:rsidRDefault="00FD3CCC" w:rsidP="00FD3CCC">
      <w:pPr>
        <w:jc w:val="both"/>
        <w:rPr>
          <w:rFonts w:cs="Arial"/>
          <w:szCs w:val="24"/>
          <w:shd w:val="clear" w:color="auto" w:fill="FFFFFF"/>
        </w:rPr>
      </w:pPr>
    </w:p>
    <w:p w:rsidR="00FD3CCC" w:rsidRPr="00A67474" w:rsidRDefault="0007628C" w:rsidP="007F12EC">
      <w:pPr>
        <w:pStyle w:val="PargrafodaLista"/>
        <w:numPr>
          <w:ilvl w:val="0"/>
          <w:numId w:val="8"/>
        </w:numPr>
        <w:jc w:val="both"/>
        <w:rPr>
          <w:rFonts w:cs="Arial"/>
          <w:b/>
          <w:szCs w:val="24"/>
          <w:shd w:val="clear" w:color="auto" w:fill="FFFFFF"/>
        </w:rPr>
      </w:pPr>
      <w:r w:rsidRPr="007F12EC">
        <w:rPr>
          <w:rFonts w:cs="Arial"/>
          <w:szCs w:val="24"/>
          <w:shd w:val="clear" w:color="auto" w:fill="FFFFFF"/>
        </w:rPr>
        <w:t xml:space="preserve">Em relação à maneira mais eficaz e mais econômica para se quebrar a cadeia de transmissão de micro-organismos relacionados às infecções, assinale a alternativa </w:t>
      </w:r>
      <w:r w:rsidRPr="00A67474">
        <w:rPr>
          <w:rFonts w:cs="Arial"/>
          <w:b/>
          <w:szCs w:val="24"/>
          <w:shd w:val="clear" w:color="auto" w:fill="FFFFFF"/>
        </w:rPr>
        <w:t>CORRETA:</w:t>
      </w:r>
    </w:p>
    <w:p w:rsidR="0007628C" w:rsidRPr="0007628C" w:rsidRDefault="0007628C" w:rsidP="0007628C">
      <w:pPr>
        <w:pStyle w:val="PargrafodaLista"/>
        <w:rPr>
          <w:rFonts w:cs="Arial"/>
          <w:szCs w:val="24"/>
          <w:shd w:val="clear" w:color="auto" w:fill="FFFFFF"/>
        </w:rPr>
      </w:pPr>
    </w:p>
    <w:p w:rsidR="0007628C" w:rsidRDefault="0007628C" w:rsidP="0007628C">
      <w:pPr>
        <w:pStyle w:val="PargrafodaLista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a) Usar máscara</w:t>
      </w:r>
    </w:p>
    <w:p w:rsidR="0007628C" w:rsidRDefault="0007628C" w:rsidP="0007628C">
      <w:pPr>
        <w:pStyle w:val="PargrafodaLista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b) Lavar as mãos</w:t>
      </w:r>
    </w:p>
    <w:p w:rsidR="0007628C" w:rsidRDefault="0007628C" w:rsidP="0007628C">
      <w:pPr>
        <w:pStyle w:val="PargrafodaLista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c) Usar luvas</w:t>
      </w:r>
    </w:p>
    <w:p w:rsidR="0007628C" w:rsidRDefault="0007628C" w:rsidP="0007628C">
      <w:pPr>
        <w:pStyle w:val="PargrafodaLista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d) Isolar o paciente</w:t>
      </w:r>
    </w:p>
    <w:p w:rsidR="007F12EC" w:rsidRDefault="007F12EC" w:rsidP="0007628C">
      <w:pPr>
        <w:pStyle w:val="PargrafodaLista"/>
        <w:jc w:val="both"/>
        <w:rPr>
          <w:rFonts w:cs="Arial"/>
          <w:szCs w:val="24"/>
          <w:shd w:val="clear" w:color="auto" w:fill="FFFFFF"/>
        </w:rPr>
      </w:pPr>
    </w:p>
    <w:p w:rsidR="00725977" w:rsidRDefault="00725977" w:rsidP="0007628C">
      <w:pPr>
        <w:pStyle w:val="PargrafodaLista"/>
        <w:jc w:val="both"/>
        <w:rPr>
          <w:rFonts w:cs="Arial"/>
          <w:szCs w:val="24"/>
          <w:shd w:val="clear" w:color="auto" w:fill="FFFFFF"/>
        </w:rPr>
      </w:pPr>
    </w:p>
    <w:p w:rsidR="00282ACB" w:rsidRPr="00A549EC" w:rsidRDefault="00282ACB" w:rsidP="00A549EC">
      <w:pPr>
        <w:pStyle w:val="PargrafodaLista"/>
        <w:numPr>
          <w:ilvl w:val="0"/>
          <w:numId w:val="8"/>
        </w:numPr>
        <w:jc w:val="both"/>
        <w:rPr>
          <w:rFonts w:cs="Arial"/>
          <w:szCs w:val="24"/>
          <w:shd w:val="clear" w:color="auto" w:fill="FFFFFF"/>
        </w:rPr>
      </w:pPr>
      <w:r w:rsidRPr="00282ACB">
        <w:rPr>
          <w:rFonts w:cs="Arial"/>
          <w:szCs w:val="24"/>
          <w:shd w:val="clear" w:color="auto" w:fill="FFFFFF"/>
        </w:rPr>
        <w:t>Consideram-se agentes de risco biológico todo micro</w:t>
      </w:r>
      <w:r w:rsidR="00A67474">
        <w:rPr>
          <w:rFonts w:cs="Arial"/>
          <w:szCs w:val="24"/>
          <w:shd w:val="clear" w:color="auto" w:fill="FFFFFF"/>
        </w:rPr>
        <w:t>-</w:t>
      </w:r>
      <w:r w:rsidRPr="00282ACB">
        <w:rPr>
          <w:rFonts w:cs="Arial"/>
          <w:szCs w:val="24"/>
          <w:shd w:val="clear" w:color="auto" w:fill="FFFFFF"/>
        </w:rPr>
        <w:t>organismo (bactérias, fungos, vírus, parasitos, etc...) que ao invadirem o organismo humano causam algum tipo de patologia (tuberculose, AIDS, hepatites</w:t>
      </w:r>
      <w:r>
        <w:rPr>
          <w:rFonts w:cs="Arial"/>
          <w:szCs w:val="24"/>
          <w:shd w:val="clear" w:color="auto" w:fill="FFFFFF"/>
        </w:rPr>
        <w:t>, tétano, micoses, etc...), Sendo vias de contaminação</w:t>
      </w:r>
      <w:r w:rsidRPr="00282ACB">
        <w:rPr>
          <w:rFonts w:cs="Arial"/>
          <w:szCs w:val="24"/>
          <w:shd w:val="clear" w:color="auto" w:fill="FFFFFF"/>
        </w:rPr>
        <w:t xml:space="preserve"> </w:t>
      </w:r>
      <w:r w:rsidRPr="00A549EC">
        <w:rPr>
          <w:rFonts w:cs="Arial"/>
          <w:szCs w:val="24"/>
          <w:shd w:val="clear" w:color="auto" w:fill="FFFFFF"/>
        </w:rPr>
        <w:t xml:space="preserve">cutânea, digestiva, respiratória. No que se refere a prevenção, assinale a alternativa </w:t>
      </w:r>
      <w:r w:rsidRPr="00A549EC">
        <w:rPr>
          <w:rFonts w:cs="Arial"/>
          <w:b/>
          <w:szCs w:val="24"/>
          <w:shd w:val="clear" w:color="auto" w:fill="FFFFFF"/>
        </w:rPr>
        <w:t>INCORRETA</w:t>
      </w:r>
      <w:r w:rsidRPr="00A549EC">
        <w:rPr>
          <w:rFonts w:cs="Arial"/>
          <w:szCs w:val="24"/>
          <w:shd w:val="clear" w:color="auto" w:fill="FFFFFF"/>
        </w:rPr>
        <w:t>:</w:t>
      </w:r>
    </w:p>
    <w:p w:rsidR="00282ACB" w:rsidRDefault="00282ACB" w:rsidP="00282ACB">
      <w:pPr>
        <w:pStyle w:val="PargrafodaLista"/>
        <w:jc w:val="both"/>
        <w:rPr>
          <w:rFonts w:cs="Arial"/>
          <w:szCs w:val="24"/>
          <w:shd w:val="clear" w:color="auto" w:fill="FFFFFF"/>
        </w:rPr>
      </w:pPr>
    </w:p>
    <w:p w:rsidR="00282ACB" w:rsidRPr="00282ACB" w:rsidRDefault="00351DDC" w:rsidP="00282ACB">
      <w:pPr>
        <w:pStyle w:val="PargrafodaLista"/>
        <w:numPr>
          <w:ilvl w:val="0"/>
          <w:numId w:val="11"/>
        </w:num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P</w:t>
      </w:r>
      <w:r w:rsidR="00282ACB" w:rsidRPr="00282ACB">
        <w:rPr>
          <w:rFonts w:cs="Arial"/>
          <w:szCs w:val="24"/>
          <w:shd w:val="clear" w:color="auto" w:fill="FFFFFF"/>
        </w:rPr>
        <w:t xml:space="preserve">articipar das capacitações e atividades educativas relacionadas à segurança </w:t>
      </w:r>
    </w:p>
    <w:p w:rsidR="00282ACB" w:rsidRPr="00282ACB" w:rsidRDefault="00282ACB" w:rsidP="00282ACB">
      <w:pPr>
        <w:pStyle w:val="PargrafodaLista"/>
        <w:numPr>
          <w:ilvl w:val="0"/>
          <w:numId w:val="11"/>
        </w:numPr>
        <w:jc w:val="both"/>
        <w:rPr>
          <w:rFonts w:cs="Arial"/>
          <w:szCs w:val="24"/>
          <w:shd w:val="clear" w:color="auto" w:fill="FFFFFF"/>
        </w:rPr>
      </w:pPr>
      <w:r w:rsidRPr="00282ACB">
        <w:rPr>
          <w:rFonts w:cs="Arial"/>
          <w:szCs w:val="24"/>
          <w:shd w:val="clear" w:color="auto" w:fill="FFFFFF"/>
        </w:rPr>
        <w:t>Vacinação hepatite B</w:t>
      </w:r>
    </w:p>
    <w:p w:rsidR="00282ACB" w:rsidRPr="00282ACB" w:rsidRDefault="00282ACB" w:rsidP="00282ACB">
      <w:pPr>
        <w:pStyle w:val="PargrafodaLista"/>
        <w:numPr>
          <w:ilvl w:val="0"/>
          <w:numId w:val="11"/>
        </w:numPr>
        <w:jc w:val="both"/>
        <w:rPr>
          <w:rFonts w:cs="Arial"/>
          <w:szCs w:val="24"/>
          <w:shd w:val="clear" w:color="auto" w:fill="FFFFFF"/>
        </w:rPr>
      </w:pPr>
      <w:r w:rsidRPr="00282ACB">
        <w:rPr>
          <w:rFonts w:cs="Arial"/>
          <w:szCs w:val="24"/>
          <w:shd w:val="clear" w:color="auto" w:fill="FFFFFF"/>
        </w:rPr>
        <w:t xml:space="preserve">Utilizar EPI </w:t>
      </w:r>
    </w:p>
    <w:p w:rsidR="00282ACB" w:rsidRPr="00282ACB" w:rsidRDefault="00282ACB" w:rsidP="00282ACB">
      <w:pPr>
        <w:pStyle w:val="PargrafodaLista"/>
        <w:numPr>
          <w:ilvl w:val="0"/>
          <w:numId w:val="11"/>
        </w:numPr>
        <w:jc w:val="both"/>
        <w:rPr>
          <w:rFonts w:cs="Arial"/>
          <w:szCs w:val="24"/>
          <w:shd w:val="clear" w:color="auto" w:fill="FFFFFF"/>
        </w:rPr>
      </w:pPr>
      <w:r w:rsidRPr="00282ACB">
        <w:rPr>
          <w:rFonts w:cs="Arial"/>
          <w:b/>
          <w:bCs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>Ações seguras – Se</w:t>
      </w:r>
      <w:r w:rsidRPr="00282ACB">
        <w:rPr>
          <w:rFonts w:cs="Arial"/>
          <w:szCs w:val="24"/>
          <w:shd w:val="clear" w:color="auto" w:fill="FFFFFF"/>
        </w:rPr>
        <w:t>g</w:t>
      </w:r>
      <w:r>
        <w:rPr>
          <w:rFonts w:cs="Arial"/>
          <w:szCs w:val="24"/>
          <w:shd w:val="clear" w:color="auto" w:fill="FFFFFF"/>
        </w:rPr>
        <w:t>uir</w:t>
      </w:r>
      <w:r w:rsidRPr="00282ACB">
        <w:rPr>
          <w:rFonts w:cs="Arial"/>
          <w:szCs w:val="24"/>
          <w:shd w:val="clear" w:color="auto" w:fill="FFFFFF"/>
        </w:rPr>
        <w:t xml:space="preserve"> às rotinas institucionais (POPs) </w:t>
      </w:r>
    </w:p>
    <w:p w:rsidR="00282ACB" w:rsidRPr="00282ACB" w:rsidRDefault="00A67474" w:rsidP="00282ACB">
      <w:pPr>
        <w:pStyle w:val="PargrafodaLista"/>
        <w:numPr>
          <w:ilvl w:val="0"/>
          <w:numId w:val="11"/>
        </w:num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R</w:t>
      </w:r>
      <w:r w:rsidR="00282ACB" w:rsidRPr="00282ACB">
        <w:rPr>
          <w:rFonts w:cs="Arial"/>
          <w:szCs w:val="24"/>
          <w:shd w:val="clear" w:color="auto" w:fill="FFFFFF"/>
        </w:rPr>
        <w:t xml:space="preserve">ecapar agulha – </w:t>
      </w:r>
      <w:r>
        <w:rPr>
          <w:rFonts w:cs="Arial"/>
          <w:szCs w:val="24"/>
          <w:shd w:val="clear" w:color="auto" w:fill="FFFFFF"/>
        </w:rPr>
        <w:t xml:space="preserve">Não é necessário </w:t>
      </w:r>
      <w:r w:rsidR="00282ACB" w:rsidRPr="00282ACB">
        <w:rPr>
          <w:rFonts w:cs="Arial"/>
          <w:szCs w:val="24"/>
          <w:shd w:val="clear" w:color="auto" w:fill="FFFFFF"/>
        </w:rPr>
        <w:t>atenção para descarte cor</w:t>
      </w:r>
      <w:r w:rsidR="00282ACB">
        <w:rPr>
          <w:rFonts w:cs="Arial"/>
          <w:szCs w:val="24"/>
          <w:shd w:val="clear" w:color="auto" w:fill="FFFFFF"/>
        </w:rPr>
        <w:t>reto de resíduos (atenção aos pé</w:t>
      </w:r>
      <w:r w:rsidR="00282ACB" w:rsidRPr="00282ACB">
        <w:rPr>
          <w:rFonts w:cs="Arial"/>
          <w:szCs w:val="24"/>
          <w:shd w:val="clear" w:color="auto" w:fill="FFFFFF"/>
        </w:rPr>
        <w:t>rfuro</w:t>
      </w:r>
      <w:r w:rsidR="00282ACB">
        <w:rPr>
          <w:rFonts w:cs="Arial"/>
          <w:szCs w:val="24"/>
          <w:shd w:val="clear" w:color="auto" w:fill="FFFFFF"/>
        </w:rPr>
        <w:t>-</w:t>
      </w:r>
      <w:r w:rsidR="00282ACB" w:rsidRPr="00282ACB">
        <w:rPr>
          <w:rFonts w:cs="Arial"/>
          <w:szCs w:val="24"/>
          <w:shd w:val="clear" w:color="auto" w:fill="FFFFFF"/>
        </w:rPr>
        <w:t xml:space="preserve">cortantes) </w:t>
      </w:r>
    </w:p>
    <w:p w:rsidR="00282ACB" w:rsidRPr="00282ACB" w:rsidRDefault="00282ACB" w:rsidP="00282ACB">
      <w:pPr>
        <w:pStyle w:val="PargrafodaLista"/>
        <w:numPr>
          <w:ilvl w:val="0"/>
          <w:numId w:val="11"/>
        </w:numPr>
        <w:jc w:val="both"/>
        <w:rPr>
          <w:rFonts w:cs="Arial"/>
          <w:szCs w:val="24"/>
          <w:shd w:val="clear" w:color="auto" w:fill="FFFFFF"/>
        </w:rPr>
      </w:pPr>
      <w:r w:rsidRPr="00282ACB">
        <w:rPr>
          <w:rFonts w:cs="Arial"/>
          <w:szCs w:val="24"/>
          <w:shd w:val="clear" w:color="auto" w:fill="FFFFFF"/>
        </w:rPr>
        <w:lastRenderedPageBreak/>
        <w:t xml:space="preserve">Em caso de acidente (perfurante, mucosa) comunicar liderança imediatamente para que sejam realizados os procedimentos específicos </w:t>
      </w:r>
    </w:p>
    <w:p w:rsidR="00282ACB" w:rsidRPr="00282ACB" w:rsidRDefault="00282ACB" w:rsidP="00282ACB">
      <w:pPr>
        <w:ind w:left="720"/>
        <w:jc w:val="both"/>
        <w:rPr>
          <w:rFonts w:cs="Arial"/>
          <w:szCs w:val="24"/>
          <w:shd w:val="clear" w:color="auto" w:fill="FFFFFF"/>
        </w:rPr>
      </w:pPr>
    </w:p>
    <w:p w:rsidR="00FD3CCC" w:rsidRDefault="00FD3CCC" w:rsidP="002217F8">
      <w:pPr>
        <w:jc w:val="both"/>
        <w:rPr>
          <w:rFonts w:cs="Arial"/>
          <w:szCs w:val="24"/>
          <w:shd w:val="clear" w:color="auto" w:fill="FFFFFF"/>
        </w:rPr>
      </w:pPr>
    </w:p>
    <w:p w:rsidR="00351DDC" w:rsidRPr="00313C93" w:rsidRDefault="00351DDC" w:rsidP="00C33617">
      <w:pPr>
        <w:pStyle w:val="PargrafodaLista"/>
        <w:numPr>
          <w:ilvl w:val="0"/>
          <w:numId w:val="8"/>
        </w:numPr>
        <w:jc w:val="both"/>
        <w:rPr>
          <w:rFonts w:cs="Arial"/>
          <w:b/>
          <w:szCs w:val="24"/>
          <w:shd w:val="clear" w:color="auto" w:fill="FFFFFF"/>
        </w:rPr>
      </w:pPr>
      <w:r w:rsidRPr="00725977">
        <w:rPr>
          <w:rFonts w:cs="Arial"/>
          <w:szCs w:val="24"/>
          <w:shd w:val="clear" w:color="auto" w:fill="FFFFFF"/>
        </w:rPr>
        <w:t xml:space="preserve">  </w:t>
      </w:r>
      <w:r w:rsidR="002E508F" w:rsidRPr="00725977">
        <w:rPr>
          <w:rFonts w:cs="Arial"/>
          <w:szCs w:val="24"/>
          <w:shd w:val="clear" w:color="auto" w:fill="FFFFFF"/>
        </w:rPr>
        <w:t>A lavagem das mãos é</w:t>
      </w:r>
      <w:r w:rsidRPr="00725977">
        <w:rPr>
          <w:rFonts w:cs="Arial"/>
          <w:szCs w:val="24"/>
          <w:shd w:val="clear" w:color="auto" w:fill="FFFFFF"/>
        </w:rPr>
        <w:t xml:space="preserve"> a medida individual mais simples e menos dispendiosa para prevenir a propagação das </w:t>
      </w:r>
      <w:r w:rsidR="0028198F" w:rsidRPr="00725977">
        <w:rPr>
          <w:rFonts w:cs="Arial"/>
          <w:szCs w:val="24"/>
          <w:shd w:val="clear" w:color="auto" w:fill="FFFFFF"/>
        </w:rPr>
        <w:t>IRAS</w:t>
      </w:r>
      <w:r w:rsidR="00AD6A7E">
        <w:rPr>
          <w:rFonts w:cs="Arial"/>
          <w:szCs w:val="24"/>
          <w:shd w:val="clear" w:color="auto" w:fill="FFFFFF"/>
        </w:rPr>
        <w:t xml:space="preserve"> </w:t>
      </w:r>
      <w:r w:rsidR="0028198F" w:rsidRPr="00725977">
        <w:rPr>
          <w:rFonts w:cs="Arial"/>
          <w:szCs w:val="24"/>
          <w:shd w:val="clear" w:color="auto" w:fill="FFFFFF"/>
        </w:rPr>
        <w:t>(I</w:t>
      </w:r>
      <w:r w:rsidRPr="00725977">
        <w:rPr>
          <w:rFonts w:cs="Arial"/>
          <w:szCs w:val="24"/>
          <w:shd w:val="clear" w:color="auto" w:fill="FFFFFF"/>
        </w:rPr>
        <w:t>nfecções relacionadas à assistência à saúde</w:t>
      </w:r>
      <w:r w:rsidR="0028198F" w:rsidRPr="00725977">
        <w:rPr>
          <w:rFonts w:cs="Arial"/>
          <w:szCs w:val="24"/>
          <w:shd w:val="clear" w:color="auto" w:fill="FFFFFF"/>
        </w:rPr>
        <w:t>)</w:t>
      </w:r>
      <w:r w:rsidRPr="00725977">
        <w:rPr>
          <w:rFonts w:cs="Arial"/>
          <w:szCs w:val="24"/>
          <w:shd w:val="clear" w:color="auto" w:fill="FFFFFF"/>
        </w:rPr>
        <w:t>.</w:t>
      </w:r>
      <w:r w:rsidR="002E508F" w:rsidRPr="00725977">
        <w:rPr>
          <w:rFonts w:cs="Arial"/>
          <w:szCs w:val="24"/>
          <w:shd w:val="clear" w:color="auto" w:fill="FFFFFF"/>
        </w:rPr>
        <w:t xml:space="preserve"> </w:t>
      </w:r>
      <w:r w:rsidR="002E508F" w:rsidRPr="00313C93">
        <w:rPr>
          <w:rFonts w:cs="Arial"/>
          <w:b/>
          <w:szCs w:val="24"/>
          <w:shd w:val="clear" w:color="auto" w:fill="FFFFFF"/>
        </w:rPr>
        <w:t>Quando ela é indicada?</w:t>
      </w:r>
    </w:p>
    <w:p w:rsidR="002E508F" w:rsidRPr="002E508F" w:rsidRDefault="002E508F" w:rsidP="002E508F">
      <w:pPr>
        <w:jc w:val="both"/>
        <w:rPr>
          <w:rFonts w:cs="Arial"/>
          <w:szCs w:val="24"/>
          <w:shd w:val="clear" w:color="auto" w:fill="FFFFFF"/>
        </w:rPr>
      </w:pPr>
    </w:p>
    <w:p w:rsidR="002E508F" w:rsidRPr="00313C93" w:rsidRDefault="002E508F" w:rsidP="002E508F">
      <w:pPr>
        <w:pStyle w:val="PargrafodaLista"/>
        <w:numPr>
          <w:ilvl w:val="0"/>
          <w:numId w:val="8"/>
        </w:numPr>
        <w:jc w:val="both"/>
        <w:rPr>
          <w:rFonts w:cs="Arial"/>
          <w:b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 </w:t>
      </w:r>
      <w:r w:rsidRPr="00313C93">
        <w:rPr>
          <w:rFonts w:cs="Arial"/>
          <w:b/>
          <w:szCs w:val="24"/>
          <w:shd w:val="clear" w:color="auto" w:fill="FFFFFF"/>
        </w:rPr>
        <w:t>A utilização de luvas de procedimento dispensa a higiene das mãos? Por quê?</w:t>
      </w:r>
    </w:p>
    <w:p w:rsidR="002E508F" w:rsidRDefault="002E508F" w:rsidP="00725977">
      <w:pPr>
        <w:jc w:val="both"/>
        <w:rPr>
          <w:rFonts w:cs="Arial"/>
          <w:szCs w:val="24"/>
          <w:shd w:val="clear" w:color="auto" w:fill="FFFFFF"/>
        </w:rPr>
      </w:pPr>
    </w:p>
    <w:p w:rsidR="00725977" w:rsidRPr="00725977" w:rsidRDefault="00725977" w:rsidP="00725977">
      <w:pPr>
        <w:jc w:val="both"/>
        <w:rPr>
          <w:rFonts w:cs="Arial"/>
          <w:szCs w:val="24"/>
          <w:shd w:val="clear" w:color="auto" w:fill="FFFFFF"/>
        </w:rPr>
      </w:pPr>
    </w:p>
    <w:p w:rsidR="00987280" w:rsidRPr="002E508F" w:rsidRDefault="00987280" w:rsidP="002E508F">
      <w:pPr>
        <w:pStyle w:val="PargrafodaLista"/>
        <w:numPr>
          <w:ilvl w:val="0"/>
          <w:numId w:val="8"/>
        </w:numPr>
        <w:jc w:val="both"/>
        <w:rPr>
          <w:rFonts w:cs="Arial"/>
          <w:szCs w:val="24"/>
          <w:shd w:val="clear" w:color="auto" w:fill="FFFFFF"/>
        </w:rPr>
      </w:pPr>
      <w:r w:rsidRPr="002E508F">
        <w:rPr>
          <w:rFonts w:cs="Arial"/>
          <w:szCs w:val="24"/>
          <w:shd w:val="clear" w:color="auto" w:fill="FFFFFF"/>
        </w:rPr>
        <w:t xml:space="preserve">Em relação </w:t>
      </w:r>
      <w:r w:rsidR="0028198F" w:rsidRPr="002E508F">
        <w:rPr>
          <w:rFonts w:cs="Arial"/>
          <w:szCs w:val="24"/>
          <w:shd w:val="clear" w:color="auto" w:fill="FFFFFF"/>
        </w:rPr>
        <w:t>às</w:t>
      </w:r>
      <w:r w:rsidRPr="002E508F">
        <w:rPr>
          <w:rFonts w:cs="Arial"/>
          <w:szCs w:val="24"/>
          <w:shd w:val="clear" w:color="auto" w:fill="FFFFFF"/>
        </w:rPr>
        <w:t xml:space="preserve"> terminologias citadas, descreva o que corresponde cada uma delas:</w:t>
      </w:r>
    </w:p>
    <w:p w:rsidR="002217F8" w:rsidRDefault="001F669C" w:rsidP="001F669C">
      <w:pPr>
        <w:tabs>
          <w:tab w:val="left" w:pos="2826"/>
        </w:tabs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ab/>
      </w:r>
    </w:p>
    <w:p w:rsidR="00987280" w:rsidRPr="00F248EA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Hipertensão:</w:t>
      </w:r>
    </w:p>
    <w:p w:rsidR="00987280" w:rsidRPr="00F248EA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Apnéia:</w:t>
      </w:r>
    </w:p>
    <w:p w:rsidR="00987280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Dispnéia:</w:t>
      </w:r>
    </w:p>
    <w:p w:rsidR="00987280" w:rsidRPr="00F248EA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Ortopnéia:</w:t>
      </w:r>
    </w:p>
    <w:p w:rsidR="00987280" w:rsidRPr="00F248EA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Afebril:</w:t>
      </w:r>
    </w:p>
    <w:p w:rsidR="00987280" w:rsidRPr="00F248EA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Pulso dicrótico:</w:t>
      </w:r>
    </w:p>
    <w:p w:rsidR="00987280" w:rsidRPr="00F248EA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Normocárdico:</w:t>
      </w:r>
    </w:p>
    <w:p w:rsidR="00987280" w:rsidRPr="00F248EA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Hipertermia:</w:t>
      </w:r>
    </w:p>
    <w:p w:rsidR="00987280" w:rsidRPr="00F248EA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Pressão convergente:</w:t>
      </w:r>
    </w:p>
    <w:p w:rsidR="00987280" w:rsidRDefault="00987280" w:rsidP="005031C4">
      <w:pPr>
        <w:jc w:val="both"/>
        <w:rPr>
          <w:rFonts w:cs="Arial"/>
          <w:szCs w:val="24"/>
          <w:shd w:val="clear" w:color="auto" w:fill="FFFFFF"/>
        </w:rPr>
      </w:pPr>
      <w:r w:rsidRPr="00F248EA">
        <w:rPr>
          <w:rFonts w:cs="Arial"/>
          <w:szCs w:val="24"/>
          <w:shd w:val="clear" w:color="auto" w:fill="FFFFFF"/>
        </w:rPr>
        <w:t>Pressão divergente:</w:t>
      </w:r>
      <w:r w:rsidR="00C66420">
        <w:rPr>
          <w:rFonts w:cs="Arial"/>
          <w:szCs w:val="24"/>
          <w:shd w:val="clear" w:color="auto" w:fill="FFFFFF"/>
        </w:rPr>
        <w:t xml:space="preserve"> </w:t>
      </w:r>
    </w:p>
    <w:p w:rsidR="004A43A2" w:rsidRDefault="00C66420" w:rsidP="00FD3CCC">
      <w:p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Hipotensão:</w:t>
      </w:r>
    </w:p>
    <w:p w:rsidR="00FD3CCC" w:rsidRDefault="00FD3CCC" w:rsidP="00FD3CCC">
      <w:pPr>
        <w:jc w:val="both"/>
        <w:rPr>
          <w:rFonts w:cs="Arial"/>
          <w:szCs w:val="24"/>
          <w:shd w:val="clear" w:color="auto" w:fill="FFFFFF"/>
        </w:rPr>
      </w:pPr>
    </w:p>
    <w:p w:rsidR="0028198F" w:rsidRPr="00283265" w:rsidRDefault="0028198F" w:rsidP="00725977">
      <w:pPr>
        <w:pStyle w:val="PargrafodaLista"/>
        <w:numPr>
          <w:ilvl w:val="0"/>
          <w:numId w:val="8"/>
        </w:numPr>
        <w:jc w:val="both"/>
        <w:rPr>
          <w:rFonts w:cs="Arial"/>
          <w:b/>
          <w:shd w:val="clear" w:color="auto" w:fill="FFFFFF"/>
        </w:rPr>
      </w:pPr>
      <w:r w:rsidRPr="0028198F">
        <w:rPr>
          <w:rFonts w:cs="Arial"/>
          <w:szCs w:val="24"/>
          <w:shd w:val="clear" w:color="auto" w:fill="FFFFFF"/>
        </w:rPr>
        <w:t>Os sinais vitais (SSVV) são indicadores das condições de saúde do indivíduo revelando seu estado geral.</w:t>
      </w:r>
      <w:r>
        <w:rPr>
          <w:rFonts w:cs="Arial"/>
          <w:szCs w:val="24"/>
          <w:shd w:val="clear" w:color="auto" w:fill="FFFFFF"/>
        </w:rPr>
        <w:t xml:space="preserve"> </w:t>
      </w:r>
      <w:r w:rsidRPr="0028198F">
        <w:rPr>
          <w:rFonts w:cs="Arial"/>
          <w:szCs w:val="24"/>
          <w:shd w:val="clear" w:color="auto" w:fill="FFFFFF"/>
        </w:rPr>
        <w:t xml:space="preserve">A aferição dos SSVV é um método rápido e eficiente de monitorar as condições de saúde de um paciente, assim como </w:t>
      </w:r>
      <w:r>
        <w:rPr>
          <w:rFonts w:cs="Arial"/>
          <w:szCs w:val="24"/>
          <w:shd w:val="clear" w:color="auto" w:fill="FFFFFF"/>
        </w:rPr>
        <w:t xml:space="preserve">identificar possíveis alterações. </w:t>
      </w:r>
      <w:r w:rsidRPr="0028198F">
        <w:rPr>
          <w:rFonts w:cs="Arial"/>
          <w:shd w:val="clear" w:color="auto" w:fill="FFFFFF"/>
        </w:rPr>
        <w:t>A temperatura corporal é o equilíbrio entre a produção e a perda de calor do organismo, mediado pelo centro termorregulador</w:t>
      </w:r>
      <w:r w:rsidRPr="0028198F">
        <w:rPr>
          <w:rFonts w:cs="Arial"/>
          <w:szCs w:val="24"/>
          <w:shd w:val="clear" w:color="auto" w:fill="FFFFFF"/>
        </w:rPr>
        <w:t xml:space="preserve"> (o hipotálamo).</w:t>
      </w:r>
      <w:r>
        <w:rPr>
          <w:rFonts w:cs="Arial"/>
          <w:szCs w:val="24"/>
          <w:shd w:val="clear" w:color="auto" w:fill="FFFFFF"/>
        </w:rPr>
        <w:t xml:space="preserve"> Existem fatores que elevam e/ou </w:t>
      </w:r>
      <w:r w:rsidRPr="00725977">
        <w:rPr>
          <w:rFonts w:cs="Arial"/>
          <w:szCs w:val="24"/>
          <w:shd w:val="clear" w:color="auto" w:fill="FFFFFF"/>
        </w:rPr>
        <w:t xml:space="preserve">diminuem a temperatura corporal. </w:t>
      </w:r>
      <w:r w:rsidRPr="00283265">
        <w:rPr>
          <w:rFonts w:cs="Arial"/>
          <w:b/>
          <w:szCs w:val="24"/>
          <w:shd w:val="clear" w:color="auto" w:fill="FFFFFF"/>
        </w:rPr>
        <w:t>Sabendo dessas informações descreva quais os fatores transitórios que podem interferir na temperatura corporal?</w:t>
      </w:r>
    </w:p>
    <w:p w:rsidR="0028198F" w:rsidRPr="0028198F" w:rsidRDefault="0028198F" w:rsidP="00203520">
      <w:pPr>
        <w:rPr>
          <w:rFonts w:cs="Arial"/>
          <w:szCs w:val="24"/>
          <w:shd w:val="clear" w:color="auto" w:fill="FFFFFF"/>
        </w:rPr>
      </w:pPr>
      <w:r w:rsidRPr="0028198F">
        <w:rPr>
          <w:rFonts w:cs="Arial"/>
          <w:szCs w:val="24"/>
          <w:shd w:val="clear" w:color="auto" w:fill="FFFFFF"/>
        </w:rPr>
        <w:t xml:space="preserve"> </w:t>
      </w:r>
    </w:p>
    <w:p w:rsidR="00987280" w:rsidRPr="00AD6A7E" w:rsidRDefault="00B651F6" w:rsidP="00203520">
      <w:pPr>
        <w:pStyle w:val="PargrafodaLista"/>
        <w:numPr>
          <w:ilvl w:val="0"/>
          <w:numId w:val="8"/>
        </w:numPr>
        <w:jc w:val="both"/>
        <w:rPr>
          <w:rFonts w:cs="Arial"/>
          <w:b/>
          <w:szCs w:val="24"/>
          <w:shd w:val="clear" w:color="auto" w:fill="FFFFFF"/>
        </w:rPr>
      </w:pPr>
      <w:r w:rsidRPr="00AD6A7E">
        <w:rPr>
          <w:rFonts w:cs="Arial"/>
          <w:b/>
          <w:szCs w:val="24"/>
          <w:shd w:val="clear" w:color="auto" w:fill="FFFFFF"/>
        </w:rPr>
        <w:t>Quanto os locais de verificação do pulso</w:t>
      </w:r>
      <w:r w:rsidR="004F068A" w:rsidRPr="00AD6A7E">
        <w:rPr>
          <w:rFonts w:cs="Arial"/>
          <w:b/>
          <w:szCs w:val="24"/>
          <w:shd w:val="clear" w:color="auto" w:fill="FFFFFF"/>
        </w:rPr>
        <w:t>, quais os mais utilizado</w:t>
      </w:r>
      <w:r w:rsidRPr="00AD6A7E">
        <w:rPr>
          <w:rFonts w:cs="Arial"/>
          <w:b/>
          <w:szCs w:val="24"/>
          <w:shd w:val="clear" w:color="auto" w:fill="FFFFFF"/>
        </w:rPr>
        <w:t>s:</w:t>
      </w:r>
    </w:p>
    <w:p w:rsidR="002E508F" w:rsidRPr="00351DDC" w:rsidRDefault="002E508F" w:rsidP="002E508F">
      <w:pPr>
        <w:pStyle w:val="PargrafodaLista"/>
        <w:jc w:val="both"/>
        <w:rPr>
          <w:rFonts w:cs="Arial"/>
          <w:szCs w:val="24"/>
          <w:shd w:val="clear" w:color="auto" w:fill="FFFFFF"/>
        </w:rPr>
      </w:pPr>
    </w:p>
    <w:p w:rsidR="00B651F6" w:rsidRPr="00F248EA" w:rsidRDefault="00AD6A7E" w:rsidP="001F0632">
      <w:p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a)</w:t>
      </w:r>
      <w:r w:rsidR="0098610B">
        <w:rPr>
          <w:rFonts w:cs="Arial"/>
          <w:szCs w:val="24"/>
          <w:shd w:val="clear" w:color="auto" w:fill="FFFFFF"/>
        </w:rPr>
        <w:t xml:space="preserve"> Carotídeo, radial, femo</w:t>
      </w:r>
      <w:r w:rsidR="00B651F6" w:rsidRPr="00F248EA">
        <w:rPr>
          <w:rFonts w:cs="Arial"/>
          <w:szCs w:val="24"/>
          <w:shd w:val="clear" w:color="auto" w:fill="FFFFFF"/>
        </w:rPr>
        <w:t>ral</w:t>
      </w:r>
    </w:p>
    <w:p w:rsidR="00B651F6" w:rsidRPr="00F248EA" w:rsidRDefault="00AD6A7E" w:rsidP="001F0632">
      <w:p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b)</w:t>
      </w:r>
      <w:r w:rsidR="00B651F6" w:rsidRPr="00F248EA">
        <w:rPr>
          <w:rFonts w:cs="Arial"/>
          <w:szCs w:val="24"/>
          <w:shd w:val="clear" w:color="auto" w:fill="FFFFFF"/>
        </w:rPr>
        <w:t xml:space="preserve">  poplíteo, pediosa, braquial</w:t>
      </w:r>
    </w:p>
    <w:p w:rsidR="00203520" w:rsidRDefault="00AD6A7E" w:rsidP="001F0632">
      <w:p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lastRenderedPageBreak/>
        <w:t xml:space="preserve">c) </w:t>
      </w:r>
      <w:r w:rsidR="00B651F6" w:rsidRPr="00F248EA">
        <w:rPr>
          <w:rFonts w:cs="Arial"/>
          <w:szCs w:val="24"/>
          <w:shd w:val="clear" w:color="auto" w:fill="FFFFFF"/>
        </w:rPr>
        <w:t>temporal, radial, carotídeo</w:t>
      </w:r>
    </w:p>
    <w:p w:rsidR="00B651F6" w:rsidRPr="00F248EA" w:rsidRDefault="00AD6A7E" w:rsidP="001F0632">
      <w:pPr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d)</w:t>
      </w:r>
      <w:r w:rsidR="00B651F6" w:rsidRPr="00F248EA">
        <w:rPr>
          <w:rFonts w:cs="Arial"/>
          <w:szCs w:val="24"/>
          <w:shd w:val="clear" w:color="auto" w:fill="FFFFFF"/>
        </w:rPr>
        <w:t xml:space="preserve"> facial, radial, pediosa</w:t>
      </w:r>
    </w:p>
    <w:p w:rsidR="00B651F6" w:rsidRPr="00F248EA" w:rsidRDefault="00B651F6" w:rsidP="005031C4">
      <w:pPr>
        <w:ind w:left="360"/>
        <w:jc w:val="both"/>
        <w:rPr>
          <w:rFonts w:cs="Arial"/>
          <w:szCs w:val="24"/>
          <w:shd w:val="clear" w:color="auto" w:fill="FFFFFF"/>
        </w:rPr>
      </w:pPr>
    </w:p>
    <w:p w:rsidR="00203520" w:rsidRPr="00313C93" w:rsidRDefault="00313C93" w:rsidP="00313C93">
      <w:pPr>
        <w:jc w:val="both"/>
        <w:rPr>
          <w:rFonts w:cs="Arial"/>
          <w:b/>
          <w:szCs w:val="24"/>
          <w:shd w:val="clear" w:color="auto" w:fill="FFFFFF"/>
        </w:rPr>
      </w:pPr>
      <w:r w:rsidRPr="004F598A">
        <w:rPr>
          <w:rFonts w:cs="Arial"/>
          <w:b/>
          <w:szCs w:val="24"/>
          <w:shd w:val="clear" w:color="auto" w:fill="FFFFFF"/>
        </w:rPr>
        <w:t>10</w:t>
      </w:r>
      <w:r w:rsidR="00203520" w:rsidRPr="004F598A">
        <w:rPr>
          <w:rFonts w:cs="Arial"/>
          <w:b/>
          <w:szCs w:val="24"/>
          <w:shd w:val="clear" w:color="auto" w:fill="FFFFFF"/>
        </w:rPr>
        <w:t>-</w:t>
      </w:r>
      <w:r w:rsidR="00203520" w:rsidRPr="00203520">
        <w:rPr>
          <w:rFonts w:cs="Arial"/>
          <w:szCs w:val="24"/>
          <w:shd w:val="clear" w:color="auto" w:fill="FFFFFF"/>
        </w:rPr>
        <w:t xml:space="preserve">O pulso é a onda de expansão e contração das artérias, resultantes dos batimentos cardíacos. </w:t>
      </w:r>
      <w:r w:rsidR="00203520" w:rsidRPr="00313C93">
        <w:rPr>
          <w:rFonts w:cs="Arial"/>
          <w:b/>
          <w:szCs w:val="24"/>
          <w:shd w:val="clear" w:color="auto" w:fill="FFFFFF"/>
        </w:rPr>
        <w:t>Na palpação do pulso o que pode ser verificado?</w:t>
      </w:r>
    </w:p>
    <w:p w:rsidR="00203520" w:rsidRPr="00203520" w:rsidRDefault="00203520" w:rsidP="00203520">
      <w:pPr>
        <w:jc w:val="both"/>
        <w:rPr>
          <w:rFonts w:cs="Arial"/>
          <w:szCs w:val="24"/>
          <w:shd w:val="clear" w:color="auto" w:fill="FFFFFF"/>
        </w:rPr>
      </w:pPr>
    </w:p>
    <w:p w:rsidR="004F068A" w:rsidRPr="00313C93" w:rsidRDefault="00313C93" w:rsidP="00313C93">
      <w:pPr>
        <w:jc w:val="both"/>
        <w:rPr>
          <w:rFonts w:cs="Arial"/>
          <w:b/>
          <w:szCs w:val="24"/>
          <w:shd w:val="clear" w:color="auto" w:fill="FFFFFF"/>
        </w:rPr>
      </w:pPr>
      <w:r w:rsidRPr="004F598A">
        <w:rPr>
          <w:rFonts w:cs="Arial"/>
          <w:szCs w:val="24"/>
          <w:shd w:val="clear" w:color="auto" w:fill="FFFFFF"/>
        </w:rPr>
        <w:t>11</w:t>
      </w:r>
      <w:r>
        <w:rPr>
          <w:rFonts w:cs="Arial"/>
          <w:szCs w:val="24"/>
          <w:shd w:val="clear" w:color="auto" w:fill="FFFFFF"/>
        </w:rPr>
        <w:t>-</w:t>
      </w:r>
      <w:r w:rsidR="001F669C" w:rsidRPr="00313C93">
        <w:rPr>
          <w:rFonts w:cs="Arial"/>
          <w:b/>
          <w:szCs w:val="24"/>
          <w:shd w:val="clear" w:color="auto" w:fill="FFFFFF"/>
        </w:rPr>
        <w:t>O que é pressão arterial, quais os dois momentos que é observado na aferição deste sinal vital?</w:t>
      </w:r>
    </w:p>
    <w:p w:rsidR="00CA6C3F" w:rsidRDefault="00CA6C3F" w:rsidP="005031C4">
      <w:pPr>
        <w:jc w:val="both"/>
        <w:rPr>
          <w:rFonts w:cs="Arial"/>
          <w:szCs w:val="24"/>
          <w:shd w:val="clear" w:color="auto" w:fill="FFFFFF"/>
        </w:rPr>
      </w:pPr>
    </w:p>
    <w:p w:rsidR="008D550A" w:rsidRDefault="00313C93" w:rsidP="00CA6C3F">
      <w:pPr>
        <w:spacing w:after="150"/>
        <w:jc w:val="both"/>
        <w:rPr>
          <w:rFonts w:cs="Arial"/>
          <w:szCs w:val="24"/>
          <w:shd w:val="clear" w:color="auto" w:fill="FFFFFF"/>
        </w:rPr>
      </w:pPr>
      <w:r w:rsidRPr="004F598A">
        <w:rPr>
          <w:rFonts w:cs="Arial"/>
          <w:b/>
          <w:szCs w:val="24"/>
          <w:shd w:val="clear" w:color="auto" w:fill="FFFFFF"/>
        </w:rPr>
        <w:t>12</w:t>
      </w:r>
      <w:r w:rsidR="008D550A" w:rsidRPr="004F598A">
        <w:rPr>
          <w:rFonts w:cs="Arial"/>
          <w:b/>
          <w:szCs w:val="24"/>
          <w:shd w:val="clear" w:color="auto" w:fill="FFFFFF"/>
        </w:rPr>
        <w:t>-</w:t>
      </w:r>
      <w:r w:rsidR="008D550A" w:rsidRPr="00313C93">
        <w:rPr>
          <w:rFonts w:cs="Arial"/>
          <w:b/>
          <w:szCs w:val="24"/>
          <w:shd w:val="clear" w:color="auto" w:fill="FFFFFF"/>
        </w:rPr>
        <w:t xml:space="preserve"> Sobre o posicionamento p</w:t>
      </w:r>
      <w:r w:rsidR="00725977" w:rsidRPr="00313C93">
        <w:rPr>
          <w:rFonts w:cs="Arial"/>
          <w:b/>
          <w:szCs w:val="24"/>
          <w:shd w:val="clear" w:color="auto" w:fill="FFFFFF"/>
        </w:rPr>
        <w:t>ara aferição da pressão arterial, o paciente deve estar</w:t>
      </w:r>
      <w:r w:rsidR="008D550A" w:rsidRPr="00313C93">
        <w:rPr>
          <w:rFonts w:cs="Arial"/>
          <w:b/>
          <w:szCs w:val="24"/>
          <w:shd w:val="clear" w:color="auto" w:fill="FFFFFF"/>
        </w:rPr>
        <w:t>:</w:t>
      </w:r>
      <w:r w:rsidR="00725977" w:rsidRPr="008D550A">
        <w:rPr>
          <w:rFonts w:cs="Arial"/>
          <w:szCs w:val="24"/>
        </w:rPr>
        <w:br/>
      </w:r>
    </w:p>
    <w:p w:rsidR="008D550A" w:rsidRDefault="00725977" w:rsidP="00CA6C3F">
      <w:pPr>
        <w:spacing w:after="150"/>
        <w:jc w:val="both"/>
        <w:rPr>
          <w:rFonts w:cs="Arial"/>
          <w:szCs w:val="24"/>
          <w:shd w:val="clear" w:color="auto" w:fill="FFFFFF"/>
        </w:rPr>
      </w:pPr>
      <w:r w:rsidRPr="008D550A">
        <w:rPr>
          <w:rFonts w:cs="Arial"/>
          <w:szCs w:val="24"/>
          <w:shd w:val="clear" w:color="auto" w:fill="FFFFFF"/>
        </w:rPr>
        <w:t>a) em posição de de</w:t>
      </w:r>
      <w:r w:rsidR="008D550A">
        <w:rPr>
          <w:rFonts w:cs="Arial"/>
          <w:szCs w:val="24"/>
          <w:shd w:val="clear" w:color="auto" w:fill="FFFFFF"/>
        </w:rPr>
        <w:t xml:space="preserve">cúbito dorsal, com as pernas </w:t>
      </w:r>
      <w:r w:rsidRPr="008D550A">
        <w:rPr>
          <w:rFonts w:cs="Arial"/>
          <w:szCs w:val="24"/>
          <w:shd w:val="clear" w:color="auto" w:fill="FFFFFF"/>
        </w:rPr>
        <w:t>cruzadas, os pés justapostos e os braços estendidos junto ao tronco.</w:t>
      </w:r>
    </w:p>
    <w:p w:rsidR="008D550A" w:rsidRDefault="00725977" w:rsidP="00CA6C3F">
      <w:pPr>
        <w:spacing w:after="150"/>
        <w:jc w:val="both"/>
        <w:rPr>
          <w:rFonts w:cs="Arial"/>
          <w:szCs w:val="24"/>
          <w:shd w:val="clear" w:color="auto" w:fill="FFFFFF"/>
        </w:rPr>
      </w:pPr>
      <w:r w:rsidRPr="008D550A">
        <w:rPr>
          <w:rFonts w:cs="Arial"/>
          <w:szCs w:val="24"/>
        </w:rPr>
        <w:br/>
      </w:r>
      <w:r w:rsidRPr="008D550A">
        <w:rPr>
          <w:rFonts w:cs="Arial"/>
          <w:szCs w:val="24"/>
          <w:shd w:val="clear" w:color="auto" w:fill="FFFFFF"/>
        </w:rPr>
        <w:t>b) sentado, com pernas estendidas, o dorso recostado na cadeira e relaxado, com o braço abaixo da altura do coração.</w:t>
      </w:r>
    </w:p>
    <w:p w:rsidR="008D550A" w:rsidRDefault="00725977" w:rsidP="00CA6C3F">
      <w:pPr>
        <w:spacing w:after="150"/>
        <w:jc w:val="both"/>
        <w:rPr>
          <w:rFonts w:cs="Arial"/>
          <w:szCs w:val="24"/>
          <w:shd w:val="clear" w:color="auto" w:fill="FFFFFF"/>
        </w:rPr>
      </w:pPr>
      <w:r w:rsidRPr="008D550A">
        <w:rPr>
          <w:rFonts w:cs="Arial"/>
          <w:szCs w:val="24"/>
        </w:rPr>
        <w:br/>
      </w:r>
      <w:r w:rsidRPr="008D550A">
        <w:rPr>
          <w:rFonts w:cs="Arial"/>
          <w:szCs w:val="24"/>
          <w:shd w:val="clear" w:color="auto" w:fill="FFFFFF"/>
        </w:rPr>
        <w:t>c) sentado, com as pernas descruzadas, os pés apoiados no chão, o dorso recostado na cadeira e relaxado.</w:t>
      </w:r>
    </w:p>
    <w:p w:rsidR="008D550A" w:rsidRDefault="00725977" w:rsidP="00CA6C3F">
      <w:pPr>
        <w:spacing w:after="150"/>
        <w:jc w:val="both"/>
        <w:rPr>
          <w:rFonts w:cs="Arial"/>
          <w:szCs w:val="24"/>
          <w:shd w:val="clear" w:color="auto" w:fill="FFFFFF"/>
        </w:rPr>
      </w:pPr>
      <w:r w:rsidRPr="008D550A">
        <w:rPr>
          <w:rFonts w:cs="Arial"/>
          <w:szCs w:val="24"/>
        </w:rPr>
        <w:br/>
      </w:r>
      <w:r w:rsidRPr="008D550A">
        <w:rPr>
          <w:rFonts w:cs="Arial"/>
          <w:szCs w:val="24"/>
          <w:shd w:val="clear" w:color="auto" w:fill="FFFFFF"/>
        </w:rPr>
        <w:t>d) em qualquer posição, desde que livre de roupas nos membros superiores.</w:t>
      </w:r>
    </w:p>
    <w:p w:rsidR="00CA6C3F" w:rsidRPr="008D550A" w:rsidRDefault="00725977" w:rsidP="00CA6C3F">
      <w:pPr>
        <w:spacing w:after="150"/>
        <w:jc w:val="both"/>
        <w:rPr>
          <w:rFonts w:cs="Arial"/>
          <w:szCs w:val="24"/>
          <w:shd w:val="clear" w:color="auto" w:fill="FFFFFF"/>
        </w:rPr>
      </w:pPr>
      <w:r w:rsidRPr="008D550A">
        <w:rPr>
          <w:rFonts w:cs="Arial"/>
          <w:szCs w:val="24"/>
        </w:rPr>
        <w:br/>
      </w:r>
      <w:r w:rsidRPr="008D550A">
        <w:rPr>
          <w:rFonts w:cs="Arial"/>
          <w:szCs w:val="24"/>
          <w:shd w:val="clear" w:color="auto" w:fill="FFFFFF"/>
        </w:rPr>
        <w:t>e) sentado e relaxado, não importando a posição das pernas.</w:t>
      </w:r>
    </w:p>
    <w:p w:rsidR="00CA6C3F" w:rsidRDefault="00CA6C3F" w:rsidP="00CA6C3F">
      <w:pPr>
        <w:spacing w:after="150"/>
        <w:jc w:val="both"/>
        <w:rPr>
          <w:rFonts w:cs="Arial"/>
          <w:shd w:val="clear" w:color="auto" w:fill="FFFFFF"/>
        </w:rPr>
      </w:pPr>
    </w:p>
    <w:p w:rsidR="00667BA5" w:rsidRPr="008D550A" w:rsidRDefault="00313C93" w:rsidP="00313C93">
      <w:pPr>
        <w:pStyle w:val="DESCRIO"/>
        <w:spacing w:line="360" w:lineRule="auto"/>
        <w:ind w:left="0"/>
        <w:rPr>
          <w:rFonts w:cs="Arial"/>
          <w:b/>
          <w:sz w:val="24"/>
          <w:szCs w:val="24"/>
          <w:shd w:val="clear" w:color="auto" w:fill="FFFFFF"/>
        </w:rPr>
      </w:pPr>
      <w:r w:rsidRPr="004F598A">
        <w:rPr>
          <w:rFonts w:cs="Arial"/>
          <w:b/>
          <w:sz w:val="24"/>
          <w:szCs w:val="24"/>
          <w:shd w:val="clear" w:color="auto" w:fill="FFFFFF"/>
        </w:rPr>
        <w:t>13</w:t>
      </w:r>
      <w:r w:rsidR="008D550A" w:rsidRPr="008D550A">
        <w:rPr>
          <w:rFonts w:cs="Arial"/>
          <w:sz w:val="24"/>
          <w:szCs w:val="24"/>
          <w:shd w:val="clear" w:color="auto" w:fill="FFFFFF"/>
        </w:rPr>
        <w:t>-</w:t>
      </w:r>
      <w:r w:rsidR="008D550A">
        <w:rPr>
          <w:rFonts w:cs="Arial"/>
          <w:sz w:val="24"/>
          <w:szCs w:val="24"/>
          <w:shd w:val="clear" w:color="auto" w:fill="FFFFFF"/>
        </w:rPr>
        <w:t>Paciente R.S., sexo feminino, 25</w:t>
      </w:r>
      <w:r w:rsidR="008D51CF" w:rsidRPr="008D550A">
        <w:rPr>
          <w:rFonts w:cs="Arial"/>
          <w:sz w:val="24"/>
          <w:szCs w:val="24"/>
          <w:shd w:val="clear" w:color="auto" w:fill="FFFFFF"/>
        </w:rPr>
        <w:t xml:space="preserve"> anos, deu en</w:t>
      </w:r>
      <w:r w:rsidR="008D550A">
        <w:rPr>
          <w:rFonts w:cs="Arial"/>
          <w:sz w:val="24"/>
          <w:szCs w:val="24"/>
          <w:shd w:val="clear" w:color="auto" w:fill="FFFFFF"/>
        </w:rPr>
        <w:t>trada no serviço de saúde com os seguintes parâmetros dos sinais vitais: Temperatura axilar de 36</w:t>
      </w:r>
      <w:r w:rsidR="00AD6A7E">
        <w:rPr>
          <w:rFonts w:cs="Arial"/>
          <w:sz w:val="24"/>
          <w:szCs w:val="24"/>
          <w:shd w:val="clear" w:color="auto" w:fill="FFFFFF"/>
        </w:rPr>
        <w:t>,5</w:t>
      </w:r>
      <w:r w:rsidR="00A51B8A">
        <w:rPr>
          <w:rFonts w:cs="Arial"/>
          <w:sz w:val="24"/>
          <w:szCs w:val="24"/>
          <w:shd w:val="clear" w:color="auto" w:fill="FFFFFF"/>
        </w:rPr>
        <w:t>º</w:t>
      </w:r>
      <w:r w:rsidR="008D51CF" w:rsidRPr="008D550A">
        <w:rPr>
          <w:rFonts w:cs="Arial"/>
          <w:sz w:val="24"/>
          <w:szCs w:val="24"/>
          <w:shd w:val="clear" w:color="auto" w:fill="FFFFFF"/>
        </w:rPr>
        <w:t xml:space="preserve">C, </w:t>
      </w:r>
      <w:r w:rsidR="008D550A">
        <w:rPr>
          <w:rFonts w:cs="Arial"/>
          <w:sz w:val="24"/>
          <w:szCs w:val="24"/>
          <w:shd w:val="clear" w:color="auto" w:fill="FFFFFF"/>
        </w:rPr>
        <w:t>P</w:t>
      </w:r>
      <w:r w:rsidR="008D51CF" w:rsidRPr="008D550A">
        <w:rPr>
          <w:rFonts w:cs="Arial"/>
          <w:sz w:val="24"/>
          <w:szCs w:val="24"/>
          <w:shd w:val="clear" w:color="auto" w:fill="FFFFFF"/>
        </w:rPr>
        <w:t>ressão</w:t>
      </w:r>
      <w:r w:rsidR="008D550A">
        <w:rPr>
          <w:rFonts w:cs="Arial"/>
          <w:sz w:val="24"/>
          <w:szCs w:val="24"/>
          <w:shd w:val="clear" w:color="auto" w:fill="FFFFFF"/>
        </w:rPr>
        <w:t xml:space="preserve"> Arterial de 80X60 mmHg, Frequência C</w:t>
      </w:r>
      <w:r w:rsidR="004F598A">
        <w:rPr>
          <w:rFonts w:cs="Arial"/>
          <w:sz w:val="24"/>
          <w:szCs w:val="24"/>
          <w:shd w:val="clear" w:color="auto" w:fill="FFFFFF"/>
        </w:rPr>
        <w:t>ardíaca de 130</w:t>
      </w:r>
      <w:r w:rsidR="008D51CF" w:rsidRPr="008D550A">
        <w:rPr>
          <w:rFonts w:cs="Arial"/>
          <w:sz w:val="24"/>
          <w:szCs w:val="24"/>
          <w:shd w:val="clear" w:color="auto" w:fill="FFFFFF"/>
        </w:rPr>
        <w:t xml:space="preserve"> bpm, respiração de 17 mrpm.</w:t>
      </w:r>
      <w:r w:rsidR="008D550A">
        <w:rPr>
          <w:rFonts w:cs="Arial"/>
          <w:sz w:val="24"/>
          <w:szCs w:val="24"/>
          <w:shd w:val="clear" w:color="auto" w:fill="FFFFFF"/>
        </w:rPr>
        <w:t xml:space="preserve"> </w:t>
      </w:r>
      <w:r w:rsidR="008D550A" w:rsidRPr="008D550A">
        <w:rPr>
          <w:rFonts w:cs="Arial"/>
          <w:b/>
          <w:sz w:val="24"/>
          <w:szCs w:val="24"/>
          <w:shd w:val="clear" w:color="auto" w:fill="FFFFFF"/>
        </w:rPr>
        <w:t>Assinale a alternativa correta quanto á terminologias respectivamente:</w:t>
      </w:r>
    </w:p>
    <w:p w:rsidR="008D51CF" w:rsidRPr="008D550A" w:rsidRDefault="008D51CF" w:rsidP="00313C93">
      <w:pPr>
        <w:pStyle w:val="DESCRIO"/>
        <w:spacing w:line="360" w:lineRule="auto"/>
        <w:ind w:left="0"/>
        <w:rPr>
          <w:rFonts w:cs="Arial"/>
          <w:sz w:val="24"/>
          <w:szCs w:val="24"/>
          <w:shd w:val="clear" w:color="auto" w:fill="FFFFFF"/>
        </w:rPr>
      </w:pPr>
    </w:p>
    <w:p w:rsidR="008D51CF" w:rsidRPr="00A51B8A" w:rsidRDefault="00A51B8A" w:rsidP="00313C93">
      <w:pPr>
        <w:pStyle w:val="DESCRIO"/>
        <w:numPr>
          <w:ilvl w:val="0"/>
          <w:numId w:val="19"/>
        </w:numPr>
        <w:spacing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Normotermia- Hipotensão- Taquicardia - Eupneia</w:t>
      </w:r>
    </w:p>
    <w:p w:rsidR="008D550A" w:rsidRDefault="00A51B8A" w:rsidP="00313C93">
      <w:pPr>
        <w:pStyle w:val="DESCRIO"/>
        <w:numPr>
          <w:ilvl w:val="0"/>
          <w:numId w:val="19"/>
        </w:numPr>
        <w:spacing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Normotermia- Hipotensão- Bradicardia- Eupneia</w:t>
      </w:r>
    </w:p>
    <w:p w:rsidR="00A51B8A" w:rsidRDefault="00A51B8A" w:rsidP="00313C93">
      <w:pPr>
        <w:pStyle w:val="DESCRIO"/>
        <w:numPr>
          <w:ilvl w:val="0"/>
          <w:numId w:val="19"/>
        </w:numPr>
        <w:spacing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Afebril- Normotenso- Taquicardia- dispneia</w:t>
      </w:r>
    </w:p>
    <w:p w:rsidR="00A51B8A" w:rsidRDefault="00A51B8A" w:rsidP="00313C93">
      <w:pPr>
        <w:pStyle w:val="DESCRIO"/>
        <w:numPr>
          <w:ilvl w:val="0"/>
          <w:numId w:val="19"/>
        </w:numPr>
        <w:spacing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Hipotermia- Hipotensão- Taquicardia- Eupneia</w:t>
      </w:r>
    </w:p>
    <w:p w:rsidR="00A51B8A" w:rsidRDefault="00A51B8A" w:rsidP="00313C93">
      <w:pPr>
        <w:pStyle w:val="DESCRIO"/>
        <w:spacing w:line="360" w:lineRule="auto"/>
        <w:ind w:left="720"/>
        <w:rPr>
          <w:rFonts w:cs="Arial"/>
          <w:sz w:val="24"/>
          <w:szCs w:val="24"/>
          <w:shd w:val="clear" w:color="auto" w:fill="FFFFFF"/>
        </w:rPr>
      </w:pPr>
    </w:p>
    <w:p w:rsidR="00A51B8A" w:rsidRPr="00A51B8A" w:rsidRDefault="00A51B8A" w:rsidP="00313C93">
      <w:pPr>
        <w:pStyle w:val="DESCRIO"/>
        <w:spacing w:line="360" w:lineRule="auto"/>
        <w:ind w:left="720"/>
        <w:rPr>
          <w:rFonts w:cs="Arial"/>
          <w:sz w:val="24"/>
          <w:szCs w:val="24"/>
          <w:shd w:val="clear" w:color="auto" w:fill="FFFFFF"/>
        </w:rPr>
      </w:pPr>
    </w:p>
    <w:p w:rsidR="008D51CF" w:rsidRPr="008D51CF" w:rsidRDefault="00313C93" w:rsidP="00313C93">
      <w:pPr>
        <w:shd w:val="clear" w:color="auto" w:fill="FFFFFF"/>
        <w:spacing w:after="300"/>
        <w:jc w:val="both"/>
        <w:rPr>
          <w:rFonts w:eastAsia="Times New Roman" w:cs="Arial"/>
          <w:szCs w:val="24"/>
          <w:lang w:eastAsia="pt-BR"/>
        </w:rPr>
      </w:pPr>
      <w:r w:rsidRPr="004F598A">
        <w:rPr>
          <w:rFonts w:eastAsia="Times New Roman" w:cs="Arial"/>
          <w:b/>
          <w:szCs w:val="24"/>
          <w:lang w:eastAsia="pt-BR"/>
        </w:rPr>
        <w:t>14</w:t>
      </w:r>
      <w:r w:rsidR="00A51B8A">
        <w:rPr>
          <w:rFonts w:eastAsia="Times New Roman" w:cs="Arial"/>
          <w:szCs w:val="24"/>
          <w:lang w:eastAsia="pt-BR"/>
        </w:rPr>
        <w:t>-</w:t>
      </w:r>
      <w:r w:rsidR="00E453A6" w:rsidRPr="00A51B8A">
        <w:rPr>
          <w:rFonts w:eastAsia="Times New Roman" w:cs="Arial"/>
          <w:szCs w:val="24"/>
          <w:lang w:eastAsia="pt-BR"/>
        </w:rPr>
        <w:t xml:space="preserve">A </w:t>
      </w:r>
      <w:r w:rsidR="008D51CF" w:rsidRPr="008D51CF">
        <w:rPr>
          <w:rFonts w:eastAsia="Times New Roman" w:cs="Arial"/>
          <w:szCs w:val="24"/>
          <w:lang w:eastAsia="pt-BR"/>
        </w:rPr>
        <w:t xml:space="preserve">dor como quinto sinal vital, </w:t>
      </w:r>
      <w:r w:rsidR="00E453A6" w:rsidRPr="00A51B8A">
        <w:rPr>
          <w:rFonts w:eastAsia="Times New Roman" w:cs="Arial"/>
          <w:szCs w:val="24"/>
          <w:lang w:eastAsia="pt-BR"/>
        </w:rPr>
        <w:t xml:space="preserve">é </w:t>
      </w:r>
      <w:r w:rsidR="008D51CF" w:rsidRPr="008D51CF">
        <w:rPr>
          <w:rFonts w:eastAsia="Times New Roman" w:cs="Arial"/>
          <w:szCs w:val="24"/>
          <w:lang w:eastAsia="pt-BR"/>
        </w:rPr>
        <w:t>tão importante quanto os outros</w:t>
      </w:r>
      <w:r w:rsidR="00E453A6" w:rsidRPr="00A51B8A">
        <w:rPr>
          <w:rFonts w:eastAsia="Times New Roman" w:cs="Arial"/>
          <w:szCs w:val="24"/>
          <w:lang w:eastAsia="pt-BR"/>
        </w:rPr>
        <w:t xml:space="preserve"> sinais vitais</w:t>
      </w:r>
      <w:r w:rsidR="008D51CF" w:rsidRPr="008D51CF">
        <w:rPr>
          <w:rFonts w:eastAsia="Times New Roman" w:cs="Arial"/>
          <w:szCs w:val="24"/>
          <w:lang w:eastAsia="pt-BR"/>
        </w:rPr>
        <w:t>, devendo sempre ser avaliada num ambiente clínico, para se empreender um tratamento ou conduta terapêutica.</w:t>
      </w:r>
    </w:p>
    <w:p w:rsidR="008D51CF" w:rsidRPr="008D51CF" w:rsidRDefault="008D51CF" w:rsidP="00313C93">
      <w:pPr>
        <w:shd w:val="clear" w:color="auto" w:fill="FFFFFF"/>
        <w:spacing w:after="300"/>
        <w:jc w:val="both"/>
        <w:rPr>
          <w:rFonts w:eastAsia="Times New Roman" w:cs="Arial"/>
          <w:szCs w:val="24"/>
          <w:lang w:eastAsia="pt-BR"/>
        </w:rPr>
      </w:pPr>
      <w:r w:rsidRPr="008D51CF">
        <w:rPr>
          <w:rFonts w:eastAsia="Times New Roman" w:cs="Arial"/>
          <w:szCs w:val="24"/>
          <w:lang w:eastAsia="pt-BR"/>
        </w:rPr>
        <w:t>Com relação à avaliação da dor, assinale a alternativa </w:t>
      </w:r>
      <w:r w:rsidRPr="008D51CF">
        <w:rPr>
          <w:rFonts w:eastAsia="Times New Roman" w:cs="Arial"/>
          <w:b/>
          <w:bCs/>
          <w:szCs w:val="24"/>
          <w:lang w:eastAsia="pt-BR"/>
        </w:rPr>
        <w:t>CORRETA</w:t>
      </w:r>
      <w:r w:rsidRPr="008D51CF">
        <w:rPr>
          <w:rFonts w:eastAsia="Times New Roman" w:cs="Arial"/>
          <w:szCs w:val="24"/>
          <w:lang w:eastAsia="pt-BR"/>
        </w:rPr>
        <w:t>: </w:t>
      </w:r>
    </w:p>
    <w:p w:rsidR="00E453A6" w:rsidRPr="00A51B8A" w:rsidRDefault="00E453A6" w:rsidP="00313C93">
      <w:pPr>
        <w:pStyle w:val="PargrafodaLista"/>
        <w:numPr>
          <w:ilvl w:val="0"/>
          <w:numId w:val="15"/>
        </w:numPr>
        <w:shd w:val="clear" w:color="auto" w:fill="FFFFFF"/>
        <w:spacing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A dor é uma experiência interna, subjetiva e pessoal e pode ser plenamente medida por determinadas escala</w:t>
      </w:r>
    </w:p>
    <w:p w:rsidR="008D51CF" w:rsidRPr="00A51B8A" w:rsidRDefault="008D51CF" w:rsidP="00313C93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A dor é considerada crônica quando tem duração mínima de dois meses, com dificuldade de resolução espontânea. </w:t>
      </w:r>
    </w:p>
    <w:p w:rsidR="00E453A6" w:rsidRPr="00A51B8A" w:rsidRDefault="00E453A6" w:rsidP="00313C93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A intensidade da dor pode ser avaliada mediante vários métodos, como escalas multidimensionais e unidimensionais. </w:t>
      </w:r>
    </w:p>
    <w:p w:rsidR="008D51CF" w:rsidRPr="00A51B8A" w:rsidRDefault="008D51CF" w:rsidP="00313C93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A dor é uma expressão subjetiva, portanto, o limiar e a tolerância à dor podem ser padronizados e mensurados.  </w:t>
      </w:r>
    </w:p>
    <w:p w:rsidR="00313C93" w:rsidRDefault="00313C93" w:rsidP="00313C93">
      <w:pPr>
        <w:shd w:val="clear" w:color="auto" w:fill="FFFFFF"/>
        <w:spacing w:after="300"/>
        <w:jc w:val="both"/>
        <w:rPr>
          <w:rFonts w:eastAsia="Times New Roman" w:cs="Arial"/>
          <w:szCs w:val="24"/>
          <w:lang w:eastAsia="pt-BR"/>
        </w:rPr>
      </w:pPr>
    </w:p>
    <w:p w:rsidR="00E453A6" w:rsidRPr="00E453A6" w:rsidRDefault="00313C93" w:rsidP="00313C93">
      <w:pPr>
        <w:shd w:val="clear" w:color="auto" w:fill="FFFFFF"/>
        <w:spacing w:after="300"/>
        <w:jc w:val="both"/>
        <w:rPr>
          <w:rFonts w:eastAsia="Times New Roman" w:cs="Arial"/>
          <w:szCs w:val="24"/>
          <w:lang w:eastAsia="pt-BR"/>
        </w:rPr>
      </w:pPr>
      <w:r w:rsidRPr="007B3E09">
        <w:rPr>
          <w:rFonts w:eastAsia="Times New Roman" w:cs="Arial"/>
          <w:b/>
          <w:szCs w:val="24"/>
          <w:lang w:eastAsia="pt-BR"/>
        </w:rPr>
        <w:t>15</w:t>
      </w:r>
      <w:r w:rsidR="00A51B8A" w:rsidRPr="007B3E09">
        <w:rPr>
          <w:rFonts w:eastAsia="Times New Roman" w:cs="Arial"/>
          <w:b/>
          <w:szCs w:val="24"/>
          <w:lang w:eastAsia="pt-BR"/>
        </w:rPr>
        <w:t>-</w:t>
      </w:r>
      <w:r w:rsidR="00E453A6" w:rsidRPr="00A51B8A">
        <w:rPr>
          <w:rFonts w:eastAsia="Times New Roman" w:cs="Arial"/>
          <w:szCs w:val="24"/>
          <w:lang w:eastAsia="pt-BR"/>
        </w:rPr>
        <w:t>Ao realizar</w:t>
      </w:r>
      <w:r w:rsidR="008630FB" w:rsidRPr="00A51B8A">
        <w:rPr>
          <w:rFonts w:eastAsia="Times New Roman" w:cs="Arial"/>
          <w:szCs w:val="24"/>
          <w:lang w:eastAsia="pt-BR"/>
        </w:rPr>
        <w:t>/executar</w:t>
      </w:r>
      <w:r w:rsidR="00E453A6" w:rsidRPr="00E453A6">
        <w:rPr>
          <w:rFonts w:eastAsia="Times New Roman" w:cs="Arial"/>
          <w:szCs w:val="24"/>
          <w:lang w:eastAsia="pt-BR"/>
        </w:rPr>
        <w:t xml:space="preserve"> a técnica correta de verificação da pressão arterial no braço de um adulto, o profissional de Enfermagem deverá observar alguns conceitos e cuidados.</w:t>
      </w:r>
    </w:p>
    <w:p w:rsidR="00E453A6" w:rsidRPr="00E453A6" w:rsidRDefault="00E453A6" w:rsidP="00313C93">
      <w:pPr>
        <w:shd w:val="clear" w:color="auto" w:fill="FFFFFF"/>
        <w:spacing w:after="300"/>
        <w:jc w:val="both"/>
        <w:rPr>
          <w:rFonts w:eastAsia="Times New Roman" w:cs="Arial"/>
          <w:b/>
          <w:szCs w:val="24"/>
          <w:lang w:eastAsia="pt-BR"/>
        </w:rPr>
      </w:pPr>
      <w:r w:rsidRPr="00E453A6">
        <w:rPr>
          <w:rFonts w:eastAsia="Times New Roman" w:cs="Arial"/>
          <w:b/>
          <w:szCs w:val="24"/>
          <w:lang w:eastAsia="pt-BR"/>
        </w:rPr>
        <w:t>Nesse sentido, esse profiss</w:t>
      </w:r>
      <w:r w:rsidR="008630FB" w:rsidRPr="00A51B8A">
        <w:rPr>
          <w:rFonts w:eastAsia="Times New Roman" w:cs="Arial"/>
          <w:b/>
          <w:szCs w:val="24"/>
          <w:lang w:eastAsia="pt-BR"/>
        </w:rPr>
        <w:t>ional assinale a opção correta</w:t>
      </w:r>
      <w:r w:rsidRPr="00E453A6">
        <w:rPr>
          <w:rFonts w:eastAsia="Times New Roman" w:cs="Arial"/>
          <w:b/>
          <w:szCs w:val="24"/>
          <w:lang w:eastAsia="pt-BR"/>
        </w:rPr>
        <w:t>:</w:t>
      </w:r>
    </w:p>
    <w:p w:rsidR="00E453A6" w:rsidRPr="00A51B8A" w:rsidRDefault="008630FB" w:rsidP="00313C93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Fumo, cafeína e atividade física não alteram a pressão arterial</w:t>
      </w:r>
    </w:p>
    <w:p w:rsidR="00E453A6" w:rsidRPr="00A51B8A" w:rsidRDefault="008630FB" w:rsidP="00313C93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A</w:t>
      </w:r>
      <w:r w:rsidR="00E453A6" w:rsidRPr="00A51B8A">
        <w:rPr>
          <w:rFonts w:eastAsia="Times New Roman" w:cs="Arial"/>
          <w:szCs w:val="24"/>
          <w:lang w:eastAsia="pt-BR"/>
        </w:rPr>
        <w:t xml:space="preserve"> campânula do estetoscópio deve</w:t>
      </w:r>
      <w:r w:rsidRPr="00A51B8A">
        <w:rPr>
          <w:rFonts w:eastAsia="Times New Roman" w:cs="Arial"/>
          <w:szCs w:val="24"/>
          <w:lang w:eastAsia="pt-BR"/>
        </w:rPr>
        <w:t xml:space="preserve"> estar sobre a artéria braquial</w:t>
      </w:r>
    </w:p>
    <w:p w:rsidR="00E453A6" w:rsidRPr="00A51B8A" w:rsidRDefault="008630FB" w:rsidP="00313C93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M</w:t>
      </w:r>
      <w:r w:rsidR="00E453A6" w:rsidRPr="00A51B8A">
        <w:rPr>
          <w:rFonts w:eastAsia="Times New Roman" w:cs="Arial"/>
          <w:szCs w:val="24"/>
          <w:lang w:eastAsia="pt-BR"/>
        </w:rPr>
        <w:t>anguitos frouxos podem levar à leitur</w:t>
      </w:r>
      <w:r w:rsidRPr="00A51B8A">
        <w:rPr>
          <w:rFonts w:eastAsia="Times New Roman" w:cs="Arial"/>
          <w:szCs w:val="24"/>
          <w:lang w:eastAsia="pt-BR"/>
        </w:rPr>
        <w:t>a falsamente elevada da pressão</w:t>
      </w:r>
    </w:p>
    <w:p w:rsidR="00E453A6" w:rsidRPr="00A51B8A" w:rsidRDefault="008630FB" w:rsidP="00313C93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O primeiro som</w:t>
      </w:r>
      <w:r w:rsidR="00E453A6" w:rsidRPr="00A51B8A">
        <w:rPr>
          <w:rFonts w:eastAsia="Times New Roman" w:cs="Arial"/>
          <w:szCs w:val="24"/>
          <w:lang w:eastAsia="pt-BR"/>
        </w:rPr>
        <w:t xml:space="preserve"> ouvido deverá ser consid</w:t>
      </w:r>
      <w:r w:rsidRPr="00A51B8A">
        <w:rPr>
          <w:rFonts w:eastAsia="Times New Roman" w:cs="Arial"/>
          <w:szCs w:val="24"/>
          <w:lang w:eastAsia="pt-BR"/>
        </w:rPr>
        <w:t>erado como a pressão diastólica</w:t>
      </w:r>
    </w:p>
    <w:p w:rsidR="008630FB" w:rsidRPr="00A51B8A" w:rsidRDefault="008630FB" w:rsidP="00313C93">
      <w:pPr>
        <w:pStyle w:val="PargrafodaLista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51B8A">
        <w:rPr>
          <w:rFonts w:eastAsia="Times New Roman" w:cs="Arial"/>
          <w:szCs w:val="24"/>
          <w:lang w:eastAsia="pt-BR"/>
        </w:rPr>
        <w:t>A margem inferior no manguito deverá estar na fossa ilíaca.</w:t>
      </w:r>
    </w:p>
    <w:p w:rsidR="008D51CF" w:rsidRPr="00A51B8A" w:rsidRDefault="008D51CF" w:rsidP="00313C93">
      <w:pPr>
        <w:pStyle w:val="DESCRIO"/>
        <w:spacing w:line="360" w:lineRule="auto"/>
        <w:ind w:left="0"/>
        <w:rPr>
          <w:rFonts w:cs="Arial"/>
          <w:sz w:val="24"/>
          <w:szCs w:val="24"/>
          <w:shd w:val="clear" w:color="auto" w:fill="FFFFFF"/>
        </w:rPr>
      </w:pPr>
    </w:p>
    <w:p w:rsidR="008630FB" w:rsidRPr="008630FB" w:rsidRDefault="00313C93" w:rsidP="00313C93">
      <w:pPr>
        <w:shd w:val="clear" w:color="auto" w:fill="FFFFFF"/>
        <w:jc w:val="both"/>
        <w:rPr>
          <w:rFonts w:eastAsia="Times New Roman" w:cs="Arial"/>
          <w:bCs/>
          <w:szCs w:val="24"/>
          <w:lang w:eastAsia="pt-BR"/>
        </w:rPr>
      </w:pPr>
      <w:r w:rsidRPr="007B3E09">
        <w:rPr>
          <w:rFonts w:eastAsia="Times New Roman" w:cs="Arial"/>
          <w:b/>
          <w:bCs/>
          <w:szCs w:val="24"/>
          <w:lang w:eastAsia="pt-BR"/>
        </w:rPr>
        <w:t>16</w:t>
      </w:r>
      <w:r w:rsidR="00A67474" w:rsidRPr="007B3E09">
        <w:rPr>
          <w:rFonts w:eastAsia="Times New Roman" w:cs="Arial"/>
          <w:b/>
          <w:bCs/>
          <w:szCs w:val="24"/>
          <w:lang w:eastAsia="pt-BR"/>
        </w:rPr>
        <w:t>-</w:t>
      </w:r>
      <w:r w:rsidR="00A51B8A" w:rsidRPr="00A51B8A">
        <w:rPr>
          <w:rFonts w:eastAsia="Times New Roman" w:cs="Arial"/>
          <w:bCs/>
          <w:szCs w:val="24"/>
          <w:lang w:eastAsia="pt-BR"/>
        </w:rPr>
        <w:t>A res</w:t>
      </w:r>
      <w:r w:rsidR="00A51B8A">
        <w:rPr>
          <w:rFonts w:eastAsia="Times New Roman" w:cs="Arial"/>
          <w:bCs/>
          <w:szCs w:val="24"/>
          <w:lang w:eastAsia="pt-BR"/>
        </w:rPr>
        <w:t xml:space="preserve">piração é um processo duplo de </w:t>
      </w:r>
      <w:r w:rsidR="00A51B8A" w:rsidRPr="00A51B8A">
        <w:rPr>
          <w:rFonts w:eastAsia="Times New Roman" w:cs="Arial"/>
          <w:bCs/>
          <w:szCs w:val="24"/>
          <w:lang w:eastAsia="pt-BR"/>
        </w:rPr>
        <w:t xml:space="preserve">Inspiração, pelo qual o corpo capta oxigênio do </w:t>
      </w:r>
      <w:r w:rsidR="00A51B8A">
        <w:rPr>
          <w:rFonts w:eastAsia="Times New Roman" w:cs="Arial"/>
          <w:bCs/>
          <w:szCs w:val="24"/>
          <w:lang w:eastAsia="pt-BR"/>
        </w:rPr>
        <w:t>ar e</w:t>
      </w:r>
      <w:r w:rsidR="00A51B8A" w:rsidRPr="00A51B8A">
        <w:rPr>
          <w:rFonts w:eastAsia="Times New Roman" w:cs="Arial"/>
          <w:bCs/>
          <w:szCs w:val="24"/>
          <w:lang w:eastAsia="pt-BR"/>
        </w:rPr>
        <w:t>, Expiração, pela qual o corpo elimina as impurezas, princi</w:t>
      </w:r>
      <w:r w:rsidR="00A51B8A">
        <w:rPr>
          <w:rFonts w:eastAsia="Times New Roman" w:cs="Arial"/>
          <w:bCs/>
          <w:szCs w:val="24"/>
          <w:lang w:eastAsia="pt-BR"/>
        </w:rPr>
        <w:t xml:space="preserve">palmente o dióxido de carbono </w:t>
      </w:r>
      <w:r w:rsidR="00A51B8A" w:rsidRPr="00A51B8A">
        <w:rPr>
          <w:rFonts w:eastAsia="Times New Roman" w:cs="Arial"/>
          <w:bCs/>
          <w:szCs w:val="24"/>
          <w:lang w:eastAsia="pt-BR"/>
        </w:rPr>
        <w:t>(CO²) dos pulmões.</w:t>
      </w:r>
      <w:r w:rsidR="00A51B8A">
        <w:rPr>
          <w:rFonts w:eastAsia="Times New Roman" w:cs="Arial"/>
          <w:bCs/>
          <w:szCs w:val="24"/>
          <w:lang w:eastAsia="pt-BR"/>
        </w:rPr>
        <w:t xml:space="preserve"> </w:t>
      </w:r>
      <w:r w:rsidR="008630FB" w:rsidRPr="008630FB">
        <w:rPr>
          <w:rFonts w:eastAsia="Times New Roman" w:cs="Arial"/>
          <w:b/>
          <w:bCs/>
          <w:szCs w:val="24"/>
          <w:lang w:eastAsia="pt-BR"/>
        </w:rPr>
        <w:t>O controle da frequência respiratória normalmente é realizado em seguida à verificação do pulso por que:</w:t>
      </w:r>
    </w:p>
    <w:p w:rsidR="008630FB" w:rsidRPr="00A67474" w:rsidRDefault="008630FB" w:rsidP="00313C93">
      <w:pPr>
        <w:pStyle w:val="PargrafodaLista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67474">
        <w:rPr>
          <w:rFonts w:eastAsia="Times New Roman" w:cs="Arial"/>
          <w:szCs w:val="24"/>
          <w:lang w:eastAsia="pt-BR"/>
        </w:rPr>
        <w:t>Está definido como regra na enfermagem para a verificação dos sinais vitais.</w:t>
      </w:r>
    </w:p>
    <w:p w:rsidR="008630FB" w:rsidRPr="00A67474" w:rsidRDefault="008630FB" w:rsidP="00313C93">
      <w:pPr>
        <w:pStyle w:val="PargrafodaLista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67474">
        <w:rPr>
          <w:rFonts w:eastAsia="Times New Roman" w:cs="Arial"/>
          <w:szCs w:val="24"/>
          <w:lang w:eastAsia="pt-BR"/>
        </w:rPr>
        <w:t>Para evitar que o paciente perceba e exerça controle voluntário sobre a respiração.</w:t>
      </w:r>
    </w:p>
    <w:p w:rsidR="008630FB" w:rsidRPr="00A67474" w:rsidRDefault="008630FB" w:rsidP="00313C93">
      <w:pPr>
        <w:pStyle w:val="PargrafodaLista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67474">
        <w:rPr>
          <w:rFonts w:eastAsia="Times New Roman" w:cs="Arial"/>
          <w:szCs w:val="24"/>
          <w:lang w:eastAsia="pt-BR"/>
        </w:rPr>
        <w:t>Pode haver alteração do pulso através da mudança do padrão da respiração.</w:t>
      </w:r>
    </w:p>
    <w:p w:rsidR="008630FB" w:rsidRPr="00A67474" w:rsidRDefault="008630FB" w:rsidP="00313C93">
      <w:pPr>
        <w:pStyle w:val="PargrafodaLista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A67474">
        <w:rPr>
          <w:rFonts w:eastAsia="Times New Roman" w:cs="Arial"/>
          <w:szCs w:val="24"/>
          <w:lang w:eastAsia="pt-BR"/>
        </w:rPr>
        <w:t>O pulso interfere diretamente no padrão respiratório. </w:t>
      </w:r>
    </w:p>
    <w:p w:rsidR="0083625D" w:rsidRDefault="0083625D" w:rsidP="0083625D">
      <w:pPr>
        <w:jc w:val="both"/>
        <w:rPr>
          <w:rFonts w:cs="Arial"/>
          <w:sz w:val="22"/>
          <w:shd w:val="clear" w:color="auto" w:fill="FFFFFF"/>
        </w:rPr>
      </w:pPr>
    </w:p>
    <w:p w:rsidR="0083625D" w:rsidRPr="0083625D" w:rsidRDefault="0083625D" w:rsidP="0083625D">
      <w:pPr>
        <w:jc w:val="both"/>
        <w:rPr>
          <w:rFonts w:cs="Arial"/>
          <w:b/>
          <w:sz w:val="22"/>
          <w:shd w:val="clear" w:color="auto" w:fill="FFFFFF"/>
        </w:rPr>
      </w:pPr>
      <w:r w:rsidRPr="007B3E09">
        <w:rPr>
          <w:rFonts w:cs="Arial"/>
          <w:b/>
          <w:sz w:val="22"/>
          <w:shd w:val="clear" w:color="auto" w:fill="FFFFFF"/>
        </w:rPr>
        <w:lastRenderedPageBreak/>
        <w:t>17</w:t>
      </w:r>
      <w:r>
        <w:rPr>
          <w:rFonts w:cs="Arial"/>
          <w:sz w:val="22"/>
          <w:shd w:val="clear" w:color="auto" w:fill="FFFFFF"/>
        </w:rPr>
        <w:t>-P</w:t>
      </w:r>
      <w:r w:rsidRPr="0083625D">
        <w:rPr>
          <w:rFonts w:cs="Arial"/>
          <w:sz w:val="22"/>
          <w:shd w:val="clear" w:color="auto" w:fill="FFFFFF"/>
        </w:rPr>
        <w:t xml:space="preserve">ressão arterial é a medida da pressão exercida pelo sangue nas paredes das artérias. A PA ou TA depende da força de contração do coração, da quantidade de sangue circulante e da resistência das paredes dos vasos. Em relação a técnica correta da aferição da PA, </w:t>
      </w:r>
      <w:r w:rsidRPr="0083625D">
        <w:rPr>
          <w:rFonts w:cs="Arial"/>
          <w:b/>
          <w:sz w:val="22"/>
          <w:shd w:val="clear" w:color="auto" w:fill="FFFFFF"/>
        </w:rPr>
        <w:t>Assinale V (verdadeiro) e F (falso):</w:t>
      </w:r>
    </w:p>
    <w:p w:rsidR="0083625D" w:rsidRPr="0083625D" w:rsidRDefault="0083625D" w:rsidP="0083625D">
      <w:pPr>
        <w:rPr>
          <w:rFonts w:cs="Arial"/>
          <w:sz w:val="22"/>
          <w:shd w:val="clear" w:color="auto" w:fill="FFFFFF"/>
        </w:rPr>
      </w:pPr>
    </w:p>
    <w:p w:rsidR="0083625D" w:rsidRPr="0083625D" w:rsidRDefault="0083625D" w:rsidP="0083625D">
      <w:pPr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>(   ) Colocar o paciente em repouso, com o braço livre de roupas, relaxado e mantido no nível do coração apoiado e com a palma da mão para cima com o cotovelo ligeiramente fletido.</w:t>
      </w:r>
    </w:p>
    <w:p w:rsidR="0083625D" w:rsidRPr="0083625D" w:rsidRDefault="0083625D" w:rsidP="0083625D">
      <w:pPr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>(   ) Colocar o manguito no membro, ajustando-o 2 a 3 cm acima do fossa cubital sem deixar folgas.</w:t>
      </w:r>
    </w:p>
    <w:p w:rsidR="0083625D" w:rsidRPr="0083625D" w:rsidRDefault="0083625D" w:rsidP="0083625D">
      <w:pPr>
        <w:jc w:val="both"/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>(   ) Palpar a artéria braquial, fechar a válvula da pêra e insuflar o manguito enquanto continua palpar a artéria. Anotar o ponto no manômetro em que o pulso desaparece.</w:t>
      </w:r>
    </w:p>
    <w:p w:rsidR="0083625D" w:rsidRPr="0083625D" w:rsidRDefault="0083625D" w:rsidP="0083625D">
      <w:pPr>
        <w:jc w:val="both"/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>(   ) Colocar o diafragma do estetoscópio sobre a artéria braquial e colocar o manômetro em posição de leitura.</w:t>
      </w:r>
    </w:p>
    <w:p w:rsidR="0083625D" w:rsidRPr="0083625D" w:rsidRDefault="0083625D" w:rsidP="0083625D">
      <w:pPr>
        <w:jc w:val="both"/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>(    ) Higienizar as mãos.</w:t>
      </w:r>
    </w:p>
    <w:p w:rsidR="0083625D" w:rsidRPr="0083625D" w:rsidRDefault="0083625D" w:rsidP="0083625D">
      <w:pPr>
        <w:jc w:val="both"/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>(  ) Esvaziar lentamente o manguito a uma velocidade de 2-4 mmHg/seg., identificando pelo método auscultatório a PAS (1º som audível) e a PAD (último som); (Korotkoff).</w:t>
      </w:r>
    </w:p>
    <w:p w:rsidR="0083625D" w:rsidRPr="0083625D" w:rsidRDefault="0083625D" w:rsidP="0083625D">
      <w:pPr>
        <w:jc w:val="both"/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>(   ) Repetir o procedimento, se necessário, após aguardar de1-2 minutos.</w:t>
      </w:r>
    </w:p>
    <w:p w:rsidR="0083625D" w:rsidRPr="0083625D" w:rsidRDefault="0083625D" w:rsidP="0083625D">
      <w:pPr>
        <w:jc w:val="both"/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>(   ) Retirar o manguito do braço do paciente;</w:t>
      </w:r>
    </w:p>
    <w:p w:rsidR="0083625D" w:rsidRPr="0083625D" w:rsidRDefault="0083625D" w:rsidP="0083625D">
      <w:pPr>
        <w:rPr>
          <w:rFonts w:cs="Arial"/>
          <w:sz w:val="22"/>
          <w:shd w:val="clear" w:color="auto" w:fill="FFFFFF"/>
        </w:rPr>
      </w:pPr>
      <w:r w:rsidRPr="0083625D">
        <w:rPr>
          <w:rFonts w:cs="Arial"/>
          <w:sz w:val="22"/>
          <w:shd w:val="clear" w:color="auto" w:fill="FFFFFF"/>
        </w:rPr>
        <w:t xml:space="preserve">(   ) </w:t>
      </w:r>
      <w:r w:rsidR="007B3E09">
        <w:rPr>
          <w:rFonts w:cs="Arial"/>
          <w:sz w:val="22"/>
          <w:shd w:val="clear" w:color="auto" w:fill="FFFFFF"/>
        </w:rPr>
        <w:t xml:space="preserve">Insuflar </w:t>
      </w:r>
      <w:r w:rsidRPr="0083625D">
        <w:rPr>
          <w:rFonts w:cs="Arial"/>
          <w:sz w:val="22"/>
          <w:shd w:val="clear" w:color="auto" w:fill="FFFFFF"/>
        </w:rPr>
        <w:t>o manguito gradualmente até o valor da PAS estimada pelo método palpatório, e continue insuflando até 20-30 mmHg acima desta pressão.</w:t>
      </w:r>
    </w:p>
    <w:p w:rsidR="0083625D" w:rsidRDefault="0083625D" w:rsidP="00313C93">
      <w:pPr>
        <w:spacing w:after="150"/>
        <w:jc w:val="both"/>
        <w:rPr>
          <w:rFonts w:cs="Arial"/>
          <w:shd w:val="clear" w:color="auto" w:fill="FFFFFF"/>
        </w:rPr>
      </w:pPr>
    </w:p>
    <w:p w:rsidR="00313C93" w:rsidRPr="00313C93" w:rsidRDefault="00313C93" w:rsidP="00313C93">
      <w:pPr>
        <w:spacing w:after="150"/>
        <w:jc w:val="both"/>
        <w:rPr>
          <w:rFonts w:cs="Arial"/>
          <w:b/>
          <w:shd w:val="clear" w:color="auto" w:fill="FFFFFF"/>
        </w:rPr>
      </w:pPr>
      <w:r w:rsidRPr="007B3E09">
        <w:rPr>
          <w:rFonts w:cs="Arial"/>
          <w:b/>
          <w:shd w:val="clear" w:color="auto" w:fill="FFFFFF"/>
        </w:rPr>
        <w:t>1</w:t>
      </w:r>
      <w:r w:rsidR="0083625D" w:rsidRPr="007B3E09">
        <w:rPr>
          <w:rFonts w:cs="Arial"/>
          <w:b/>
          <w:shd w:val="clear" w:color="auto" w:fill="FFFFFF"/>
        </w:rPr>
        <w:t xml:space="preserve">8 </w:t>
      </w:r>
      <w:r w:rsidRPr="00313C93">
        <w:rPr>
          <w:rFonts w:cs="Arial"/>
          <w:b/>
          <w:shd w:val="clear" w:color="auto" w:fill="FFFFFF"/>
        </w:rPr>
        <w:t>- Descreva a técnica de verificação da Pressão Arterial:</w:t>
      </w:r>
    </w:p>
    <w:p w:rsidR="008630FB" w:rsidRDefault="008630FB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BC2616" w:rsidRPr="0083625D" w:rsidRDefault="0083625D" w:rsidP="00313C93">
      <w:pPr>
        <w:pStyle w:val="DESCRIO"/>
        <w:spacing w:line="360" w:lineRule="auto"/>
        <w:ind w:left="0"/>
        <w:rPr>
          <w:b/>
          <w:sz w:val="24"/>
          <w:szCs w:val="24"/>
          <w:shd w:val="clear" w:color="auto" w:fill="FFFFFF"/>
        </w:rPr>
      </w:pPr>
      <w:r w:rsidRPr="0083625D">
        <w:rPr>
          <w:b/>
          <w:sz w:val="24"/>
          <w:szCs w:val="24"/>
          <w:shd w:val="clear" w:color="auto" w:fill="FFFFFF"/>
        </w:rPr>
        <w:t>19</w:t>
      </w:r>
      <w:r w:rsidR="00BC2616" w:rsidRPr="0083625D">
        <w:rPr>
          <w:b/>
          <w:sz w:val="24"/>
          <w:szCs w:val="24"/>
          <w:shd w:val="clear" w:color="auto" w:fill="FFFFFF"/>
        </w:rPr>
        <w:t xml:space="preserve">- Em relação aos tipos de abdome, relacione as colunas: </w:t>
      </w:r>
    </w:p>
    <w:p w:rsidR="0083625D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83625D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  <w:sectPr w:rsidR="0083625D" w:rsidSect="002476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2616" w:rsidRDefault="00BC2616" w:rsidP="00313C93">
      <w:pPr>
        <w:pStyle w:val="DESCRIO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1-</w:t>
      </w:r>
      <w:r w:rsidRPr="00BC2616">
        <w:rPr>
          <w:shd w:val="clear" w:color="auto" w:fill="FFFFFF"/>
        </w:rPr>
        <w:t>Abdome globoso</w:t>
      </w:r>
    </w:p>
    <w:p w:rsidR="00BC2616" w:rsidRDefault="00BC2616" w:rsidP="00313C93">
      <w:pPr>
        <w:pStyle w:val="DESCRIO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2-Abdome escavado</w:t>
      </w:r>
    </w:p>
    <w:p w:rsidR="00BC2616" w:rsidRDefault="00BC2616" w:rsidP="00313C93">
      <w:pPr>
        <w:pStyle w:val="DESCRIO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3-</w:t>
      </w:r>
      <w:r w:rsidRPr="00BC2616">
        <w:rPr>
          <w:shd w:val="clear" w:color="auto" w:fill="FFFFFF"/>
        </w:rPr>
        <w:t>Abdome pendular</w:t>
      </w:r>
    </w:p>
    <w:p w:rsidR="00BC2616" w:rsidRDefault="00BC2616" w:rsidP="00313C93">
      <w:pPr>
        <w:pStyle w:val="DESCRIO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4-</w:t>
      </w:r>
      <w:r w:rsidRPr="00BC2616">
        <w:rPr>
          <w:shd w:val="clear" w:color="auto" w:fill="FFFFFF"/>
        </w:rPr>
        <w:t>Abdome em avental</w:t>
      </w:r>
    </w:p>
    <w:p w:rsidR="00BC2616" w:rsidRDefault="00BC2616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83625D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83625D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83625D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83625D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7B3E09" w:rsidRDefault="007B3E09" w:rsidP="0083625D">
      <w:pPr>
        <w:pStyle w:val="DESCRIO"/>
        <w:spacing w:line="360" w:lineRule="auto"/>
        <w:ind w:left="0"/>
        <w:rPr>
          <w:shd w:val="clear" w:color="auto" w:fill="FFFFFF"/>
        </w:rPr>
      </w:pPr>
    </w:p>
    <w:p w:rsidR="007B3E09" w:rsidRDefault="007B3E09" w:rsidP="0083625D">
      <w:pPr>
        <w:pStyle w:val="DESCRIO"/>
        <w:spacing w:line="360" w:lineRule="auto"/>
        <w:ind w:left="0"/>
        <w:rPr>
          <w:shd w:val="clear" w:color="auto" w:fill="FFFFFF"/>
        </w:rPr>
      </w:pPr>
    </w:p>
    <w:p w:rsidR="007B3E09" w:rsidRDefault="007B3E09" w:rsidP="0083625D">
      <w:pPr>
        <w:pStyle w:val="DESCRIO"/>
        <w:spacing w:line="360" w:lineRule="auto"/>
        <w:ind w:left="0"/>
        <w:rPr>
          <w:shd w:val="clear" w:color="auto" w:fill="FFFFFF"/>
        </w:rPr>
      </w:pPr>
    </w:p>
    <w:p w:rsidR="007B3E09" w:rsidRDefault="007B3E09" w:rsidP="0083625D">
      <w:pPr>
        <w:pStyle w:val="DESCRIO"/>
        <w:spacing w:line="360" w:lineRule="auto"/>
        <w:ind w:left="0"/>
        <w:rPr>
          <w:shd w:val="clear" w:color="auto" w:fill="FFFFFF"/>
        </w:rPr>
        <w:sectPr w:rsidR="007B3E09" w:rsidSect="00BC26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3625D" w:rsidRDefault="0083625D" w:rsidP="0083625D">
      <w:pPr>
        <w:pStyle w:val="DESCRIO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(   ) P</w:t>
      </w:r>
      <w:r w:rsidRPr="00BC2616">
        <w:rPr>
          <w:shd w:val="clear" w:color="auto" w:fill="FFFFFF"/>
        </w:rPr>
        <w:t>ercebe-se nitidamente que a parede abdominal está retraída. Pessoas muito emagrecidas.</w:t>
      </w:r>
    </w:p>
    <w:p w:rsidR="0083625D" w:rsidRDefault="0083625D" w:rsidP="0083625D">
      <w:pPr>
        <w:pStyle w:val="DESCRIO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(   ) E</w:t>
      </w:r>
      <w:r w:rsidRPr="00BC2616">
        <w:rPr>
          <w:shd w:val="clear" w:color="auto" w:fill="FFFFFF"/>
        </w:rPr>
        <w:t>stando o paciente de pé, as vísceras pressionam a parte inferior da parede abdominal produzindo uma protusão.</w:t>
      </w:r>
    </w:p>
    <w:p w:rsidR="00BC2616" w:rsidRDefault="00BC2616" w:rsidP="00BC2616">
      <w:pPr>
        <w:pStyle w:val="DESCRIO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(   ) </w:t>
      </w:r>
      <w:r w:rsidRPr="00BC2616">
        <w:rPr>
          <w:shd w:val="clear" w:color="auto" w:fill="FFFFFF"/>
        </w:rPr>
        <w:t>Apresenta-se globalmente aumentado com predomínio nítido do diâmetro ântero-posterior sobre o transversal.</w:t>
      </w:r>
    </w:p>
    <w:p w:rsidR="00BC2616" w:rsidRDefault="007B3E09" w:rsidP="00313C93">
      <w:pPr>
        <w:pStyle w:val="DESCRIO"/>
        <w:spacing w:line="36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(</w:t>
      </w:r>
      <w:r w:rsidR="00BC2616">
        <w:rPr>
          <w:shd w:val="clear" w:color="auto" w:fill="FFFFFF"/>
        </w:rPr>
        <w:t xml:space="preserve">   ) E</w:t>
      </w:r>
      <w:r w:rsidR="00BC2616" w:rsidRPr="00BC2616">
        <w:rPr>
          <w:shd w:val="clear" w:color="auto" w:fill="FFFFFF"/>
        </w:rPr>
        <w:t>ncontrado em pessoas obesas, sendo consequência do acúmulo de tecido gorduroso na parede abdominal</w:t>
      </w:r>
    </w:p>
    <w:p w:rsidR="0083625D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7B3E09" w:rsidRDefault="007B3E09" w:rsidP="00313C93">
      <w:pPr>
        <w:pStyle w:val="DESCRIO"/>
        <w:spacing w:line="360" w:lineRule="auto"/>
        <w:ind w:left="0"/>
        <w:rPr>
          <w:shd w:val="clear" w:color="auto" w:fill="FFFFFF"/>
        </w:rPr>
        <w:sectPr w:rsidR="007B3E09" w:rsidSect="007B3E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625D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83625D" w:rsidRDefault="0083625D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</w:pPr>
    </w:p>
    <w:p w:rsidR="003C0E11" w:rsidRDefault="003C0E11" w:rsidP="0083625D">
      <w:pPr>
        <w:jc w:val="both"/>
        <w:rPr>
          <w:rFonts w:cs="Arial"/>
          <w:sz w:val="22"/>
          <w:shd w:val="clear" w:color="auto" w:fill="FFFFFF"/>
        </w:rPr>
        <w:sectPr w:rsidR="003C0E11" w:rsidSect="00BC26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3E09" w:rsidRPr="003C0E11" w:rsidRDefault="0083625D" w:rsidP="0083625D">
      <w:pPr>
        <w:jc w:val="both"/>
        <w:rPr>
          <w:rFonts w:cs="Arial"/>
          <w:sz w:val="22"/>
          <w:shd w:val="clear" w:color="auto" w:fill="FFFFFF"/>
        </w:rPr>
      </w:pPr>
      <w:r w:rsidRPr="003C0E11">
        <w:rPr>
          <w:rFonts w:cs="Arial"/>
          <w:sz w:val="22"/>
          <w:shd w:val="clear" w:color="auto" w:fill="FFFFFF"/>
        </w:rPr>
        <w:lastRenderedPageBreak/>
        <w:t>20-</w:t>
      </w:r>
      <w:r w:rsidR="007B3E09" w:rsidRPr="003C0E11">
        <w:rPr>
          <w:rFonts w:cs="Arial"/>
          <w:sz w:val="22"/>
          <w:shd w:val="clear" w:color="auto" w:fill="FFFFFF"/>
        </w:rPr>
        <w:t xml:space="preserve"> Defina os tipos de cama hospitalar:</w:t>
      </w:r>
    </w:p>
    <w:p w:rsidR="007B3E09" w:rsidRPr="003C0E11" w:rsidRDefault="007B3E09" w:rsidP="0083625D">
      <w:pPr>
        <w:jc w:val="both"/>
        <w:rPr>
          <w:rFonts w:cs="Arial"/>
          <w:sz w:val="22"/>
          <w:shd w:val="clear" w:color="auto" w:fill="FFFFFF"/>
        </w:rPr>
      </w:pPr>
    </w:p>
    <w:p w:rsidR="007B3E09" w:rsidRPr="003C0E11" w:rsidRDefault="007B3E09" w:rsidP="007B3E09">
      <w:pPr>
        <w:pStyle w:val="PargrafodaLista"/>
        <w:numPr>
          <w:ilvl w:val="0"/>
          <w:numId w:val="22"/>
        </w:numPr>
        <w:jc w:val="both"/>
        <w:rPr>
          <w:rFonts w:cs="Arial"/>
          <w:sz w:val="22"/>
          <w:shd w:val="clear" w:color="auto" w:fill="FFFFFF"/>
        </w:rPr>
      </w:pPr>
      <w:r w:rsidRPr="003C0E11">
        <w:rPr>
          <w:rFonts w:cs="Arial"/>
          <w:sz w:val="22"/>
          <w:shd w:val="clear" w:color="auto" w:fill="FFFFFF"/>
        </w:rPr>
        <w:t>Cama fechada:</w:t>
      </w:r>
    </w:p>
    <w:p w:rsidR="007B3E09" w:rsidRPr="003C0E11" w:rsidRDefault="007B3E09" w:rsidP="007B3E09">
      <w:pPr>
        <w:pStyle w:val="PargrafodaLista"/>
        <w:numPr>
          <w:ilvl w:val="0"/>
          <w:numId w:val="22"/>
        </w:numPr>
        <w:jc w:val="both"/>
        <w:rPr>
          <w:rFonts w:cs="Arial"/>
          <w:sz w:val="22"/>
          <w:shd w:val="clear" w:color="auto" w:fill="FFFFFF"/>
        </w:rPr>
      </w:pPr>
      <w:r w:rsidRPr="003C0E11">
        <w:rPr>
          <w:rFonts w:cs="Arial"/>
          <w:sz w:val="22"/>
          <w:shd w:val="clear" w:color="auto" w:fill="FFFFFF"/>
        </w:rPr>
        <w:t>Cama Aberta:</w:t>
      </w:r>
    </w:p>
    <w:p w:rsidR="007B3E09" w:rsidRPr="003C0E11" w:rsidRDefault="007B3E09" w:rsidP="007B3E09">
      <w:pPr>
        <w:pStyle w:val="PargrafodaLista"/>
        <w:numPr>
          <w:ilvl w:val="0"/>
          <w:numId w:val="22"/>
        </w:numPr>
        <w:jc w:val="both"/>
        <w:rPr>
          <w:rFonts w:cs="Arial"/>
          <w:sz w:val="22"/>
          <w:shd w:val="clear" w:color="auto" w:fill="FFFFFF"/>
        </w:rPr>
      </w:pPr>
      <w:r w:rsidRPr="003C0E11">
        <w:rPr>
          <w:rFonts w:cs="Arial"/>
          <w:sz w:val="22"/>
          <w:shd w:val="clear" w:color="auto" w:fill="FFFFFF"/>
        </w:rPr>
        <w:t>Cama para Operado:</w:t>
      </w:r>
    </w:p>
    <w:p w:rsidR="007B3E09" w:rsidRPr="003C0E11" w:rsidRDefault="007B3E09" w:rsidP="0083625D">
      <w:pPr>
        <w:jc w:val="both"/>
        <w:rPr>
          <w:rFonts w:cs="Arial"/>
          <w:sz w:val="22"/>
          <w:shd w:val="clear" w:color="auto" w:fill="FFFFFF"/>
        </w:rPr>
      </w:pPr>
    </w:p>
    <w:p w:rsidR="009A06DD" w:rsidRPr="003C0E11" w:rsidRDefault="009A06DD" w:rsidP="0083625D">
      <w:pPr>
        <w:jc w:val="both"/>
        <w:rPr>
          <w:rFonts w:cs="Arial"/>
          <w:sz w:val="22"/>
          <w:shd w:val="clear" w:color="auto" w:fill="FFFFFF"/>
        </w:rPr>
      </w:pPr>
      <w:bookmarkStart w:id="0" w:name="_GoBack"/>
      <w:bookmarkEnd w:id="0"/>
    </w:p>
    <w:p w:rsidR="0083625D" w:rsidRPr="003C0E11" w:rsidRDefault="007B3E09" w:rsidP="0083625D">
      <w:pPr>
        <w:jc w:val="both"/>
        <w:rPr>
          <w:rFonts w:cs="Arial"/>
          <w:sz w:val="22"/>
          <w:shd w:val="clear" w:color="auto" w:fill="FFFFFF"/>
        </w:rPr>
      </w:pPr>
      <w:r w:rsidRPr="003C0E11">
        <w:rPr>
          <w:rFonts w:cs="Arial"/>
          <w:sz w:val="22"/>
          <w:shd w:val="clear" w:color="auto" w:fill="FFFFFF"/>
        </w:rPr>
        <w:t>21-</w:t>
      </w:r>
      <w:r w:rsidR="0083625D" w:rsidRPr="003C0E11">
        <w:rPr>
          <w:rFonts w:cs="Arial"/>
          <w:sz w:val="22"/>
          <w:shd w:val="clear" w:color="auto" w:fill="FFFFFF"/>
        </w:rPr>
        <w:t>Em relação aos quadrantes, podemos dividir o abdome em quatro quadrantes e nove quadrantes, sendo assim cite a delimitação dos nove quadrantes abdominais?</w:t>
      </w:r>
    </w:p>
    <w:p w:rsidR="0083625D" w:rsidRPr="003C0E11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AF123B" w:rsidRPr="003C0E11" w:rsidRDefault="00AF123B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p w:rsidR="00AF123B" w:rsidRPr="003C0E11" w:rsidRDefault="00A549EC" w:rsidP="00313C93">
      <w:pPr>
        <w:pStyle w:val="DESCRIO"/>
        <w:spacing w:line="360" w:lineRule="auto"/>
        <w:ind w:left="0"/>
        <w:rPr>
          <w:sz w:val="22"/>
          <w:shd w:val="clear" w:color="auto" w:fill="FFFFFF"/>
        </w:rPr>
      </w:pPr>
      <w:r w:rsidRPr="003C0E11">
        <w:rPr>
          <w:sz w:val="22"/>
          <w:shd w:val="clear" w:color="auto" w:fill="FFFFFF"/>
        </w:rPr>
        <w:t>22- Diferencie e defina assepsia e antissepsia:</w:t>
      </w:r>
    </w:p>
    <w:p w:rsidR="003C0E11" w:rsidRDefault="003C0E11" w:rsidP="00313C93">
      <w:pPr>
        <w:pStyle w:val="DESCRIO"/>
        <w:spacing w:line="360" w:lineRule="auto"/>
        <w:ind w:left="0"/>
        <w:rPr>
          <w:b/>
          <w:shd w:val="clear" w:color="auto" w:fill="FFFFFF"/>
        </w:rPr>
        <w:sectPr w:rsidR="003C0E11" w:rsidSect="003C0E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123B" w:rsidRDefault="00AF123B" w:rsidP="00313C93">
      <w:pPr>
        <w:pStyle w:val="DESCRIO"/>
        <w:spacing w:line="360" w:lineRule="auto"/>
        <w:ind w:left="0"/>
        <w:rPr>
          <w:b/>
          <w:shd w:val="clear" w:color="auto" w:fill="FFFFFF"/>
        </w:rPr>
      </w:pPr>
    </w:p>
    <w:p w:rsidR="00AF123B" w:rsidRDefault="00AF123B" w:rsidP="00313C93">
      <w:pPr>
        <w:pStyle w:val="DESCRIO"/>
        <w:spacing w:line="360" w:lineRule="auto"/>
        <w:ind w:left="0"/>
        <w:rPr>
          <w:b/>
          <w:shd w:val="clear" w:color="auto" w:fill="FFFFFF"/>
        </w:rPr>
      </w:pPr>
    </w:p>
    <w:p w:rsidR="00AF123B" w:rsidRDefault="00AF123B" w:rsidP="00313C93">
      <w:pPr>
        <w:pStyle w:val="DESCRIO"/>
        <w:spacing w:line="360" w:lineRule="auto"/>
        <w:ind w:left="0"/>
        <w:rPr>
          <w:b/>
          <w:shd w:val="clear" w:color="auto" w:fill="FFFFFF"/>
        </w:rPr>
      </w:pPr>
    </w:p>
    <w:p w:rsidR="0083625D" w:rsidRPr="00667BA5" w:rsidRDefault="0083625D" w:rsidP="00313C93">
      <w:pPr>
        <w:pStyle w:val="DESCRIO"/>
        <w:spacing w:line="360" w:lineRule="auto"/>
        <w:ind w:left="0"/>
        <w:rPr>
          <w:shd w:val="clear" w:color="auto" w:fill="FFFFFF"/>
        </w:rPr>
      </w:pPr>
    </w:p>
    <w:sectPr w:rsidR="0083625D" w:rsidRPr="00667BA5" w:rsidSect="00BC261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C3" w:rsidRDefault="007876C3" w:rsidP="00AF4F6D">
      <w:pPr>
        <w:spacing w:line="240" w:lineRule="auto"/>
      </w:pPr>
      <w:r>
        <w:separator/>
      </w:r>
    </w:p>
  </w:endnote>
  <w:endnote w:type="continuationSeparator" w:id="0">
    <w:p w:rsidR="007876C3" w:rsidRDefault="007876C3" w:rsidP="00AF4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C3" w:rsidRDefault="007876C3" w:rsidP="00AF4F6D">
      <w:pPr>
        <w:spacing w:line="240" w:lineRule="auto"/>
      </w:pPr>
      <w:r>
        <w:separator/>
      </w:r>
    </w:p>
  </w:footnote>
  <w:footnote w:type="continuationSeparator" w:id="0">
    <w:p w:rsidR="007876C3" w:rsidRDefault="007876C3" w:rsidP="00AF4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627"/>
    <w:multiLevelType w:val="hybridMultilevel"/>
    <w:tmpl w:val="E426212A"/>
    <w:lvl w:ilvl="0" w:tplc="0CF20496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00CC"/>
    <w:multiLevelType w:val="hybridMultilevel"/>
    <w:tmpl w:val="A4FE3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3DCD"/>
    <w:multiLevelType w:val="hybridMultilevel"/>
    <w:tmpl w:val="E7E4CD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7891"/>
    <w:multiLevelType w:val="hybridMultilevel"/>
    <w:tmpl w:val="3BB28FE8"/>
    <w:lvl w:ilvl="0" w:tplc="0CF20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19C2"/>
    <w:multiLevelType w:val="hybridMultilevel"/>
    <w:tmpl w:val="BF3277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0A42"/>
    <w:multiLevelType w:val="multilevel"/>
    <w:tmpl w:val="905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819EB"/>
    <w:multiLevelType w:val="hybridMultilevel"/>
    <w:tmpl w:val="2C3A2462"/>
    <w:lvl w:ilvl="0" w:tplc="1B980E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00323"/>
    <w:multiLevelType w:val="hybridMultilevel"/>
    <w:tmpl w:val="93A6E3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0162C"/>
    <w:multiLevelType w:val="multilevel"/>
    <w:tmpl w:val="710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405E4"/>
    <w:multiLevelType w:val="hybridMultilevel"/>
    <w:tmpl w:val="33722024"/>
    <w:lvl w:ilvl="0" w:tplc="A2C881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53C73"/>
    <w:multiLevelType w:val="hybridMultilevel"/>
    <w:tmpl w:val="A4B4F8EE"/>
    <w:lvl w:ilvl="0" w:tplc="6186E35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77732"/>
    <w:multiLevelType w:val="hybridMultilevel"/>
    <w:tmpl w:val="98D83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7B24"/>
    <w:multiLevelType w:val="hybridMultilevel"/>
    <w:tmpl w:val="DD06E0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60769"/>
    <w:multiLevelType w:val="hybridMultilevel"/>
    <w:tmpl w:val="DA1C00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131"/>
    <w:multiLevelType w:val="hybridMultilevel"/>
    <w:tmpl w:val="DCD6BE5A"/>
    <w:lvl w:ilvl="0" w:tplc="EAC64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380BCE"/>
    <w:multiLevelType w:val="hybridMultilevel"/>
    <w:tmpl w:val="FC7CBEFC"/>
    <w:lvl w:ilvl="0" w:tplc="DEE0B980">
      <w:start w:val="17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E444D"/>
    <w:multiLevelType w:val="hybridMultilevel"/>
    <w:tmpl w:val="CCD8F0E0"/>
    <w:lvl w:ilvl="0" w:tplc="4E78E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6F25C9"/>
    <w:multiLevelType w:val="multilevel"/>
    <w:tmpl w:val="B5C2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82C6F"/>
    <w:multiLevelType w:val="hybridMultilevel"/>
    <w:tmpl w:val="A9000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75FD2"/>
    <w:multiLevelType w:val="hybridMultilevel"/>
    <w:tmpl w:val="8A1496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F2154"/>
    <w:multiLevelType w:val="hybridMultilevel"/>
    <w:tmpl w:val="2A08F5F4"/>
    <w:lvl w:ilvl="0" w:tplc="40CE8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C10D3"/>
    <w:multiLevelType w:val="hybridMultilevel"/>
    <w:tmpl w:val="EF981E74"/>
    <w:lvl w:ilvl="0" w:tplc="AA6EC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3"/>
  </w:num>
  <w:num w:numId="5">
    <w:abstractNumId w:val="19"/>
  </w:num>
  <w:num w:numId="6">
    <w:abstractNumId w:val="12"/>
  </w:num>
  <w:num w:numId="7">
    <w:abstractNumId w:val="20"/>
  </w:num>
  <w:num w:numId="8">
    <w:abstractNumId w:val="10"/>
  </w:num>
  <w:num w:numId="9">
    <w:abstractNumId w:val="11"/>
  </w:num>
  <w:num w:numId="10">
    <w:abstractNumId w:val="9"/>
  </w:num>
  <w:num w:numId="11">
    <w:abstractNumId w:val="14"/>
  </w:num>
  <w:num w:numId="12">
    <w:abstractNumId w:val="3"/>
  </w:num>
  <w:num w:numId="13">
    <w:abstractNumId w:val="0"/>
  </w:num>
  <w:num w:numId="14">
    <w:abstractNumId w:val="5"/>
  </w:num>
  <w:num w:numId="15">
    <w:abstractNumId w:val="21"/>
  </w:num>
  <w:num w:numId="16">
    <w:abstractNumId w:val="8"/>
  </w:num>
  <w:num w:numId="17">
    <w:abstractNumId w:val="4"/>
  </w:num>
  <w:num w:numId="18">
    <w:abstractNumId w:val="17"/>
  </w:num>
  <w:num w:numId="19">
    <w:abstractNumId w:val="1"/>
  </w:num>
  <w:num w:numId="20">
    <w:abstractNumId w:val="16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F6D"/>
    <w:rsid w:val="00000BC7"/>
    <w:rsid w:val="00035E6F"/>
    <w:rsid w:val="00041487"/>
    <w:rsid w:val="000471F6"/>
    <w:rsid w:val="00050746"/>
    <w:rsid w:val="0006784D"/>
    <w:rsid w:val="0007628C"/>
    <w:rsid w:val="0009093E"/>
    <w:rsid w:val="000A03DD"/>
    <w:rsid w:val="000A6E17"/>
    <w:rsid w:val="00103460"/>
    <w:rsid w:val="00104B26"/>
    <w:rsid w:val="0013278E"/>
    <w:rsid w:val="00134500"/>
    <w:rsid w:val="00182E9A"/>
    <w:rsid w:val="001A45EA"/>
    <w:rsid w:val="001C1AEF"/>
    <w:rsid w:val="001E110A"/>
    <w:rsid w:val="001E6E84"/>
    <w:rsid w:val="001F0632"/>
    <w:rsid w:val="001F669C"/>
    <w:rsid w:val="00203520"/>
    <w:rsid w:val="002217F8"/>
    <w:rsid w:val="0024768F"/>
    <w:rsid w:val="0028198F"/>
    <w:rsid w:val="00282ACB"/>
    <w:rsid w:val="00283265"/>
    <w:rsid w:val="002A688F"/>
    <w:rsid w:val="002E3519"/>
    <w:rsid w:val="002E508F"/>
    <w:rsid w:val="00313C93"/>
    <w:rsid w:val="00330EB0"/>
    <w:rsid w:val="00341150"/>
    <w:rsid w:val="00351DDC"/>
    <w:rsid w:val="00385CD1"/>
    <w:rsid w:val="00387A51"/>
    <w:rsid w:val="003A17C1"/>
    <w:rsid w:val="003B562B"/>
    <w:rsid w:val="003B60DD"/>
    <w:rsid w:val="003C0E11"/>
    <w:rsid w:val="003C3161"/>
    <w:rsid w:val="003C5420"/>
    <w:rsid w:val="003F2A18"/>
    <w:rsid w:val="003F4FC9"/>
    <w:rsid w:val="004045A1"/>
    <w:rsid w:val="00407AA7"/>
    <w:rsid w:val="00437C76"/>
    <w:rsid w:val="00455DE6"/>
    <w:rsid w:val="004629AC"/>
    <w:rsid w:val="004659B6"/>
    <w:rsid w:val="00480F9D"/>
    <w:rsid w:val="00494496"/>
    <w:rsid w:val="004A43A2"/>
    <w:rsid w:val="004A5122"/>
    <w:rsid w:val="004B0211"/>
    <w:rsid w:val="004B3DA5"/>
    <w:rsid w:val="004D5C8C"/>
    <w:rsid w:val="004E266F"/>
    <w:rsid w:val="004E26BB"/>
    <w:rsid w:val="004F068A"/>
    <w:rsid w:val="004F598A"/>
    <w:rsid w:val="005031C4"/>
    <w:rsid w:val="00524831"/>
    <w:rsid w:val="00547BA3"/>
    <w:rsid w:val="005841CA"/>
    <w:rsid w:val="00667BA5"/>
    <w:rsid w:val="006729EC"/>
    <w:rsid w:val="00686B3E"/>
    <w:rsid w:val="006C3368"/>
    <w:rsid w:val="006C4719"/>
    <w:rsid w:val="006D122D"/>
    <w:rsid w:val="006D7D25"/>
    <w:rsid w:val="0071360F"/>
    <w:rsid w:val="00723B95"/>
    <w:rsid w:val="00725977"/>
    <w:rsid w:val="00743C28"/>
    <w:rsid w:val="007876C3"/>
    <w:rsid w:val="007B3E09"/>
    <w:rsid w:val="007C16C1"/>
    <w:rsid w:val="007C34CD"/>
    <w:rsid w:val="007F12EC"/>
    <w:rsid w:val="007F71B0"/>
    <w:rsid w:val="00832CFA"/>
    <w:rsid w:val="00835912"/>
    <w:rsid w:val="0083625D"/>
    <w:rsid w:val="008630FB"/>
    <w:rsid w:val="008A3289"/>
    <w:rsid w:val="008A586E"/>
    <w:rsid w:val="008A7596"/>
    <w:rsid w:val="008D1A6B"/>
    <w:rsid w:val="008D51CF"/>
    <w:rsid w:val="008D550A"/>
    <w:rsid w:val="008E4D12"/>
    <w:rsid w:val="008F562A"/>
    <w:rsid w:val="00905A8F"/>
    <w:rsid w:val="00913EA9"/>
    <w:rsid w:val="00915EB8"/>
    <w:rsid w:val="009661FE"/>
    <w:rsid w:val="00983992"/>
    <w:rsid w:val="0098610B"/>
    <w:rsid w:val="00987280"/>
    <w:rsid w:val="009A06DD"/>
    <w:rsid w:val="009B14BC"/>
    <w:rsid w:val="009D27FD"/>
    <w:rsid w:val="009E32D3"/>
    <w:rsid w:val="009E7234"/>
    <w:rsid w:val="009F3EB4"/>
    <w:rsid w:val="00A25C0C"/>
    <w:rsid w:val="00A27106"/>
    <w:rsid w:val="00A32BD9"/>
    <w:rsid w:val="00A51B8A"/>
    <w:rsid w:val="00A549EC"/>
    <w:rsid w:val="00A67474"/>
    <w:rsid w:val="00AC295E"/>
    <w:rsid w:val="00AD6A7E"/>
    <w:rsid w:val="00AF123B"/>
    <w:rsid w:val="00AF4F6D"/>
    <w:rsid w:val="00AF7D71"/>
    <w:rsid w:val="00B176FD"/>
    <w:rsid w:val="00B26B20"/>
    <w:rsid w:val="00B651F6"/>
    <w:rsid w:val="00B72A50"/>
    <w:rsid w:val="00B76E89"/>
    <w:rsid w:val="00BA5DBA"/>
    <w:rsid w:val="00BC2616"/>
    <w:rsid w:val="00C66420"/>
    <w:rsid w:val="00CA6C3F"/>
    <w:rsid w:val="00CF60FF"/>
    <w:rsid w:val="00D13129"/>
    <w:rsid w:val="00D32D7C"/>
    <w:rsid w:val="00D33E2B"/>
    <w:rsid w:val="00D37EAB"/>
    <w:rsid w:val="00D56CB8"/>
    <w:rsid w:val="00D8765E"/>
    <w:rsid w:val="00DB206A"/>
    <w:rsid w:val="00E071D3"/>
    <w:rsid w:val="00E33770"/>
    <w:rsid w:val="00E4015E"/>
    <w:rsid w:val="00E453A6"/>
    <w:rsid w:val="00E65222"/>
    <w:rsid w:val="00E846B8"/>
    <w:rsid w:val="00E92991"/>
    <w:rsid w:val="00EC6C9D"/>
    <w:rsid w:val="00F046FB"/>
    <w:rsid w:val="00F1052C"/>
    <w:rsid w:val="00F13A81"/>
    <w:rsid w:val="00F248EA"/>
    <w:rsid w:val="00F337D4"/>
    <w:rsid w:val="00F97AB8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1A2E2-F3EB-4D92-8E62-1179182F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left="2268" w:right="226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50"/>
    <w:pPr>
      <w:spacing w:line="360" w:lineRule="auto"/>
      <w:ind w:left="0" w:right="0"/>
      <w:jc w:val="left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32D7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2D7C"/>
    <w:pPr>
      <w:keepNext/>
      <w:keepLines/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SCRIO">
    <w:name w:val="DESCRIÇÃO"/>
    <w:basedOn w:val="Normal"/>
    <w:qFormat/>
    <w:rsid w:val="00D32D7C"/>
    <w:pPr>
      <w:spacing w:line="240" w:lineRule="auto"/>
      <w:ind w:left="4536"/>
    </w:pPr>
    <w:rPr>
      <w:rFonts w:cs="Times New Roman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D32D7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2D7C"/>
    <w:rPr>
      <w:rFonts w:ascii="Times New Roman" w:eastAsiaTheme="majorEastAsia" w:hAnsi="Times New Roman" w:cstheme="majorBidi"/>
      <w:bCs/>
      <w:caps/>
      <w:sz w:val="24"/>
      <w:szCs w:val="26"/>
    </w:rPr>
  </w:style>
  <w:style w:type="paragraph" w:customStyle="1" w:styleId="PSTEXTUAIS">
    <w:name w:val="PÓS TEXTUAIS"/>
    <w:basedOn w:val="Normal"/>
    <w:autoRedefine/>
    <w:qFormat/>
    <w:rsid w:val="004E266F"/>
    <w:pPr>
      <w:jc w:val="center"/>
    </w:pPr>
    <w:rPr>
      <w:b/>
      <w:caps/>
    </w:rPr>
  </w:style>
  <w:style w:type="paragraph" w:customStyle="1" w:styleId="ANEXOS">
    <w:name w:val="ANEXOS"/>
    <w:basedOn w:val="Normal"/>
    <w:autoRedefine/>
    <w:qFormat/>
    <w:rsid w:val="00F046FB"/>
    <w:pPr>
      <w:jc w:val="center"/>
    </w:pPr>
    <w:rPr>
      <w:b/>
      <w:sz w:val="18"/>
      <w:szCs w:val="18"/>
    </w:rPr>
  </w:style>
  <w:style w:type="paragraph" w:customStyle="1" w:styleId="Pretextuais">
    <w:name w:val="Pre textuais"/>
    <w:basedOn w:val="Ttulo"/>
    <w:qFormat/>
    <w:rsid w:val="003C3161"/>
  </w:style>
  <w:style w:type="paragraph" w:styleId="Ttulo">
    <w:name w:val="Title"/>
    <w:basedOn w:val="Normal"/>
    <w:next w:val="Normal"/>
    <w:link w:val="TtuloChar"/>
    <w:uiPriority w:val="10"/>
    <w:qFormat/>
    <w:rsid w:val="003C3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C3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fico">
    <w:name w:val="Grafico"/>
    <w:basedOn w:val="SemEspaamento"/>
    <w:next w:val="Normal"/>
    <w:qFormat/>
    <w:rsid w:val="001E6E84"/>
    <w:pPr>
      <w:ind w:firstLine="0"/>
      <w:jc w:val="center"/>
    </w:pPr>
    <w:rPr>
      <w:rFonts w:asciiTheme="minorHAnsi" w:hAnsiTheme="minorHAnsi" w:cstheme="majorBidi"/>
      <w:b/>
      <w:bCs/>
      <w:color w:val="000000" w:themeColor="text1" w:themeShade="BF"/>
    </w:rPr>
  </w:style>
  <w:style w:type="paragraph" w:styleId="SemEspaamento">
    <w:name w:val="No Spacing"/>
    <w:uiPriority w:val="1"/>
    <w:qFormat/>
    <w:rsid w:val="00835912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Epgrafe">
    <w:name w:val="Epígrafe"/>
    <w:basedOn w:val="Normal"/>
    <w:autoRedefine/>
    <w:qFormat/>
    <w:rsid w:val="009B14BC"/>
    <w:pPr>
      <w:spacing w:line="240" w:lineRule="auto"/>
      <w:ind w:left="4536"/>
      <w:jc w:val="right"/>
    </w:pPr>
    <w:rPr>
      <w:rFonts w:eastAsiaTheme="majorEastAsia" w:cstheme="majorBidi"/>
      <w:sz w:val="20"/>
      <w:lang w:bidi="en-US"/>
    </w:rPr>
  </w:style>
  <w:style w:type="paragraph" w:customStyle="1" w:styleId="Tabela">
    <w:name w:val="Tabela"/>
    <w:basedOn w:val="Normal"/>
    <w:next w:val="Normal"/>
    <w:link w:val="TabelaChar"/>
    <w:autoRedefine/>
    <w:qFormat/>
    <w:rsid w:val="008E4D12"/>
    <w:pPr>
      <w:spacing w:after="240" w:line="240" w:lineRule="auto"/>
      <w:jc w:val="center"/>
    </w:pPr>
    <w:rPr>
      <w:rFonts w:asciiTheme="minorHAnsi" w:eastAsiaTheme="majorEastAsia" w:hAnsiTheme="minorHAnsi" w:cstheme="majorBidi"/>
      <w:szCs w:val="24"/>
      <w:lang w:bidi="en-US"/>
    </w:rPr>
  </w:style>
  <w:style w:type="paragraph" w:customStyle="1" w:styleId="Dedicatria">
    <w:name w:val="Dedicatória"/>
    <w:basedOn w:val="Normal"/>
    <w:autoRedefine/>
    <w:qFormat/>
    <w:rsid w:val="000471F6"/>
    <w:rPr>
      <w:rFonts w:eastAsiaTheme="majorEastAsia" w:cstheme="majorBidi"/>
      <w:i/>
      <w:shd w:val="clear" w:color="auto" w:fill="FDFCFB"/>
      <w:lang w:bidi="en-US"/>
    </w:rPr>
  </w:style>
  <w:style w:type="paragraph" w:customStyle="1" w:styleId="LEGENDA">
    <w:name w:val="LEGENDA"/>
    <w:basedOn w:val="Normal"/>
    <w:next w:val="Normal"/>
    <w:qFormat/>
    <w:rsid w:val="00913EA9"/>
    <w:pPr>
      <w:spacing w:after="240" w:line="240" w:lineRule="auto"/>
      <w:jc w:val="center"/>
      <w:outlineLvl w:val="5"/>
    </w:pPr>
    <w:rPr>
      <w:rFonts w:eastAsiaTheme="majorEastAsia" w:cstheme="majorBidi"/>
      <w:lang w:bidi="en-US"/>
    </w:rPr>
  </w:style>
  <w:style w:type="paragraph" w:customStyle="1" w:styleId="ILUSTRAOES">
    <w:name w:val="ILUSTRAÇOES"/>
    <w:basedOn w:val="Normal"/>
    <w:next w:val="Normal"/>
    <w:qFormat/>
    <w:rsid w:val="00913EA9"/>
    <w:pPr>
      <w:jc w:val="center"/>
    </w:pPr>
    <w:rPr>
      <w:rFonts w:eastAsiaTheme="majorEastAsia" w:cstheme="majorBidi"/>
      <w:lang w:val="en-US" w:bidi="en-US"/>
    </w:rPr>
  </w:style>
  <w:style w:type="paragraph" w:customStyle="1" w:styleId="ILUSTRAES">
    <w:name w:val="ILUSTRAÇÕES"/>
    <w:basedOn w:val="Normal"/>
    <w:next w:val="Normal"/>
    <w:qFormat/>
    <w:rsid w:val="00494496"/>
    <w:pPr>
      <w:spacing w:line="240" w:lineRule="auto"/>
      <w:jc w:val="center"/>
    </w:pPr>
    <w:rPr>
      <w:rFonts w:eastAsiaTheme="majorEastAsia" w:cstheme="majorBidi"/>
      <w:lang w:val="en-US" w:bidi="en-US"/>
    </w:rPr>
  </w:style>
  <w:style w:type="paragraph" w:styleId="Legenda0">
    <w:name w:val="caption"/>
    <w:basedOn w:val="Normal"/>
    <w:next w:val="Normal"/>
    <w:uiPriority w:val="35"/>
    <w:semiHidden/>
    <w:unhideWhenUsed/>
    <w:qFormat/>
    <w:rsid w:val="004944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NTE">
    <w:name w:val="FONTE"/>
    <w:basedOn w:val="Normal"/>
    <w:next w:val="Normal"/>
    <w:link w:val="FONTEChar"/>
    <w:qFormat/>
    <w:rsid w:val="00494496"/>
    <w:pPr>
      <w:spacing w:after="240" w:line="240" w:lineRule="auto"/>
      <w:jc w:val="center"/>
    </w:pPr>
    <w:rPr>
      <w:rFonts w:eastAsiaTheme="majorEastAsia" w:cs="Times New Roman"/>
      <w:sz w:val="20"/>
      <w:szCs w:val="20"/>
      <w:lang w:val="en-US" w:bidi="en-US"/>
    </w:rPr>
  </w:style>
  <w:style w:type="character" w:customStyle="1" w:styleId="FONTEChar">
    <w:name w:val="FONTE Char"/>
    <w:basedOn w:val="Fontepargpadro"/>
    <w:link w:val="FONTE"/>
    <w:rsid w:val="00494496"/>
    <w:rPr>
      <w:rFonts w:ascii="Times New Roman" w:eastAsiaTheme="majorEastAsia" w:hAnsi="Times New Roman" w:cs="Times New Roman"/>
      <w:sz w:val="20"/>
      <w:szCs w:val="20"/>
      <w:lang w:val="en-US" w:bidi="en-US"/>
    </w:rPr>
  </w:style>
  <w:style w:type="paragraph" w:styleId="Citao">
    <w:name w:val="Quote"/>
    <w:aliases w:val="Citação direta"/>
    <w:basedOn w:val="Normal"/>
    <w:next w:val="Normal"/>
    <w:link w:val="CitaoChar"/>
    <w:autoRedefine/>
    <w:uiPriority w:val="29"/>
    <w:qFormat/>
    <w:rsid w:val="006C3368"/>
    <w:pPr>
      <w:spacing w:after="240" w:line="240" w:lineRule="auto"/>
    </w:pPr>
    <w:rPr>
      <w:rFonts w:asciiTheme="minorHAnsi" w:eastAsiaTheme="majorEastAsia" w:hAnsiTheme="minorHAnsi" w:cstheme="majorBidi"/>
      <w:iCs/>
      <w:sz w:val="22"/>
      <w:lang w:val="en-US" w:bidi="en-US"/>
    </w:rPr>
  </w:style>
  <w:style w:type="character" w:customStyle="1" w:styleId="CitaoChar">
    <w:name w:val="Citação Char"/>
    <w:aliases w:val="Citação direta Char"/>
    <w:basedOn w:val="Fontepargpadro"/>
    <w:link w:val="Citao"/>
    <w:uiPriority w:val="29"/>
    <w:rsid w:val="006C3368"/>
    <w:rPr>
      <w:rFonts w:eastAsiaTheme="majorEastAsia" w:cstheme="majorBidi"/>
      <w:iCs/>
      <w:szCs w:val="22"/>
      <w:lang w:val="en-US" w:bidi="en-US"/>
    </w:rPr>
  </w:style>
  <w:style w:type="character" w:customStyle="1" w:styleId="TabelaChar">
    <w:name w:val="Tabela Char"/>
    <w:basedOn w:val="Fontepargpadro"/>
    <w:link w:val="Tabela"/>
    <w:rsid w:val="008E4D12"/>
    <w:rPr>
      <w:rFonts w:eastAsiaTheme="majorEastAsia" w:cstheme="majorBidi"/>
      <w:sz w:val="24"/>
      <w:szCs w:val="24"/>
      <w:lang w:bidi="en-US"/>
    </w:rPr>
  </w:style>
  <w:style w:type="paragraph" w:customStyle="1" w:styleId="Estilo7">
    <w:name w:val="Estilo7"/>
    <w:basedOn w:val="Normal"/>
    <w:next w:val="Normal"/>
    <w:qFormat/>
    <w:rsid w:val="008E4D12"/>
    <w:pPr>
      <w:jc w:val="center"/>
    </w:pPr>
    <w:rPr>
      <w:rFonts w:eastAsiaTheme="majorEastAsia" w:cstheme="majorBidi"/>
      <w:b/>
      <w:lang w:bidi="en-US"/>
    </w:rPr>
  </w:style>
  <w:style w:type="paragraph" w:customStyle="1" w:styleId="Default">
    <w:name w:val="Default"/>
    <w:rsid w:val="00AF4F6D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4F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F6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F4F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F6D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F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4F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71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rte">
    <w:name w:val="Strong"/>
    <w:basedOn w:val="Fontepargpadro"/>
    <w:uiPriority w:val="22"/>
    <w:qFormat/>
    <w:rsid w:val="00385CD1"/>
    <w:rPr>
      <w:b/>
      <w:bCs/>
    </w:rPr>
  </w:style>
  <w:style w:type="paragraph" w:styleId="PargrafodaLista">
    <w:name w:val="List Paragraph"/>
    <w:basedOn w:val="Normal"/>
    <w:uiPriority w:val="34"/>
    <w:qFormat/>
    <w:rsid w:val="00341150"/>
    <w:pPr>
      <w:ind w:left="720"/>
      <w:contextualSpacing/>
    </w:pPr>
  </w:style>
  <w:style w:type="character" w:customStyle="1" w:styleId="q-option-item">
    <w:name w:val="q-option-item"/>
    <w:basedOn w:val="Fontepargpadro"/>
    <w:rsid w:val="008D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2725-E196-4850-A4B4-A7FFFF9D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1264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 Silva</cp:lastModifiedBy>
  <cp:revision>63</cp:revision>
  <cp:lastPrinted>2018-10-31T17:29:00Z</cp:lastPrinted>
  <dcterms:created xsi:type="dcterms:W3CDTF">2017-01-29T23:52:00Z</dcterms:created>
  <dcterms:modified xsi:type="dcterms:W3CDTF">2020-05-14T23:40:00Z</dcterms:modified>
</cp:coreProperties>
</file>