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D5" w:rsidRPr="00504B90" w:rsidRDefault="00D401D5" w:rsidP="00504B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Estudo dirigido d</w:t>
      </w:r>
      <w:r w:rsidR="00687528" w:rsidRPr="00504B90">
        <w:rPr>
          <w:rFonts w:ascii="Arial" w:hAnsi="Arial" w:cs="Arial"/>
          <w:sz w:val="24"/>
          <w:szCs w:val="24"/>
        </w:rPr>
        <w:t>e Enfermagem Obstétrica</w:t>
      </w:r>
      <w:r w:rsidR="00504B90">
        <w:rPr>
          <w:rFonts w:ascii="Arial" w:hAnsi="Arial" w:cs="Arial"/>
          <w:sz w:val="24"/>
          <w:szCs w:val="24"/>
        </w:rPr>
        <w:t xml:space="preserve"> – 2019</w:t>
      </w:r>
      <w:proofErr w:type="gramStart"/>
      <w:r w:rsidR="00504B90">
        <w:rPr>
          <w:rFonts w:ascii="Arial" w:hAnsi="Arial" w:cs="Arial"/>
          <w:sz w:val="24"/>
          <w:szCs w:val="24"/>
        </w:rPr>
        <w:t xml:space="preserve"> </w:t>
      </w:r>
      <w:r w:rsidR="00687528" w:rsidRPr="00504B90">
        <w:rPr>
          <w:rFonts w:ascii="Arial" w:hAnsi="Arial" w:cs="Arial"/>
          <w:sz w:val="24"/>
          <w:szCs w:val="24"/>
        </w:rPr>
        <w:t xml:space="preserve"> </w:t>
      </w:r>
      <w:proofErr w:type="gramEnd"/>
      <w:r w:rsidR="00687528" w:rsidRPr="00504B90">
        <w:rPr>
          <w:rFonts w:ascii="Arial" w:hAnsi="Arial" w:cs="Arial"/>
          <w:sz w:val="24"/>
          <w:szCs w:val="24"/>
        </w:rPr>
        <w:t>– Aula</w:t>
      </w:r>
      <w:r w:rsidR="00504B90">
        <w:rPr>
          <w:rFonts w:ascii="Arial" w:hAnsi="Arial" w:cs="Arial"/>
          <w:sz w:val="24"/>
          <w:szCs w:val="24"/>
        </w:rPr>
        <w:t>s</w:t>
      </w:r>
      <w:r w:rsidR="00687528" w:rsidRPr="00504B90">
        <w:rPr>
          <w:rFonts w:ascii="Arial" w:hAnsi="Arial" w:cs="Arial"/>
          <w:sz w:val="24"/>
          <w:szCs w:val="24"/>
        </w:rPr>
        <w:t xml:space="preserve"> 3</w:t>
      </w:r>
      <w:r w:rsidRPr="00504B90">
        <w:rPr>
          <w:rFonts w:ascii="Arial" w:hAnsi="Arial" w:cs="Arial"/>
          <w:sz w:val="24"/>
          <w:szCs w:val="24"/>
        </w:rPr>
        <w:t xml:space="preserve"> a 5</w:t>
      </w:r>
    </w:p>
    <w:p w:rsidR="00687528" w:rsidRPr="00504B90" w:rsidRDefault="00687528" w:rsidP="00504B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as estruturas formadas após a fecundação?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04B90">
        <w:rPr>
          <w:rFonts w:ascii="Arial" w:hAnsi="Arial" w:cs="Arial"/>
          <w:sz w:val="24"/>
          <w:szCs w:val="24"/>
        </w:rPr>
        <w:t>nidação</w:t>
      </w:r>
      <w:proofErr w:type="spellEnd"/>
      <w:r w:rsidRPr="00504B90">
        <w:rPr>
          <w:rFonts w:ascii="Arial" w:hAnsi="Arial" w:cs="Arial"/>
          <w:sz w:val="24"/>
          <w:szCs w:val="24"/>
        </w:rPr>
        <w:t>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Qual o hormônio passa a ser produzido se houver a </w:t>
      </w:r>
      <w:proofErr w:type="spellStart"/>
      <w:r w:rsidRPr="00504B90">
        <w:rPr>
          <w:rFonts w:ascii="Arial" w:hAnsi="Arial" w:cs="Arial"/>
          <w:sz w:val="24"/>
          <w:szCs w:val="24"/>
        </w:rPr>
        <w:t>nidação</w:t>
      </w:r>
      <w:proofErr w:type="spellEnd"/>
      <w:r w:rsidRPr="00504B90">
        <w:rPr>
          <w:rFonts w:ascii="Arial" w:hAnsi="Arial" w:cs="Arial"/>
          <w:sz w:val="24"/>
          <w:szCs w:val="24"/>
        </w:rPr>
        <w:t xml:space="preserve"> e qual sua função?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a função dos anexos embrionários?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a duração da gestação em dias, meses e semanas?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é o período embrionário?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é o período fetal?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Quando um parto é considerado prematuro?</w:t>
      </w:r>
    </w:p>
    <w:p w:rsidR="00504B90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E a termo?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504B90">
        <w:rPr>
          <w:rFonts w:ascii="Arial" w:hAnsi="Arial" w:cs="Arial"/>
          <w:sz w:val="24"/>
          <w:szCs w:val="24"/>
        </w:rPr>
        <w:t>pós termo</w:t>
      </w:r>
      <w:proofErr w:type="gramEnd"/>
      <w:r w:rsidRPr="00504B90">
        <w:rPr>
          <w:rFonts w:ascii="Arial" w:hAnsi="Arial" w:cs="Arial"/>
          <w:sz w:val="24"/>
          <w:szCs w:val="24"/>
        </w:rPr>
        <w:t>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são os sinais presuntivos de gravidez?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os sinais de probabilidade de gravidez?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hormônio, detectado no sangue ou na urina, que determina o estado de gravidez? Em que período atinge o máximo de concentração?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Com qual idade gestacional se pode auscultar o BCF com sonar?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Com qual idade gestacional a gestante pode perceber os movimentos fetais?</w:t>
      </w:r>
    </w:p>
    <w:p w:rsidR="00687528" w:rsidRPr="00504B90" w:rsidRDefault="00687528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Com qual idade gestacional o feto pode ser palpado pela parede uterina?</w:t>
      </w:r>
    </w:p>
    <w:p w:rsidR="00687528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04B90">
        <w:rPr>
          <w:rFonts w:ascii="Arial" w:hAnsi="Arial" w:cs="Arial"/>
          <w:sz w:val="24"/>
          <w:szCs w:val="24"/>
        </w:rPr>
        <w:t>amniorrexe</w:t>
      </w:r>
      <w:proofErr w:type="spellEnd"/>
      <w:r w:rsidRPr="00504B90">
        <w:rPr>
          <w:rFonts w:ascii="Arial" w:hAnsi="Arial" w:cs="Arial"/>
          <w:sz w:val="24"/>
          <w:szCs w:val="24"/>
        </w:rPr>
        <w:t xml:space="preserve"> prematura?</w:t>
      </w: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Por que é importante que o casal que planeja engravidar fazer uma avaliação pré-concepcional?</w:t>
      </w: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o período ideal para o início do acompanhamento pré-natal?</w:t>
      </w: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Quais aspectos relacionados à gestante devem ser considerados ao se </w:t>
      </w:r>
      <w:proofErr w:type="gramStart"/>
      <w:r w:rsidRPr="00504B90">
        <w:rPr>
          <w:rFonts w:ascii="Arial" w:hAnsi="Arial" w:cs="Arial"/>
          <w:sz w:val="24"/>
          <w:szCs w:val="24"/>
        </w:rPr>
        <w:t>proceder</w:t>
      </w:r>
      <w:proofErr w:type="gramEnd"/>
      <w:r w:rsidRPr="00504B90">
        <w:rPr>
          <w:rFonts w:ascii="Arial" w:hAnsi="Arial" w:cs="Arial"/>
          <w:sz w:val="24"/>
          <w:szCs w:val="24"/>
        </w:rPr>
        <w:t xml:space="preserve"> uma escuta ativa?</w:t>
      </w: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504B90">
        <w:rPr>
          <w:rFonts w:ascii="Arial" w:hAnsi="Arial" w:cs="Arial"/>
          <w:sz w:val="24"/>
          <w:szCs w:val="24"/>
        </w:rPr>
        <w:t>chama-se</w:t>
      </w:r>
      <w:proofErr w:type="gramEnd"/>
      <w:r w:rsidRPr="00504B90">
        <w:rPr>
          <w:rFonts w:ascii="Arial" w:hAnsi="Arial" w:cs="Arial"/>
          <w:sz w:val="24"/>
          <w:szCs w:val="24"/>
        </w:rPr>
        <w:t xml:space="preserve"> o sistema informatizado de acompanhamento da gestante?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687528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lastRenderedPageBreak/>
        <w:t xml:space="preserve">Calcule a IG </w:t>
      </w:r>
      <w:r w:rsidR="00687528" w:rsidRPr="00504B90">
        <w:rPr>
          <w:rFonts w:ascii="Arial" w:hAnsi="Arial" w:cs="Arial"/>
          <w:sz w:val="24"/>
          <w:szCs w:val="24"/>
        </w:rPr>
        <w:t xml:space="preserve">e </w:t>
      </w:r>
      <w:r w:rsidR="00687528" w:rsidRPr="00504B90">
        <w:rPr>
          <w:rFonts w:ascii="Arial" w:hAnsi="Arial" w:cs="Arial"/>
          <w:sz w:val="24"/>
          <w:szCs w:val="24"/>
        </w:rPr>
        <w:t xml:space="preserve">a DPP para os seguintes casos: </w:t>
      </w:r>
      <w:proofErr w:type="gramStart"/>
      <w:r w:rsidR="00687528" w:rsidRPr="00504B90">
        <w:rPr>
          <w:rFonts w:ascii="Arial" w:hAnsi="Arial" w:cs="Arial"/>
          <w:sz w:val="24"/>
          <w:szCs w:val="24"/>
        </w:rPr>
        <w:t xml:space="preserve">( </w:t>
      </w:r>
      <w:proofErr w:type="gramEnd"/>
      <w:r w:rsidR="00687528" w:rsidRPr="00504B90">
        <w:rPr>
          <w:rFonts w:ascii="Arial" w:hAnsi="Arial" w:cs="Arial"/>
          <w:sz w:val="24"/>
          <w:szCs w:val="24"/>
        </w:rPr>
        <w:t>calcule se a paciente for primigesta ou multigesta – calcule então duas vezes para cada caso)</w:t>
      </w:r>
      <w:r w:rsidR="00687528" w:rsidRPr="00504B90">
        <w:rPr>
          <w:rFonts w:ascii="Arial" w:hAnsi="Arial" w:cs="Arial"/>
          <w:sz w:val="24"/>
          <w:szCs w:val="24"/>
        </w:rPr>
        <w:t xml:space="preserve">. Para os cálculos da IG use como data de hoje o dia 13/10/2019. </w:t>
      </w:r>
    </w:p>
    <w:p w:rsidR="00D401D5" w:rsidRPr="00504B90" w:rsidRDefault="00504B90" w:rsidP="00504B90">
      <w:pPr>
        <w:pStyle w:val="PargrafodaLista"/>
        <w:numPr>
          <w:ilvl w:val="0"/>
          <w:numId w:val="8"/>
        </w:num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DUM 28/06/19            </w:t>
      </w:r>
      <w:r w:rsidR="00687528" w:rsidRPr="00504B90">
        <w:rPr>
          <w:rFonts w:ascii="Arial" w:hAnsi="Arial" w:cs="Arial"/>
          <w:sz w:val="24"/>
          <w:szCs w:val="24"/>
        </w:rPr>
        <w:t xml:space="preserve"> b)</w:t>
      </w:r>
      <w:proofErr w:type="gramEnd"/>
      <w:r w:rsidR="00687528" w:rsidRPr="00504B90">
        <w:rPr>
          <w:rFonts w:ascii="Arial" w:hAnsi="Arial" w:cs="Arial"/>
          <w:sz w:val="24"/>
          <w:szCs w:val="24"/>
        </w:rPr>
        <w:t xml:space="preserve"> DUM 07/07/19</w:t>
      </w:r>
      <w:r>
        <w:rPr>
          <w:rFonts w:ascii="Arial" w:hAnsi="Arial" w:cs="Arial"/>
          <w:sz w:val="24"/>
          <w:szCs w:val="24"/>
        </w:rPr>
        <w:t xml:space="preserve">          </w:t>
      </w:r>
      <w:r w:rsidR="00D401D5" w:rsidRPr="00504B90">
        <w:rPr>
          <w:rFonts w:ascii="Arial" w:hAnsi="Arial" w:cs="Arial"/>
          <w:sz w:val="24"/>
          <w:szCs w:val="24"/>
        </w:rPr>
        <w:t xml:space="preserve">  </w:t>
      </w:r>
      <w:r w:rsidR="00687528" w:rsidRPr="00504B90">
        <w:rPr>
          <w:rFonts w:ascii="Arial" w:hAnsi="Arial" w:cs="Arial"/>
          <w:sz w:val="24"/>
          <w:szCs w:val="24"/>
        </w:rPr>
        <w:t xml:space="preserve">c) DUM 25/08/19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87528" w:rsidRPr="00504B90">
        <w:rPr>
          <w:rFonts w:ascii="Arial" w:hAnsi="Arial" w:cs="Arial"/>
          <w:sz w:val="24"/>
          <w:szCs w:val="24"/>
        </w:rPr>
        <w:t xml:space="preserve">    </w:t>
      </w:r>
      <w:r w:rsidR="00687528" w:rsidRPr="00504B90">
        <w:rPr>
          <w:rFonts w:ascii="Arial" w:hAnsi="Arial" w:cs="Arial"/>
          <w:sz w:val="24"/>
          <w:szCs w:val="24"/>
        </w:rPr>
        <w:t xml:space="preserve">d) DUM 05/10/19         </w:t>
      </w:r>
    </w:p>
    <w:p w:rsidR="00687528" w:rsidRPr="00504B90" w:rsidRDefault="00687528" w:rsidP="00504B90">
      <w:pPr>
        <w:pStyle w:val="PargrafodaLista"/>
        <w:spacing w:after="0" w:line="480" w:lineRule="auto"/>
        <w:ind w:left="1080"/>
        <w:rPr>
          <w:rFonts w:ascii="Arial" w:hAnsi="Arial" w:cs="Arial"/>
          <w:sz w:val="24"/>
          <w:szCs w:val="24"/>
        </w:rPr>
      </w:pPr>
    </w:p>
    <w:p w:rsidR="00687528" w:rsidRPr="00504B90" w:rsidRDefault="00687528" w:rsidP="00504B9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             e) DUM 15/11/19                  f) DUM 31/12/19               </w:t>
      </w:r>
      <w:r w:rsidRPr="00504B90">
        <w:rPr>
          <w:rFonts w:ascii="Arial" w:hAnsi="Arial" w:cs="Arial"/>
          <w:sz w:val="24"/>
          <w:szCs w:val="24"/>
        </w:rPr>
        <w:t xml:space="preserve">g) DUM 02/02/19  </w:t>
      </w:r>
      <w:r w:rsidRPr="00504B90">
        <w:rPr>
          <w:rFonts w:ascii="Arial" w:hAnsi="Arial" w:cs="Arial"/>
          <w:sz w:val="24"/>
          <w:szCs w:val="24"/>
        </w:rPr>
        <w:t xml:space="preserve">              h) 05/08/19</w:t>
      </w:r>
      <w:r w:rsidRPr="00504B90">
        <w:rPr>
          <w:rFonts w:ascii="Arial" w:hAnsi="Arial" w:cs="Arial"/>
          <w:sz w:val="24"/>
          <w:szCs w:val="24"/>
        </w:rPr>
        <w:t xml:space="preserve">        </w:t>
      </w:r>
    </w:p>
    <w:p w:rsidR="00687528" w:rsidRPr="00504B90" w:rsidRDefault="00687528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87528" w:rsidRPr="00504B90" w:rsidRDefault="00687528" w:rsidP="00504B90">
      <w:pPr>
        <w:pStyle w:val="PargrafodaLista"/>
        <w:numPr>
          <w:ilvl w:val="0"/>
          <w:numId w:val="9"/>
        </w:num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504B90">
        <w:rPr>
          <w:rFonts w:ascii="Arial" w:hAnsi="Arial" w:cs="Arial"/>
          <w:sz w:val="24"/>
          <w:szCs w:val="24"/>
        </w:rPr>
        <w:t>22/03/2019</w:t>
      </w:r>
      <w:r w:rsidRPr="00504B90">
        <w:rPr>
          <w:rFonts w:ascii="Arial" w:hAnsi="Arial" w:cs="Arial"/>
          <w:sz w:val="24"/>
          <w:szCs w:val="24"/>
        </w:rPr>
        <w:t xml:space="preserve">      </w:t>
      </w:r>
      <w:r w:rsidRPr="00504B90">
        <w:rPr>
          <w:rFonts w:ascii="Arial" w:hAnsi="Arial" w:cs="Arial"/>
          <w:sz w:val="24"/>
          <w:szCs w:val="24"/>
        </w:rPr>
        <w:t xml:space="preserve">               j</w:t>
      </w:r>
      <w:r w:rsidRPr="00504B90">
        <w:rPr>
          <w:rFonts w:ascii="Arial" w:hAnsi="Arial" w:cs="Arial"/>
          <w:sz w:val="24"/>
          <w:szCs w:val="24"/>
        </w:rPr>
        <w:t>)</w:t>
      </w:r>
      <w:proofErr w:type="gramEnd"/>
      <w:r w:rsidRPr="00504B90">
        <w:rPr>
          <w:rFonts w:ascii="Arial" w:hAnsi="Arial" w:cs="Arial"/>
          <w:sz w:val="24"/>
          <w:szCs w:val="24"/>
        </w:rPr>
        <w:t xml:space="preserve"> 28/07/16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o intervalo interpartal considerado adequado?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Defina os seguintes termos: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Primigesta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Multigesta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Primípara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Nulípara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Multípara</w:t>
      </w:r>
    </w:p>
    <w:p w:rsidR="00D401D5" w:rsidRPr="00504B90" w:rsidRDefault="00D401D5" w:rsidP="00504B90">
      <w:pPr>
        <w:pStyle w:val="PargrafodaLista"/>
        <w:spacing w:after="0" w:line="480" w:lineRule="auto"/>
        <w:ind w:left="1080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clínicos pessoais da gestante devem ser indagados no início do pré-natal?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familiares da gestante devem ser indagados no início do pré-natal?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ginecológicos da gestante devem ser indagados no início do pré-natal?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O que é dispaurenia?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lastRenderedPageBreak/>
        <w:t>Quais são as situações que exigem encaminhamento da gestante para pré-natal de alto risco, com serviços especializados?</w:t>
      </w:r>
    </w:p>
    <w:p w:rsidR="00504B90" w:rsidRPr="00504B90" w:rsidRDefault="00504B90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04B90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Interprete os direitos da gestante.</w:t>
      </w:r>
    </w:p>
    <w:p w:rsidR="00504B90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 xml:space="preserve">Quais são as manifestações físicas e emocionais que </w:t>
      </w:r>
      <w:proofErr w:type="gramStart"/>
      <w:r w:rsidRPr="00504B90">
        <w:rPr>
          <w:rFonts w:ascii="Arial" w:hAnsi="Arial" w:cs="Arial"/>
          <w:sz w:val="24"/>
          <w:szCs w:val="24"/>
        </w:rPr>
        <w:t>ocorrem nos</w:t>
      </w:r>
      <w:proofErr w:type="gramEnd"/>
      <w:r w:rsidRPr="00504B90">
        <w:rPr>
          <w:rFonts w:ascii="Arial" w:hAnsi="Arial" w:cs="Arial"/>
          <w:sz w:val="24"/>
          <w:szCs w:val="24"/>
        </w:rPr>
        <w:t xml:space="preserve"> 3 primeiros meses de gestação (de 0 a 13 semanas)?</w:t>
      </w:r>
    </w:p>
    <w:p w:rsidR="00504B90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são as informações constantes na caderneta a respeito do crescimento e desenvolvimento do bebê?</w:t>
      </w:r>
    </w:p>
    <w:p w:rsidR="00504B90" w:rsidRDefault="00504B90" w:rsidP="00504B90">
      <w:pPr>
        <w:pStyle w:val="PargrafodaLista"/>
        <w:spacing w:after="0" w:line="480" w:lineRule="auto"/>
      </w:pPr>
    </w:p>
    <w:p w:rsidR="00D401D5" w:rsidRDefault="00D401D5" w:rsidP="00504B90">
      <w:pPr>
        <w:spacing w:after="0" w:line="480" w:lineRule="auto"/>
      </w:pPr>
    </w:p>
    <w:p w:rsidR="00D401D5" w:rsidRDefault="00D401D5" w:rsidP="00504B90">
      <w:pPr>
        <w:pStyle w:val="PargrafodaLista"/>
        <w:spacing w:after="0" w:line="480" w:lineRule="auto"/>
      </w:pPr>
    </w:p>
    <w:p w:rsidR="00D401D5" w:rsidRDefault="00D401D5" w:rsidP="00504B90">
      <w:pPr>
        <w:pStyle w:val="PargrafodaLista"/>
        <w:spacing w:after="0" w:line="480" w:lineRule="auto"/>
      </w:pPr>
    </w:p>
    <w:p w:rsidR="00C1788A" w:rsidRDefault="00C1788A"/>
    <w:sectPr w:rsidR="00C1788A" w:rsidSect="00D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3A"/>
    <w:multiLevelType w:val="hybridMultilevel"/>
    <w:tmpl w:val="7152E6A8"/>
    <w:lvl w:ilvl="0" w:tplc="E670E2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21104"/>
    <w:multiLevelType w:val="hybridMultilevel"/>
    <w:tmpl w:val="D6BA2078"/>
    <w:lvl w:ilvl="0" w:tplc="0F30E6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55BAF"/>
    <w:multiLevelType w:val="hybridMultilevel"/>
    <w:tmpl w:val="3BCA3076"/>
    <w:lvl w:ilvl="0" w:tplc="3F4E16CE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C61771D"/>
    <w:multiLevelType w:val="hybridMultilevel"/>
    <w:tmpl w:val="C3FC3AA6"/>
    <w:lvl w:ilvl="0" w:tplc="D2C2E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335"/>
    <w:multiLevelType w:val="hybridMultilevel"/>
    <w:tmpl w:val="D5EC5EF4"/>
    <w:lvl w:ilvl="0" w:tplc="36DC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C2BCE"/>
    <w:multiLevelType w:val="hybridMultilevel"/>
    <w:tmpl w:val="DC4608CA"/>
    <w:lvl w:ilvl="0" w:tplc="C892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5"/>
    <w:rsid w:val="00504B90"/>
    <w:rsid w:val="00687528"/>
    <w:rsid w:val="00C1788A"/>
    <w:rsid w:val="00D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2019-10-12T16:53:00Z</dcterms:created>
  <dcterms:modified xsi:type="dcterms:W3CDTF">2019-10-12T16:53:00Z</dcterms:modified>
</cp:coreProperties>
</file>