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63" w:rsidRDefault="00F25363" w:rsidP="00CB18CF">
      <w:pPr>
        <w:spacing w:line="240" w:lineRule="auto"/>
        <w:rPr>
          <w:rFonts w:ascii="Calibri" w:eastAsia="Calibri" w:hAnsi="Calibri" w:cs="Times New Roman"/>
          <w:i/>
          <w:noProof/>
          <w:color w:val="FF0000"/>
          <w:lang w:eastAsia="pt-BR"/>
        </w:rPr>
      </w:pPr>
      <w:r>
        <w:rPr>
          <w:rFonts w:ascii="Calibri" w:eastAsia="Calibri" w:hAnsi="Calibri" w:cs="Times New Roman"/>
          <w:i/>
          <w:noProof/>
          <w:color w:val="FF0000"/>
          <w:lang w:eastAsia="pt-BR"/>
        </w:rPr>
        <w:drawing>
          <wp:inline distT="0" distB="0" distL="0" distR="0" wp14:anchorId="362E86C6" wp14:editId="31F52DB3">
            <wp:extent cx="6396990" cy="3676650"/>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967" cy="3682959"/>
                    </a:xfrm>
                    <a:prstGeom prst="rect">
                      <a:avLst/>
                    </a:prstGeom>
                    <a:noFill/>
                  </pic:spPr>
                </pic:pic>
              </a:graphicData>
            </a:graphic>
          </wp:inline>
        </w:drawing>
      </w:r>
    </w:p>
    <w:p w:rsidR="00F25363" w:rsidRDefault="00F25363" w:rsidP="00F25363">
      <w:pPr>
        <w:spacing w:line="240" w:lineRule="auto"/>
        <w:jc w:val="both"/>
        <w:rPr>
          <w:rFonts w:ascii="Calibri" w:eastAsia="Calibri" w:hAnsi="Calibri" w:cs="Times New Roman"/>
          <w:i/>
          <w:noProof/>
          <w:color w:val="FF0000"/>
          <w:lang w:eastAsia="pt-BR"/>
        </w:rPr>
      </w:pPr>
    </w:p>
    <w:p w:rsidR="00F25363" w:rsidRDefault="00F25363" w:rsidP="00F25363">
      <w:pPr>
        <w:spacing w:line="240" w:lineRule="auto"/>
        <w:jc w:val="both"/>
        <w:rPr>
          <w:rFonts w:ascii="Calibri" w:eastAsia="Calibri" w:hAnsi="Calibri" w:cs="Times New Roman"/>
          <w:i/>
          <w:noProof/>
          <w:color w:val="FF0000"/>
          <w:lang w:eastAsia="pt-BR"/>
        </w:rPr>
      </w:pPr>
      <w:r>
        <w:rPr>
          <w:rFonts w:ascii="Calibri" w:eastAsia="Calibri" w:hAnsi="Calibri" w:cs="Times New Roman"/>
          <w:i/>
          <w:noProof/>
          <w:color w:val="FF0000"/>
          <w:lang w:eastAsia="pt-BR"/>
        </w:rPr>
        <w:drawing>
          <wp:inline distT="0" distB="0" distL="0" distR="0" wp14:anchorId="25E708B7" wp14:editId="2B462268">
            <wp:extent cx="6706870" cy="4305351"/>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6870" cy="4305351"/>
                    </a:xfrm>
                    <a:prstGeom prst="rect">
                      <a:avLst/>
                    </a:prstGeom>
                    <a:noFill/>
                  </pic:spPr>
                </pic:pic>
              </a:graphicData>
            </a:graphic>
          </wp:inline>
        </w:drawing>
      </w:r>
    </w:p>
    <w:p w:rsidR="00F25363" w:rsidRDefault="00F25363" w:rsidP="00F25363">
      <w:pPr>
        <w:spacing w:line="240" w:lineRule="auto"/>
        <w:jc w:val="both"/>
        <w:rPr>
          <w:rFonts w:ascii="Calibri" w:eastAsia="Calibri" w:hAnsi="Calibri" w:cs="Times New Roman"/>
          <w:i/>
          <w:noProof/>
          <w:color w:val="FF0000"/>
          <w:lang w:eastAsia="pt-BR"/>
        </w:rPr>
      </w:pPr>
    </w:p>
    <w:p w:rsidR="00F25363" w:rsidRDefault="00F25363" w:rsidP="00F25363">
      <w:pPr>
        <w:spacing w:line="240" w:lineRule="auto"/>
        <w:jc w:val="both"/>
        <w:rPr>
          <w:rFonts w:ascii="Calibri" w:eastAsia="Calibri" w:hAnsi="Calibri" w:cs="Times New Roman"/>
          <w:i/>
          <w:noProof/>
          <w:color w:val="FF0000"/>
          <w:lang w:eastAsia="pt-BR"/>
        </w:rPr>
      </w:pPr>
    </w:p>
    <w:p w:rsidR="00677312" w:rsidRDefault="00677312" w:rsidP="00F25363">
      <w:pPr>
        <w:spacing w:line="240" w:lineRule="auto"/>
        <w:jc w:val="both"/>
        <w:rPr>
          <w:rFonts w:ascii="Calibri" w:eastAsia="Calibri" w:hAnsi="Calibri" w:cs="Times New Roman"/>
          <w:i/>
          <w:noProof/>
          <w:color w:val="FF0000"/>
          <w:lang w:eastAsia="pt-BR"/>
        </w:rPr>
      </w:pPr>
    </w:p>
    <w:p w:rsidR="00677312" w:rsidRDefault="00677312" w:rsidP="00F25363">
      <w:pPr>
        <w:spacing w:line="240" w:lineRule="auto"/>
        <w:jc w:val="both"/>
        <w:rPr>
          <w:rFonts w:ascii="Calibri" w:eastAsia="Calibri" w:hAnsi="Calibri" w:cs="Times New Roman"/>
          <w:i/>
          <w:noProof/>
          <w:color w:val="FF0000"/>
          <w:lang w:eastAsia="pt-BR"/>
        </w:rPr>
      </w:pPr>
      <w:r>
        <w:rPr>
          <w:rFonts w:ascii="Verdana" w:hAnsi="Verdana"/>
        </w:rPr>
        <w:t>Histórico e introdução à legislação trabalhista; Noções introdutórias sobre a consolidação das leis trabalhistas (CLT); Elementos caracterizadores da relação de emprego; Contrato de trabalho; Rescisão de contrato; Salário e remuneração; Férias; 13º salário; FGTS; Repouso semanal remunerado; Jornada de trabalho; Adicionais; Aviso prévio; Estabilidade; Normas especiais do trabalho. Conselhos Profissionais</w:t>
      </w:r>
    </w:p>
    <w:p w:rsidR="00677312" w:rsidRDefault="00677312" w:rsidP="00F25363">
      <w:pPr>
        <w:spacing w:line="240" w:lineRule="auto"/>
        <w:jc w:val="both"/>
        <w:rPr>
          <w:rFonts w:ascii="Calibri" w:eastAsia="Calibri" w:hAnsi="Calibri" w:cs="Times New Roman"/>
          <w:i/>
          <w:noProof/>
          <w:color w:val="FF0000"/>
          <w:lang w:eastAsia="pt-BR"/>
        </w:rPr>
      </w:pPr>
    </w:p>
    <w:p w:rsidR="00F25363" w:rsidRDefault="00F25363" w:rsidP="00F25363">
      <w:pPr>
        <w:spacing w:line="240" w:lineRule="auto"/>
        <w:ind w:firstLine="709"/>
        <w:jc w:val="both"/>
        <w:rPr>
          <w:rFonts w:ascii="Calibri" w:eastAsia="Calibri" w:hAnsi="Calibri" w:cs="Times New Roman"/>
          <w:i/>
          <w:noProof/>
          <w:lang w:eastAsia="pt-BR"/>
        </w:rPr>
      </w:pPr>
      <w:r w:rsidRPr="00236955">
        <w:rPr>
          <w:rFonts w:ascii="Calibri" w:eastAsia="Calibri" w:hAnsi="Calibri" w:cs="Times New Roman"/>
          <w:i/>
          <w:noProof/>
          <w:lang w:eastAsia="pt-BR"/>
        </w:rPr>
        <w:t xml:space="preserve">Obs: </w:t>
      </w:r>
    </w:p>
    <w:p w:rsidR="00F25363" w:rsidRPr="00236955" w:rsidRDefault="00F25363" w:rsidP="00F25363">
      <w:pPr>
        <w:spacing w:line="240" w:lineRule="auto"/>
        <w:ind w:firstLine="709"/>
        <w:jc w:val="both"/>
        <w:rPr>
          <w:rFonts w:ascii="Calibri" w:eastAsia="Calibri" w:hAnsi="Calibri" w:cs="Times New Roman"/>
          <w:i/>
          <w:noProof/>
          <w:lang w:eastAsia="pt-BR"/>
        </w:rPr>
      </w:pPr>
      <w:r w:rsidRPr="00236955">
        <w:rPr>
          <w:rFonts w:ascii="Calibri" w:eastAsia="Calibri" w:hAnsi="Calibri" w:cs="Times New Roman"/>
          <w:i/>
          <w:noProof/>
          <w:lang w:eastAsia="pt-BR"/>
        </w:rPr>
        <w:t>Art. 444 CLT - As relações contratuais de trabalho podem ser objeto de livre estipulação das partes interessadas em tudo quanto não contravenha às disposições de proteção ao trabalho, aos contratos coletivos que lhes sejam aplicáveis e às decisões das autoridades competentes.</w:t>
      </w:r>
    </w:p>
    <w:p w:rsidR="00F25363" w:rsidRDefault="00F25363" w:rsidP="00F25363">
      <w:pPr>
        <w:spacing w:line="240" w:lineRule="auto"/>
        <w:ind w:firstLine="709"/>
        <w:jc w:val="both"/>
        <w:rPr>
          <w:rFonts w:ascii="Calibri" w:eastAsia="Calibri" w:hAnsi="Calibri" w:cs="Times New Roman"/>
          <w:i/>
          <w:noProof/>
          <w:lang w:eastAsia="pt-BR"/>
        </w:rPr>
      </w:pPr>
      <w:r>
        <w:rPr>
          <w:rFonts w:ascii="Calibri" w:eastAsia="Calibri" w:hAnsi="Calibri" w:cs="Times New Roman"/>
          <w:i/>
          <w:noProof/>
          <w:lang w:eastAsia="pt-BR"/>
        </w:rPr>
        <w:t>Art. 620 CLT – As condições estabelecidas em acordo coletivo de trabalho sempre prevalecerão sobre as estipuladas em convenção coletiva de trabalho.</w:t>
      </w:r>
    </w:p>
    <w:p w:rsidR="00F25363" w:rsidRDefault="00F25363" w:rsidP="00F25363">
      <w:pPr>
        <w:spacing w:line="240" w:lineRule="auto"/>
        <w:ind w:firstLine="709"/>
        <w:jc w:val="both"/>
        <w:rPr>
          <w:rFonts w:ascii="Calibri" w:eastAsia="Calibri" w:hAnsi="Calibri" w:cs="Times New Roman"/>
          <w:i/>
          <w:noProof/>
          <w:lang w:eastAsia="pt-BR"/>
        </w:rPr>
      </w:pPr>
    </w:p>
    <w:p w:rsidR="00F25363" w:rsidRDefault="00F25363" w:rsidP="00F25363">
      <w:pPr>
        <w:spacing w:line="240" w:lineRule="auto"/>
        <w:ind w:firstLine="709"/>
        <w:jc w:val="both"/>
        <w:rPr>
          <w:rFonts w:ascii="Calibri" w:eastAsia="Calibri" w:hAnsi="Calibri" w:cs="Times New Roman"/>
          <w:i/>
          <w:noProof/>
          <w:lang w:eastAsia="pt-BR"/>
        </w:rPr>
      </w:pPr>
      <w:r>
        <w:rPr>
          <w:rFonts w:ascii="Calibri" w:eastAsia="Calibri" w:hAnsi="Calibri" w:cs="Times New Roman"/>
          <w:i/>
          <w:noProof/>
          <w:lang w:eastAsia="pt-BR"/>
        </w:rPr>
        <w:drawing>
          <wp:inline distT="0" distB="0" distL="0" distR="0" wp14:anchorId="3CA2C606" wp14:editId="4B93B0A4">
            <wp:extent cx="5684872" cy="2719268"/>
            <wp:effectExtent l="0" t="0" r="0" b="508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872" cy="2741750"/>
                    </a:xfrm>
                    <a:prstGeom prst="rect">
                      <a:avLst/>
                    </a:prstGeom>
                    <a:noFill/>
                  </pic:spPr>
                </pic:pic>
              </a:graphicData>
            </a:graphic>
          </wp:inline>
        </w:drawing>
      </w:r>
    </w:p>
    <w:p w:rsidR="00F25363" w:rsidRPr="00236955" w:rsidRDefault="00F25363" w:rsidP="00F25363">
      <w:pPr>
        <w:spacing w:line="240" w:lineRule="auto"/>
        <w:ind w:firstLine="709"/>
        <w:jc w:val="both"/>
        <w:rPr>
          <w:rFonts w:ascii="Calibri" w:eastAsia="Calibri" w:hAnsi="Calibri" w:cs="Times New Roman"/>
          <w:i/>
          <w:noProof/>
          <w:lang w:eastAsia="pt-BR"/>
        </w:rPr>
      </w:pPr>
    </w:p>
    <w:p w:rsidR="00F25363" w:rsidRPr="00270C6E" w:rsidRDefault="00F25363" w:rsidP="00F25363">
      <w:pPr>
        <w:spacing w:line="240" w:lineRule="auto"/>
        <w:ind w:firstLine="709"/>
        <w:jc w:val="both"/>
        <w:rPr>
          <w:rFonts w:ascii="Calibri" w:eastAsia="Calibri" w:hAnsi="Calibri" w:cs="Times New Roman"/>
          <w:b/>
          <w:u w:val="single"/>
        </w:rPr>
      </w:pPr>
      <w:r w:rsidRPr="00270C6E">
        <w:rPr>
          <w:rFonts w:ascii="Calibri" w:eastAsia="Calibri" w:hAnsi="Calibri" w:cs="Times New Roman"/>
          <w:b/>
          <w:u w:val="single"/>
        </w:rPr>
        <w:t>LEGISLAÇÃO</w:t>
      </w:r>
      <w:r w:rsidRPr="00270C6E">
        <w:rPr>
          <w:rFonts w:ascii="Calibri" w:eastAsia="Calibri" w:hAnsi="Calibri" w:cs="Times New Roman"/>
          <w:b/>
        </w:rPr>
        <w:t xml:space="preserve"> </w:t>
      </w:r>
      <w:r w:rsidRPr="00270C6E">
        <w:rPr>
          <w:rFonts w:ascii="Calibri" w:eastAsia="Calibri" w:hAnsi="Calibri" w:cs="Times New Roman"/>
          <w:b/>
          <w:u w:val="single"/>
        </w:rPr>
        <w:t>TRABALHISTA</w:t>
      </w:r>
    </w:p>
    <w:p w:rsidR="00F25363" w:rsidRPr="00270C6E" w:rsidRDefault="00F25363" w:rsidP="00F25363">
      <w:pPr>
        <w:spacing w:line="240" w:lineRule="auto"/>
        <w:ind w:left="-1701" w:right="-1"/>
        <w:jc w:val="both"/>
        <w:rPr>
          <w:rFonts w:ascii="Calibri" w:eastAsia="Calibri" w:hAnsi="Calibri" w:cs="Times New Roman"/>
        </w:rPr>
      </w:pPr>
    </w:p>
    <w:p w:rsidR="00F25363" w:rsidRPr="00270C6E" w:rsidRDefault="00F25363" w:rsidP="00F25363">
      <w:pPr>
        <w:spacing w:line="240" w:lineRule="auto"/>
        <w:ind w:firstLine="709"/>
        <w:jc w:val="both"/>
        <w:rPr>
          <w:rFonts w:ascii="Calibri" w:eastAsia="Calibri" w:hAnsi="Calibri" w:cs="Times New Roman"/>
        </w:rPr>
      </w:pPr>
      <w:r w:rsidRPr="00270C6E">
        <w:rPr>
          <w:rFonts w:ascii="Calibri" w:eastAsia="Calibri" w:hAnsi="Calibri" w:cs="Times New Roman"/>
        </w:rPr>
        <w:t>Art. 7 CF/88, estabelece direitos mínimos aos trabalhadores, sejam eles urbanos ou rurais, além de outros que visem à melhoria de sua condição social, a saber:</w:t>
      </w:r>
    </w:p>
    <w:p w:rsidR="00CB18CF" w:rsidRDefault="00F25363" w:rsidP="00CB18CF">
      <w:pPr>
        <w:pStyle w:val="PargrafodaLista"/>
        <w:numPr>
          <w:ilvl w:val="0"/>
          <w:numId w:val="6"/>
        </w:numPr>
        <w:spacing w:line="240" w:lineRule="auto"/>
        <w:jc w:val="both"/>
        <w:rPr>
          <w:rFonts w:ascii="Calibri" w:eastAsia="Calibri" w:hAnsi="Calibri" w:cs="Times New Roman"/>
        </w:rPr>
      </w:pPr>
      <w:proofErr w:type="gramStart"/>
      <w:r w:rsidRPr="00CB18CF">
        <w:rPr>
          <w:rFonts w:ascii="Calibri" w:eastAsia="Calibri" w:hAnsi="Calibri" w:cs="Times New Roman"/>
        </w:rPr>
        <w:t>relação</w:t>
      </w:r>
      <w:proofErr w:type="gramEnd"/>
      <w:r w:rsidRPr="00CB18CF">
        <w:rPr>
          <w:rFonts w:ascii="Calibri" w:eastAsia="Calibri" w:hAnsi="Calibri" w:cs="Times New Roman"/>
        </w:rPr>
        <w:t xml:space="preserve"> de emprego protegida contra despedida arbitrária ou sem justa causa, nos termos de lei complementar, que preverá indenização compensatória, dentre outros direitos;</w:t>
      </w:r>
    </w:p>
    <w:p w:rsidR="00F25363" w:rsidRPr="00CB18CF" w:rsidRDefault="00F25363" w:rsidP="00CB18CF">
      <w:pPr>
        <w:pStyle w:val="PargrafodaLista"/>
        <w:numPr>
          <w:ilvl w:val="0"/>
          <w:numId w:val="6"/>
        </w:numPr>
        <w:spacing w:line="240" w:lineRule="auto"/>
        <w:jc w:val="both"/>
        <w:rPr>
          <w:rFonts w:ascii="Calibri" w:eastAsia="Calibri" w:hAnsi="Calibri" w:cs="Times New Roman"/>
        </w:rPr>
      </w:pPr>
      <w:proofErr w:type="gramStart"/>
      <w:r w:rsidRPr="00CB18CF">
        <w:rPr>
          <w:rFonts w:ascii="Calibri" w:eastAsia="Calibri" w:hAnsi="Calibri" w:cs="Times New Roman"/>
        </w:rPr>
        <w:t>fundo</w:t>
      </w:r>
      <w:proofErr w:type="gramEnd"/>
      <w:r w:rsidRPr="00CB18CF">
        <w:rPr>
          <w:rFonts w:ascii="Calibri" w:eastAsia="Calibri" w:hAnsi="Calibri" w:cs="Times New Roman"/>
        </w:rPr>
        <w:t xml:space="preserve"> de garantia do tempo de serviço; </w:t>
      </w:r>
    </w:p>
    <w:p w:rsidR="00F25363" w:rsidRPr="00270C6E" w:rsidRDefault="00F25363" w:rsidP="00F25363">
      <w:pPr>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rFonts w:ascii="Calibri" w:eastAsia="Calibri" w:hAnsi="Calibri" w:cs="Times New Roman"/>
        </w:rPr>
      </w:pPr>
      <w:r w:rsidRPr="00270C6E">
        <w:rPr>
          <w:rFonts w:ascii="Calibri" w:eastAsia="Calibri" w:hAnsi="Calibri" w:cs="Times New Roman"/>
        </w:rPr>
        <w:t xml:space="preserve">O empregador recolhe 8% a cada dia 7, em conta vinculada (CEF), no nome do empregado. </w:t>
      </w:r>
    </w:p>
    <w:p w:rsidR="00F25363" w:rsidRPr="00270C6E" w:rsidRDefault="00F25363" w:rsidP="00F25363">
      <w:pPr>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rFonts w:ascii="Calibri" w:eastAsia="Calibri" w:hAnsi="Calibri" w:cs="Times New Roman"/>
        </w:rPr>
      </w:pPr>
      <w:r w:rsidRPr="00270C6E">
        <w:rPr>
          <w:rFonts w:ascii="Calibri" w:eastAsia="Calibri" w:hAnsi="Calibri" w:cs="Times New Roman"/>
        </w:rPr>
        <w:lastRenderedPageBreak/>
        <w:t>São contribuintes obrigatórios: qualquer empregador (público ou privado).</w:t>
      </w:r>
    </w:p>
    <w:p w:rsidR="00F25363" w:rsidRPr="00270C6E" w:rsidRDefault="00F25363" w:rsidP="00F25363">
      <w:pPr>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rFonts w:ascii="Calibri" w:eastAsia="Calibri" w:hAnsi="Calibri" w:cs="Times New Roman"/>
        </w:rPr>
      </w:pPr>
      <w:r w:rsidRPr="00270C6E">
        <w:rPr>
          <w:rFonts w:ascii="Calibri" w:eastAsia="Calibri" w:hAnsi="Calibri" w:cs="Times New Roman"/>
        </w:rPr>
        <w:t>Estão excluídos do FGTS: Militares, servidores públicos, estatutários, autônomos, eventuais, estagiários.</w:t>
      </w:r>
    </w:p>
    <w:p w:rsidR="00F25363" w:rsidRPr="00270C6E" w:rsidRDefault="00F25363" w:rsidP="00F25363">
      <w:pPr>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rFonts w:ascii="Calibri" w:eastAsia="Calibri" w:hAnsi="Calibri" w:cs="Times New Roman"/>
        </w:rPr>
      </w:pPr>
      <w:r w:rsidRPr="00270C6E">
        <w:rPr>
          <w:rFonts w:ascii="Calibri" w:eastAsia="Calibri" w:hAnsi="Calibri" w:cs="Times New Roman"/>
        </w:rPr>
        <w:t xml:space="preserve">Multa de 40%: </w:t>
      </w:r>
      <w:r w:rsidRPr="00270C6E">
        <w:rPr>
          <w:rFonts w:ascii="Calibri" w:eastAsia="Calibri" w:hAnsi="Calibri" w:cs="Times New Roman"/>
          <w:i/>
        </w:rPr>
        <w:t>vide</w:t>
      </w:r>
      <w:r w:rsidRPr="00270C6E">
        <w:rPr>
          <w:rFonts w:ascii="Calibri" w:eastAsia="Calibri" w:hAnsi="Calibri" w:cs="Times New Roman"/>
        </w:rPr>
        <w:t xml:space="preserve"> </w:t>
      </w:r>
      <w:proofErr w:type="spellStart"/>
      <w:r w:rsidRPr="00270C6E">
        <w:rPr>
          <w:rFonts w:ascii="Calibri" w:eastAsia="Calibri" w:hAnsi="Calibri" w:cs="Times New Roman"/>
        </w:rPr>
        <w:t>art</w:t>
      </w:r>
      <w:proofErr w:type="spellEnd"/>
      <w:r w:rsidRPr="00270C6E">
        <w:rPr>
          <w:rFonts w:ascii="Calibri" w:eastAsia="Calibri" w:hAnsi="Calibri" w:cs="Times New Roman"/>
        </w:rPr>
        <w:t xml:space="preserve"> Art. 7º I CF (</w:t>
      </w:r>
      <w:proofErr w:type="spellStart"/>
      <w:r w:rsidRPr="00270C6E">
        <w:rPr>
          <w:rFonts w:ascii="Calibri" w:eastAsia="Calibri" w:hAnsi="Calibri" w:cs="Times New Roman"/>
        </w:rPr>
        <w:t>obs</w:t>
      </w:r>
      <w:proofErr w:type="spellEnd"/>
      <w:r w:rsidRPr="00270C6E">
        <w:rPr>
          <w:rFonts w:ascii="Calibri" w:eastAsia="Calibri" w:hAnsi="Calibri" w:cs="Times New Roman"/>
        </w:rPr>
        <w:t>: não há indenização compensatória, mas, enquanto não regulamentado, a multa será de 40% do FGTS, nas despedidas sem justa causa, inclusive a indireta (quando a falta grave for praticada pelo empregador em relação ao empregado que lhe preste serviço), de culpa recíproca e força maior).</w:t>
      </w:r>
    </w:p>
    <w:p w:rsidR="00F25363" w:rsidRPr="00270C6E" w:rsidRDefault="00F25363" w:rsidP="00F25363">
      <w:pPr>
        <w:numPr>
          <w:ilvl w:val="0"/>
          <w:numId w:val="2"/>
        </w:numPr>
        <w:pBdr>
          <w:top w:val="single" w:sz="4" w:space="1" w:color="auto"/>
          <w:left w:val="single" w:sz="4" w:space="4" w:color="auto"/>
          <w:bottom w:val="single" w:sz="4" w:space="1" w:color="auto"/>
          <w:right w:val="single" w:sz="4" w:space="4" w:color="auto"/>
        </w:pBdr>
        <w:spacing w:after="0" w:line="240" w:lineRule="auto"/>
        <w:ind w:left="284" w:hanging="284"/>
        <w:contextualSpacing/>
        <w:jc w:val="both"/>
        <w:rPr>
          <w:rFonts w:ascii="Calibri" w:eastAsia="Calibri" w:hAnsi="Calibri" w:cs="Times New Roman"/>
        </w:rPr>
      </w:pPr>
      <w:r w:rsidRPr="00270C6E">
        <w:rPr>
          <w:rFonts w:ascii="Calibri" w:eastAsia="Calibri" w:hAnsi="Calibri" w:cs="Times New Roman"/>
        </w:rPr>
        <w:t xml:space="preserve">Pagamento: extinção total da empresa, fechamento de quaisquer de seus estabelecimentos, filiais ou agências; falecimento do empregador individual; doenças específicas do empregado ou dependente; falecimento do trabalhador. Sempre que qualquer </w:t>
      </w:r>
      <w:proofErr w:type="spellStart"/>
      <w:r w:rsidRPr="00270C6E">
        <w:rPr>
          <w:rFonts w:ascii="Calibri" w:eastAsia="Calibri" w:hAnsi="Calibri" w:cs="Times New Roman"/>
        </w:rPr>
        <w:t>um</w:t>
      </w:r>
      <w:proofErr w:type="spellEnd"/>
      <w:r w:rsidRPr="00270C6E">
        <w:rPr>
          <w:rFonts w:ascii="Calibri" w:eastAsia="Calibri" w:hAnsi="Calibri" w:cs="Times New Roman"/>
        </w:rPr>
        <w:t xml:space="preserve"> dessas ocorrências implicar na rescisão de contrato de trabalho, haverá o saque.</w:t>
      </w:r>
    </w:p>
    <w:p w:rsidR="00F25363" w:rsidRPr="00270C6E" w:rsidRDefault="00F25363" w:rsidP="00F25363">
      <w:pPr>
        <w:spacing w:line="240" w:lineRule="auto"/>
        <w:ind w:firstLine="709"/>
        <w:jc w:val="both"/>
        <w:rPr>
          <w:rFonts w:ascii="Calibri" w:eastAsia="Calibri" w:hAnsi="Calibri" w:cs="Times New Roman"/>
        </w:rPr>
      </w:pP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salário</w:t>
      </w:r>
      <w:proofErr w:type="gramEnd"/>
      <w:r w:rsidRPr="00CB18CF">
        <w:rPr>
          <w:rFonts w:ascii="Calibri" w:eastAsia="Calibri" w:hAnsi="Calibri" w:cs="Times New Roman"/>
        </w:rPr>
        <w:t xml:space="preserve"> mínimo, fixado em lei, nacionalmente unificado, capaz de atender </w:t>
      </w:r>
      <w:proofErr w:type="spellStart"/>
      <w:r w:rsidRPr="00CB18CF">
        <w:rPr>
          <w:rFonts w:ascii="Calibri" w:eastAsia="Calibri" w:hAnsi="Calibri" w:cs="Times New Roman"/>
        </w:rPr>
        <w:t>a</w:t>
      </w:r>
      <w:proofErr w:type="spellEnd"/>
      <w:r w:rsidRPr="00CB18CF">
        <w:rPr>
          <w:rFonts w:ascii="Calibri" w:eastAsia="Calibri" w:hAnsi="Calibri" w:cs="Times New Roman"/>
        </w:rPr>
        <w:t xml:space="preserve"> suas necessidades vitais básicas e às de sua família com moradia, alimentação, educação, saúde, lazer, vestuário, higiene, transporte e previdência social, com reajustes periódicos que lhe preservem o poder aquisitivo, sendo vedada sua vinculação para qualquer fim;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u w:val="single"/>
        </w:rPr>
        <w:t>SALÁRIO-MÍNIMO</w:t>
      </w:r>
      <w:r>
        <w:rPr>
          <w:rFonts w:ascii="Calibri" w:eastAsia="Calibri" w:hAnsi="Calibri" w:cs="Times New Roman"/>
          <w:u w:val="single"/>
        </w:rPr>
        <w:t xml:space="preserve"> (R$ 956,00)</w:t>
      </w:r>
      <w:r w:rsidRPr="00B96198">
        <w:rPr>
          <w:rFonts w:ascii="Calibri" w:eastAsia="Calibri" w:hAnsi="Calibri" w:cs="Times New Roman"/>
        </w:rPr>
        <w:t xml:space="preserve">: </w:t>
      </w:r>
      <w:proofErr w:type="spellStart"/>
      <w:r w:rsidRPr="00B96198">
        <w:rPr>
          <w:rFonts w:ascii="Calibri" w:eastAsia="Calibri" w:hAnsi="Calibri" w:cs="Times New Roman"/>
        </w:rPr>
        <w:t>Obs</w:t>
      </w:r>
      <w:proofErr w:type="spellEnd"/>
      <w:r w:rsidRPr="00B96198">
        <w:rPr>
          <w:rFonts w:ascii="Calibri" w:eastAsia="Calibri" w:hAnsi="Calibri" w:cs="Times New Roman"/>
        </w:rPr>
        <w:t>: Quando o empregado recebe salário-mínimo, além do montante em dinheiro, partes do salário poderão ser pagos em UTILIDADES.  O restante deverá obrigatoriamente, ser pago em dinheiro, em moeda nacional.</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Art. 458 CLT- Além do pagamento em dinheiro, compreende-se no salário, para todos os efeitos legais, a alimentação, habitação, vestuário ou outras prestações in natura que a empresa, por força do contrato ou do costume, </w:t>
      </w:r>
      <w:proofErr w:type="spellStart"/>
      <w:r w:rsidRPr="00B96198">
        <w:rPr>
          <w:rFonts w:ascii="Calibri" w:eastAsia="Calibri" w:hAnsi="Calibri" w:cs="Times New Roman"/>
          <w:i/>
        </w:rPr>
        <w:t>fornecer</w:t>
      </w:r>
      <w:proofErr w:type="spellEnd"/>
      <w:r w:rsidRPr="00B96198">
        <w:rPr>
          <w:rFonts w:ascii="Calibri" w:eastAsia="Calibri" w:hAnsi="Calibri" w:cs="Times New Roman"/>
          <w:i/>
        </w:rPr>
        <w:t xml:space="preserve"> habitualmente </w:t>
      </w:r>
      <w:proofErr w:type="gramStart"/>
      <w:r w:rsidRPr="00B96198">
        <w:rPr>
          <w:rFonts w:ascii="Calibri" w:eastAsia="Calibri" w:hAnsi="Calibri" w:cs="Times New Roman"/>
          <w:i/>
        </w:rPr>
        <w:t>ao  empregado</w:t>
      </w:r>
      <w:proofErr w:type="gramEnd"/>
      <w:r w:rsidRPr="00B96198">
        <w:rPr>
          <w:rFonts w:ascii="Calibri" w:eastAsia="Calibri" w:hAnsi="Calibri" w:cs="Times New Roman"/>
          <w:i/>
        </w:rPr>
        <w:t>. Em caso algum será permitido o pagamento com bebidas alcoólicas ou drogas nocivas.</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rPr>
        <w:t>É proibido no Brasil o pagamento total em salário-utilidade.  Os empregados podem receber, no máximo, 70% como salário-utilidade.</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rPr>
        <w:t xml:space="preserve">Não terão natureza salarial as seguintes utilidades concedidas pelo empregador: </w:t>
      </w:r>
      <w:r w:rsidRPr="00B96198">
        <w:rPr>
          <w:rFonts w:ascii="Calibri" w:eastAsia="Calibri" w:hAnsi="Calibri" w:cs="Times New Roman"/>
          <w:noProof/>
        </w:rPr>
        <w:t>Transporte; Previdência Privada; A</w:t>
      </w:r>
      <w:r w:rsidRPr="00B96198">
        <w:rPr>
          <w:rFonts w:ascii="Calibri" w:eastAsia="Calibri" w:hAnsi="Calibri" w:cs="Times New Roman"/>
        </w:rPr>
        <w:t>ssistência Médica, hospitalar e odontológica; Seguro de Vida e de acidentes pessoais; Educação; Instrumentos de trabalho (tudo o que for fornecido para o trabalho).</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u w:val="single"/>
        </w:rPr>
        <w:t>SALÁRIO NORMATIVO:</w:t>
      </w:r>
      <w:r w:rsidRPr="00B96198">
        <w:rPr>
          <w:rFonts w:ascii="Calibri" w:eastAsia="Calibri" w:hAnsi="Calibri" w:cs="Times New Roman"/>
        </w:rPr>
        <w:t xml:space="preserve"> É o salário definido em norma coletiva, através de acordo ou convenção coletiva de trabalho. Este salário é determinado para certa categoria profissional.</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u w:val="single"/>
        </w:rPr>
        <w:t>SALÁRIO PROFISSIONAL</w:t>
      </w:r>
      <w:r w:rsidRPr="00B96198">
        <w:rPr>
          <w:rFonts w:ascii="Calibri" w:eastAsia="Calibri" w:hAnsi="Calibri" w:cs="Times New Roman"/>
        </w:rPr>
        <w:t xml:space="preserve">: Trata-se do valor </w:t>
      </w:r>
      <w:proofErr w:type="gramStart"/>
      <w:r w:rsidRPr="00B96198">
        <w:rPr>
          <w:rFonts w:ascii="Calibri" w:eastAsia="Calibri" w:hAnsi="Calibri" w:cs="Times New Roman"/>
        </w:rPr>
        <w:t>garantido  em</w:t>
      </w:r>
      <w:proofErr w:type="gramEnd"/>
      <w:r w:rsidRPr="00B96198">
        <w:rPr>
          <w:rFonts w:ascii="Calibri" w:eastAsia="Calibri" w:hAnsi="Calibri" w:cs="Times New Roman"/>
        </w:rPr>
        <w:t xml:space="preserve"> lei como o mínimo  que pode ser pago  àqueles que exercem uma profissão (médicos, engenheiros, dentistas). É instituído para resguardar a dignidade profissional.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b/>
          <w:i/>
        </w:rPr>
        <w:t>LEI No 4.950-A, DE 22 DE ABRIL DE 1966</w:t>
      </w:r>
      <w:r w:rsidRPr="00B96198">
        <w:rPr>
          <w:rFonts w:ascii="Calibri" w:eastAsia="Calibri" w:hAnsi="Calibri" w:cs="Times New Roman"/>
          <w:i/>
        </w:rPr>
        <w:t>.</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Dispõe sobre a remuneração de profissionais diplomados em Engenharia, Química, Arquitetura, Agronomia e Veterinária.</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 Faço saber que o CONGRESSO NACIONAL aprovou e manteve, após veto presidencial, e eu, AURO MOURA ANDRADE, PRESIDENTE do SENADO FEDERAL, de acordo com o disposto no § 4º do art. 70, da Constituição Federal, promulgo a seguinte Lei:</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1º O salário-mínimo dos diplomados pelos cursos regulares superiores mantidos </w:t>
      </w:r>
      <w:proofErr w:type="spellStart"/>
      <w:r w:rsidRPr="00B96198">
        <w:rPr>
          <w:rFonts w:ascii="Calibri" w:eastAsia="Calibri" w:hAnsi="Calibri" w:cs="Times New Roman"/>
          <w:i/>
        </w:rPr>
        <w:t>pelasEscolas</w:t>
      </w:r>
      <w:proofErr w:type="spellEnd"/>
      <w:r w:rsidRPr="00B96198">
        <w:rPr>
          <w:rFonts w:ascii="Calibri" w:eastAsia="Calibri" w:hAnsi="Calibri" w:cs="Times New Roman"/>
          <w:i/>
        </w:rPr>
        <w:t xml:space="preserve"> de Engenharia, de Química, de Arquitetura, de Agronomia e de Veterinária é o fixado pela presente Lei.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lastRenderedPageBreak/>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2º O salário-mínimo fixado pela presente Lei é a remuneração mínima obrigatória por serviços prestados pelos profissionais definidos no art. 1º, com relação de emprego ou função, qualquer que seja a fonte pagadora.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3º Para os efeitos desta Lei as atividades ou tarefas desempenhadas pelos profissionais enumerados no art. 1º são classificadas em:</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a) atividades ou tarefas com exigência de 6 (seis) horas diárias de serviço;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b) atividades ou tarefas com exigência de mais de 6 (seis) horas diárias de serviço.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Parágrafo único. A jornada de trabalho é a fixada no contrato de trabalho ou determinação legal vigente.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4º Para os efeitos desta Lei os profissionais citados no art. 1º são classificados em: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a) diplomados pelos cursos regulares superiores mantidos pelas Escolas de Engenharia, de Química, de Arquitetura, de Agronomia e de Veterinária com curso universitário de 4 (quatro) anos ou mais;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b) diplomados pelos cursos regulares superiores mantidos pelas Escolas de Engenharia, de Química, de Arquitetura, de Agronomia e de Veterinária com curso universitário de menos de 4 (quatro) anos.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5º Para a execução das atividades e tarefas classificadas na alínea a do art. 3º, fica fixado o sa</w:t>
      </w:r>
      <w:r w:rsidR="00846B21">
        <w:rPr>
          <w:rFonts w:ascii="Calibri" w:eastAsia="Calibri" w:hAnsi="Calibri" w:cs="Times New Roman"/>
          <w:i/>
        </w:rPr>
        <w:t>lário-base mínimo de 6 (seis) ve</w:t>
      </w:r>
      <w:r w:rsidRPr="00B96198">
        <w:rPr>
          <w:rFonts w:ascii="Calibri" w:eastAsia="Calibri" w:hAnsi="Calibri" w:cs="Times New Roman"/>
          <w:i/>
        </w:rPr>
        <w:t>zes o maior salário-mínimo comum vigente no País, para os profissionais relacionados na alínea a do art. 4º, e de 5 (cinco) vezes o maior salário-mínimo comum vigente no País, para os profissionais da alínea b do art. 4º.</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6º Para a execução de atividades e tarefas classificadas na alínea b do art. 3º, a fixação do salário-base mínimo será feito tomando-se por base o custo da hora fixado no art. 5º desta Lei, acrescidas de 25% as horas excedentes das 6 (seis) diárias de serviços.</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7º A remuneração do trabalho noturno será feita na base da remuneração </w:t>
      </w:r>
      <w:proofErr w:type="gramStart"/>
      <w:r w:rsidRPr="00B96198">
        <w:rPr>
          <w:rFonts w:ascii="Calibri" w:eastAsia="Calibri" w:hAnsi="Calibri" w:cs="Times New Roman"/>
          <w:i/>
        </w:rPr>
        <w:t xml:space="preserve">do </w:t>
      </w:r>
      <w:r>
        <w:rPr>
          <w:rFonts w:ascii="Calibri" w:eastAsia="Calibri" w:hAnsi="Calibri" w:cs="Times New Roman"/>
          <w:i/>
        </w:rPr>
        <w:t xml:space="preserve"> </w:t>
      </w:r>
      <w:r w:rsidRPr="00B96198">
        <w:rPr>
          <w:rFonts w:ascii="Calibri" w:eastAsia="Calibri" w:hAnsi="Calibri" w:cs="Times New Roman"/>
          <w:i/>
        </w:rPr>
        <w:t>trabalho</w:t>
      </w:r>
      <w:proofErr w:type="gramEnd"/>
      <w:r w:rsidRPr="00B96198">
        <w:rPr>
          <w:rFonts w:ascii="Calibri" w:eastAsia="Calibri" w:hAnsi="Calibri" w:cs="Times New Roman"/>
          <w:i/>
        </w:rPr>
        <w:t xml:space="preserve"> diurno, acrescida de 25% (vinte e cinco por cento).</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roofErr w:type="spellStart"/>
      <w:proofErr w:type="gramStart"/>
      <w:r w:rsidRPr="00B96198">
        <w:rPr>
          <w:rFonts w:ascii="Calibri" w:eastAsia="Calibri" w:hAnsi="Calibri" w:cs="Times New Roman"/>
          <w:i/>
        </w:rPr>
        <w:t>Art</w:t>
      </w:r>
      <w:proofErr w:type="spellEnd"/>
      <w:r w:rsidRPr="00B96198">
        <w:rPr>
          <w:rFonts w:ascii="Calibri" w:eastAsia="Calibri" w:hAnsi="Calibri" w:cs="Times New Roman"/>
          <w:i/>
        </w:rPr>
        <w:t xml:space="preserve"> .</w:t>
      </w:r>
      <w:proofErr w:type="gramEnd"/>
      <w:r w:rsidRPr="00B96198">
        <w:rPr>
          <w:rFonts w:ascii="Calibri" w:eastAsia="Calibri" w:hAnsi="Calibri" w:cs="Times New Roman"/>
          <w:i/>
        </w:rPr>
        <w:t xml:space="preserve"> 8º Esta Lei entrará em vigor na data da sua publicação, revogadas as disposições em contrário.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Brasília, 22 de abril de 1966; 145º da Independência e 78º da República.</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 xml:space="preserve">AURO MOURA ANDRADE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B96198">
        <w:rPr>
          <w:rFonts w:ascii="Calibri" w:eastAsia="Calibri" w:hAnsi="Calibri" w:cs="Times New Roman"/>
          <w:i/>
        </w:rPr>
        <w:t>Presidente do Senado Federal</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u w:val="single"/>
        </w:rPr>
      </w:pPr>
      <w:r w:rsidRPr="00B96198">
        <w:rPr>
          <w:rFonts w:ascii="Calibri" w:eastAsia="Calibri" w:hAnsi="Calibri" w:cs="Times New Roman"/>
          <w:u w:val="single"/>
        </w:rPr>
        <w:t xml:space="preserve">PRINCÍPIOS DE PROTEÇÃO DO SALÁRIO </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rPr>
        <w:t>a) O pagamento do salário deverá ser efetuado com recibo, assinado pelo empregado</w:t>
      </w:r>
      <w:r w:rsidRPr="00B96198">
        <w:rPr>
          <w:rFonts w:ascii="Calibri" w:eastAsia="Calibri" w:hAnsi="Calibri" w:cs="Times New Roman"/>
          <w:noProof/>
        </w:rPr>
        <w:t>. (Não se prova o pagamento por testemunha)</w:t>
      </w:r>
    </w:p>
    <w:p w:rsidR="00F25363" w:rsidRPr="00B9619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rPr>
        <w:t>b) Terá força de recibo o comprovante de depósito em conta bancária</w:t>
      </w:r>
      <w:r w:rsidRPr="00B96198">
        <w:rPr>
          <w:rFonts w:ascii="Calibri" w:eastAsia="Calibri" w:hAnsi="Calibri" w:cs="Times New Roman"/>
          <w:noProof/>
        </w:rPr>
        <w:t xml:space="preserve">; </w:t>
      </w:r>
    </w:p>
    <w:p w:rsidR="00F25363" w:rsidRPr="00236955"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B96198">
        <w:rPr>
          <w:rFonts w:ascii="Calibri" w:eastAsia="Calibri" w:hAnsi="Calibri" w:cs="Times New Roman"/>
        </w:rPr>
        <w:t>c</w:t>
      </w:r>
      <w:r w:rsidRPr="00236955">
        <w:rPr>
          <w:rFonts w:ascii="Calibri" w:eastAsia="Calibri" w:hAnsi="Calibri" w:cs="Times New Roman"/>
        </w:rPr>
        <w:t xml:space="preserve">) </w:t>
      </w:r>
      <w:proofErr w:type="gramStart"/>
      <w:r w:rsidRPr="00236955">
        <w:rPr>
          <w:rFonts w:ascii="Calibri" w:eastAsia="Calibri" w:hAnsi="Calibri" w:cs="Times New Roman"/>
        </w:rPr>
        <w:t>O  salário</w:t>
      </w:r>
      <w:proofErr w:type="gramEnd"/>
      <w:r w:rsidRPr="00236955">
        <w:rPr>
          <w:rFonts w:ascii="Calibri" w:eastAsia="Calibri" w:hAnsi="Calibri" w:cs="Times New Roman"/>
        </w:rPr>
        <w:t xml:space="preserve"> será pago em moeda corrente do País.</w:t>
      </w:r>
      <w:r w:rsidRPr="00236955">
        <w:rPr>
          <w:rFonts w:ascii="Calibri" w:eastAsia="Calibri" w:hAnsi="Calibri" w:cs="Times New Roman"/>
          <w:noProof/>
        </w:rPr>
        <w:t>;</w:t>
      </w:r>
    </w:p>
    <w:p w:rsidR="00F25363" w:rsidRPr="00236955"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36955">
        <w:rPr>
          <w:rFonts w:ascii="Calibri" w:eastAsia="Calibri" w:hAnsi="Calibri" w:cs="Times New Roman"/>
        </w:rPr>
        <w:t>d) Irredutibilidade do salário:</w:t>
      </w:r>
      <w:r w:rsidRPr="00236955">
        <w:rPr>
          <w:rFonts w:ascii="Calibri" w:eastAsia="Calibri" w:hAnsi="Calibri" w:cs="Times New Roman"/>
          <w:noProof/>
        </w:rPr>
        <w:t xml:space="preserve"> </w:t>
      </w:r>
      <w:r w:rsidRPr="00236955">
        <w:rPr>
          <w:rFonts w:ascii="Calibri" w:eastAsia="Calibri" w:hAnsi="Calibri" w:cs="Times New Roman"/>
        </w:rPr>
        <w:t xml:space="preserve"> salvo o disposto em convenção ou acordo coletivo;</w:t>
      </w:r>
    </w:p>
    <w:p w:rsidR="00F25363" w:rsidRPr="00236955"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36955">
        <w:rPr>
          <w:rFonts w:ascii="Calibri" w:eastAsia="Calibri" w:hAnsi="Calibri" w:cs="Times New Roman"/>
        </w:rPr>
        <w:lastRenderedPageBreak/>
        <w:t>e) Impenhorabilidade</w:t>
      </w:r>
      <w:r w:rsidRPr="00236955">
        <w:rPr>
          <w:rFonts w:ascii="Calibri" w:eastAsia="Calibri" w:hAnsi="Calibri" w:cs="Times New Roman"/>
          <w:noProof/>
        </w:rPr>
        <w:t xml:space="preserve">: </w:t>
      </w:r>
      <w:r w:rsidRPr="00236955">
        <w:rPr>
          <w:rFonts w:ascii="Calibri" w:eastAsia="Calibri" w:hAnsi="Calibri" w:cs="Times New Roman"/>
        </w:rPr>
        <w:t xml:space="preserve"> os salários não podem sofrer a ação de penhora; vide dívidas alimentícias 30%</w:t>
      </w:r>
    </w:p>
    <w:p w:rsidR="00F25363" w:rsidRPr="00236955"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36955">
        <w:rPr>
          <w:rFonts w:ascii="Calibri" w:eastAsia="Calibri" w:hAnsi="Calibri" w:cs="Times New Roman"/>
        </w:rPr>
        <w:t xml:space="preserve">f) Falência do Empregador:  os direitos oriundos da existência do contrato de trabalho </w:t>
      </w:r>
      <w:proofErr w:type="gramStart"/>
      <w:r w:rsidRPr="00236955">
        <w:rPr>
          <w:rFonts w:ascii="Calibri" w:eastAsia="Calibri" w:hAnsi="Calibri" w:cs="Times New Roman"/>
        </w:rPr>
        <w:t>pre</w:t>
      </w:r>
      <w:r w:rsidR="00846B21">
        <w:rPr>
          <w:rFonts w:ascii="Calibri" w:eastAsia="Calibri" w:hAnsi="Calibri" w:cs="Times New Roman"/>
        </w:rPr>
        <w:t>valecerão  em</w:t>
      </w:r>
      <w:proofErr w:type="gramEnd"/>
      <w:r w:rsidR="00846B21">
        <w:rPr>
          <w:rFonts w:ascii="Calibri" w:eastAsia="Calibri" w:hAnsi="Calibri" w:cs="Times New Roman"/>
        </w:rPr>
        <w:t xml:space="preserve"> caso de falência</w:t>
      </w:r>
      <w:r w:rsidRPr="00236955">
        <w:rPr>
          <w:rFonts w:ascii="Calibri" w:eastAsia="Calibri" w:hAnsi="Calibri" w:cs="Times New Roman"/>
        </w:rPr>
        <w:t xml:space="preserve"> ou dissolução da empresa;</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g) Periodicidade do Pagamento: O pagamento do salário, qualquer que seja a modalidade do trabalho, não deve ser estipulado por período superior a 1 mês, salvo no que concernem as comissões, percentagens e gratificações. Quando o pagamento houver sido estipulado por mês, deverá ser efetuado, o mais tardar, até o 5º dia útil do mês subsequente ao vencido.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h) Pagamento do Salário: salário deve ser pago em moeda nacional, exceto: a) se a obrigação tiver que ser cumprida no exterior; b) se o empregado for técnico estrangeiro;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 xml:space="preserve">i) Salário </w:t>
      </w:r>
      <w:proofErr w:type="spellStart"/>
      <w:r w:rsidRPr="00F177F8">
        <w:rPr>
          <w:rFonts w:ascii="Calibri" w:eastAsia="Calibri" w:hAnsi="Calibri" w:cs="Times New Roman"/>
        </w:rPr>
        <w:t>Complessivo</w:t>
      </w:r>
      <w:proofErr w:type="spellEnd"/>
      <w:r w:rsidRPr="00F177F8">
        <w:rPr>
          <w:rFonts w:ascii="Calibri" w:eastAsia="Calibri" w:hAnsi="Calibri" w:cs="Times New Roman"/>
        </w:rPr>
        <w:t xml:space="preserve">: Não é permitido que o empregador pague o empregado sem que seus direitos estejam corretamente discriminados no holerite. </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u w:val="single"/>
        </w:rPr>
      </w:pPr>
      <w:r w:rsidRPr="00F177F8">
        <w:rPr>
          <w:rFonts w:ascii="Calibri" w:eastAsia="Calibri" w:hAnsi="Calibri" w:cs="Times New Roman"/>
        </w:rPr>
        <w:t xml:space="preserve"> </w:t>
      </w:r>
      <w:r w:rsidRPr="00F177F8">
        <w:rPr>
          <w:rFonts w:ascii="Calibri" w:eastAsia="Calibri" w:hAnsi="Calibri" w:cs="Times New Roman"/>
          <w:u w:val="single"/>
        </w:rPr>
        <w:t xml:space="preserve">DESCONTOS LEGAIS INCIDENTES AO SALÁRIO </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Ao empregador é vedado efetuar qualquer desconto no salário do empregado, salvo quando este resultar de adiantamentos. (</w:t>
      </w:r>
      <w:proofErr w:type="spellStart"/>
      <w:proofErr w:type="gramStart"/>
      <w:r w:rsidRPr="00F177F8">
        <w:rPr>
          <w:rFonts w:ascii="Calibri" w:eastAsia="Calibri" w:hAnsi="Calibri" w:cs="Times New Roman"/>
        </w:rPr>
        <w:t>obs</w:t>
      </w:r>
      <w:proofErr w:type="spellEnd"/>
      <w:proofErr w:type="gramEnd"/>
      <w:r w:rsidRPr="00F177F8">
        <w:rPr>
          <w:rFonts w:ascii="Calibri" w:eastAsia="Calibri" w:hAnsi="Calibri" w:cs="Times New Roman"/>
        </w:rPr>
        <w:t>: O limite de desconto de 30% se refere apenas aos empréstimos pessoais, consignados em folha  e PAT 20 %)</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Pr>
          <w:rFonts w:ascii="Calibri" w:eastAsia="Calibri" w:hAnsi="Calibri" w:cs="Times New Roman"/>
          <w:u w:val="single"/>
        </w:rPr>
        <w:t xml:space="preserve"> </w:t>
      </w:r>
      <w:r w:rsidRPr="00F177F8">
        <w:rPr>
          <w:rFonts w:ascii="Calibri" w:eastAsia="Calibri" w:hAnsi="Calibri" w:cs="Times New Roman"/>
          <w:u w:val="single"/>
        </w:rPr>
        <w:t>Podem ser descontados</w:t>
      </w:r>
      <w:r w:rsidRPr="00F177F8">
        <w:rPr>
          <w:rFonts w:ascii="Calibri" w:eastAsia="Calibri" w:hAnsi="Calibri" w:cs="Times New Roman"/>
        </w:rPr>
        <w:t xml:space="preserve">: contribuição sindical, uma vez por ano, no mês relativo a março; contribuição previdenciária; </w:t>
      </w:r>
      <w:r w:rsidRPr="00F177F8">
        <w:rPr>
          <w:rFonts w:ascii="Calibri" w:eastAsia="Calibri" w:hAnsi="Calibri" w:cs="Times New Roman"/>
          <w:noProof/>
        </w:rPr>
        <w:t>adiantamentos;</w:t>
      </w:r>
      <w:r w:rsidRPr="00F177F8">
        <w:rPr>
          <w:rFonts w:ascii="Calibri" w:eastAsia="Calibri" w:hAnsi="Calibri" w:cs="Times New Roman"/>
        </w:rPr>
        <w:t xml:space="preserve"> </w:t>
      </w:r>
      <w:r w:rsidRPr="00F177F8">
        <w:rPr>
          <w:rFonts w:ascii="Calibri" w:eastAsia="Calibri" w:hAnsi="Calibri" w:cs="Times New Roman"/>
          <w:noProof/>
        </w:rPr>
        <w:t>vales; pensão alimentícia; descontos legais (IR,  FGTS);</w:t>
      </w:r>
      <w:r w:rsidRPr="00F177F8">
        <w:rPr>
          <w:rFonts w:ascii="Calibri" w:eastAsia="Calibri" w:hAnsi="Calibri" w:cs="Times New Roman"/>
        </w:rPr>
        <w:t xml:space="preserve"> </w:t>
      </w:r>
      <w:r w:rsidRPr="00F177F8">
        <w:rPr>
          <w:rFonts w:ascii="Calibri" w:eastAsia="Calibri" w:hAnsi="Calibri" w:cs="Times New Roman"/>
          <w:noProof/>
        </w:rPr>
        <w:t>Aviso-Prévio;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noProof/>
          <w:u w:val="single"/>
        </w:rPr>
        <w:t>Danos causados pelo empregado</w:t>
      </w:r>
      <w:r w:rsidRPr="00F177F8">
        <w:rPr>
          <w:rFonts w:ascii="Calibri" w:eastAsia="Calibri" w:hAnsi="Calibri" w:cs="Times New Roman"/>
          <w:noProof/>
        </w:rPr>
        <w:t xml:space="preserve">:  </w:t>
      </w:r>
      <w:r w:rsidRPr="00F177F8">
        <w:rPr>
          <w:rFonts w:ascii="Calibri" w:eastAsia="Calibri" w:hAnsi="Calibri" w:cs="Times New Roman"/>
        </w:rPr>
        <w:t>Em caso de dano causado pelo empregado, o desconto será lícito, desde que esta possibilidade tenha sido acordada ou na ocorrência de dolo do empregado.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noProof/>
        </w:rPr>
      </w:pPr>
      <w:r w:rsidRPr="00F177F8">
        <w:rPr>
          <w:rFonts w:ascii="Calibri" w:eastAsia="Calibri" w:hAnsi="Calibri" w:cs="Times New Roman"/>
          <w:u w:val="single"/>
        </w:rPr>
        <w:t>Não podem ser descontados</w:t>
      </w:r>
      <w:r w:rsidRPr="00F177F8">
        <w:rPr>
          <w:rFonts w:ascii="Calibri" w:eastAsia="Calibri" w:hAnsi="Calibri" w:cs="Times New Roman"/>
        </w:rPr>
        <w:t xml:space="preserve">: Seguro de vida; </w:t>
      </w:r>
      <w:r w:rsidRPr="00F177F8">
        <w:rPr>
          <w:rFonts w:ascii="Calibri" w:eastAsia="Calibri" w:hAnsi="Calibri" w:cs="Times New Roman"/>
          <w:noProof/>
        </w:rPr>
        <w:t>EPI - Equipamento de Proteção Invidual, fornecido ao empregado para sua segurança.</w:t>
      </w: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décimo</w:t>
      </w:r>
      <w:proofErr w:type="gramEnd"/>
      <w:r w:rsidRPr="00CB18CF">
        <w:rPr>
          <w:rFonts w:ascii="Calibri" w:eastAsia="Calibri" w:hAnsi="Calibri" w:cs="Times New Roman"/>
        </w:rPr>
        <w:t xml:space="preserve"> terceiro salário com base na remuneração integral ou no valor da aposentadoria; </w:t>
      </w:r>
    </w:p>
    <w:p w:rsidR="00F25363" w:rsidRPr="00F177F8" w:rsidRDefault="00F25363" w:rsidP="00F25363">
      <w:pPr>
        <w:spacing w:line="240" w:lineRule="auto"/>
        <w:ind w:firstLine="709"/>
        <w:jc w:val="both"/>
        <w:rPr>
          <w:rFonts w:ascii="Calibri" w:eastAsia="Calibri" w:hAnsi="Calibri" w:cs="Times New Roman"/>
        </w:rPr>
      </w:pPr>
      <w:r w:rsidRPr="00F177F8">
        <w:rPr>
          <w:rFonts w:ascii="Calibri" w:eastAsia="Calibri" w:hAnsi="Calibri" w:cs="Times New Roman"/>
        </w:rPr>
        <w:t>DATA PARA PAGAMENTO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O 13º salário será pago em duas parcelas:</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a) 1ª parcela: de fevereiro até o dia 30 de novembro.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b) 2ª parcela: até o dia 20 de dezembro.</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proofErr w:type="spellStart"/>
      <w:r w:rsidRPr="00F177F8">
        <w:rPr>
          <w:rFonts w:ascii="Calibri" w:eastAsia="Calibri" w:hAnsi="Calibri" w:cs="Times New Roman"/>
        </w:rPr>
        <w:t>Obs</w:t>
      </w:r>
      <w:proofErr w:type="spellEnd"/>
      <w:r w:rsidRPr="00F177F8">
        <w:rPr>
          <w:rFonts w:ascii="Calibri" w:eastAsia="Calibri" w:hAnsi="Calibri" w:cs="Times New Roman"/>
        </w:rPr>
        <w:t>: é vedado o pagamento em parcela única.</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O empregador não é obrigado a pagar o adiantamento no mesmo mês a todos os seus empregados. O adiantamento poderá ser pago de fevereiro a novembro, e os empregados de uma mesma empresa poderão recebê-lo em meses diferentes. Essa é uma forma de reduzir o custo do 13º salário no final do ano, distribuindo-o ao longo dos meses.</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 possibilidade do décimo ser pago com as férias</w:t>
      </w: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remuneração</w:t>
      </w:r>
      <w:proofErr w:type="gramEnd"/>
      <w:r w:rsidRPr="00CB18CF">
        <w:rPr>
          <w:rFonts w:ascii="Calibri" w:eastAsia="Calibri" w:hAnsi="Calibri" w:cs="Times New Roman"/>
        </w:rPr>
        <w:t xml:space="preserve"> do trabalho noturno superior à do diurno; </w:t>
      </w:r>
    </w:p>
    <w:tbl>
      <w:tblPr>
        <w:tblStyle w:val="Tabelacomgrade"/>
        <w:tblW w:w="0" w:type="auto"/>
        <w:tblLook w:val="04A0" w:firstRow="1" w:lastRow="0" w:firstColumn="1" w:lastColumn="0" w:noHBand="0" w:noVBand="1"/>
      </w:tblPr>
      <w:tblGrid>
        <w:gridCol w:w="5942"/>
        <w:gridCol w:w="1263"/>
        <w:gridCol w:w="1289"/>
      </w:tblGrid>
      <w:tr w:rsidR="00F25363" w:rsidRPr="00F177F8" w:rsidTr="003A69A0">
        <w:tc>
          <w:tcPr>
            <w:tcW w:w="6062"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 xml:space="preserve">Urbano: 22:00 horas de um dia às 5:00 horas do dia seguinte. </w:t>
            </w:r>
          </w:p>
        </w:tc>
        <w:tc>
          <w:tcPr>
            <w:tcW w:w="1276"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52´30</w:t>
            </w:r>
          </w:p>
        </w:tc>
        <w:tc>
          <w:tcPr>
            <w:tcW w:w="1306"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20%</w:t>
            </w:r>
          </w:p>
        </w:tc>
      </w:tr>
      <w:tr w:rsidR="00F25363" w:rsidRPr="00F177F8" w:rsidTr="003A69A0">
        <w:tc>
          <w:tcPr>
            <w:tcW w:w="6062"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lastRenderedPageBreak/>
              <w:t>Lavoura: 21:00 horas de um dia às 5:00 horas do dia seguinte.</w:t>
            </w:r>
          </w:p>
        </w:tc>
        <w:tc>
          <w:tcPr>
            <w:tcW w:w="1276"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60’</w:t>
            </w:r>
          </w:p>
        </w:tc>
        <w:tc>
          <w:tcPr>
            <w:tcW w:w="1306"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25%</w:t>
            </w:r>
          </w:p>
        </w:tc>
      </w:tr>
      <w:tr w:rsidR="00F25363" w:rsidRPr="00F177F8" w:rsidTr="003A69A0">
        <w:tc>
          <w:tcPr>
            <w:tcW w:w="6062"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Pecuária: 20:00 horas às 4:00 horas do dia seguinte.</w:t>
            </w:r>
          </w:p>
        </w:tc>
        <w:tc>
          <w:tcPr>
            <w:tcW w:w="1276"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60’</w:t>
            </w:r>
          </w:p>
        </w:tc>
        <w:tc>
          <w:tcPr>
            <w:tcW w:w="1306" w:type="dxa"/>
          </w:tcPr>
          <w:p w:rsidR="00F25363" w:rsidRPr="00F177F8" w:rsidRDefault="00F25363" w:rsidP="003A69A0">
            <w:pPr>
              <w:rPr>
                <w:rFonts w:ascii="Calibri" w:eastAsia="Calibri" w:hAnsi="Calibri" w:cs="Times New Roman"/>
              </w:rPr>
            </w:pPr>
            <w:r w:rsidRPr="00F177F8">
              <w:rPr>
                <w:rFonts w:ascii="Calibri" w:eastAsia="Calibri" w:hAnsi="Calibri" w:cs="Times New Roman"/>
              </w:rPr>
              <w:t>25%</w:t>
            </w:r>
          </w:p>
        </w:tc>
      </w:tr>
    </w:tbl>
    <w:p w:rsidR="00F25363" w:rsidRPr="00F177F8" w:rsidRDefault="00F25363" w:rsidP="00F25363">
      <w:pPr>
        <w:spacing w:line="240" w:lineRule="auto"/>
        <w:rPr>
          <w:rFonts w:ascii="Calibri" w:eastAsia="Calibri" w:hAnsi="Calibri" w:cs="Times New Roman"/>
        </w:rPr>
      </w:pP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participação</w:t>
      </w:r>
      <w:proofErr w:type="gramEnd"/>
      <w:r w:rsidRPr="00CB18CF">
        <w:rPr>
          <w:rFonts w:ascii="Calibri" w:eastAsia="Calibri" w:hAnsi="Calibri" w:cs="Times New Roman"/>
        </w:rPr>
        <w:t xml:space="preserve"> nos lucros, ou resultados, desvinculada da remuneração, e, excepcionalmente, participação na gestão da empresa, conforme definido em lei; </w:t>
      </w:r>
    </w:p>
    <w:p w:rsidR="00F25363" w:rsidRPr="00846B21"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846B21">
        <w:rPr>
          <w:rFonts w:ascii="Calibri" w:eastAsia="Calibri" w:hAnsi="Calibri" w:cs="Times New Roman"/>
        </w:rPr>
        <w:t>- A participação nos lucros é o pagamento feito pelo empregador ao empregado, em decorrência do contrato de trabalho, proveniente da lei ou da vontade das partes, referente à distribuição do resultado positivo obtido pela empresa, o qual o obreiro ajudou a conseguir.</w:t>
      </w:r>
    </w:p>
    <w:p w:rsidR="00F25363" w:rsidRPr="00F177F8"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F177F8">
        <w:rPr>
          <w:rFonts w:ascii="Calibri" w:eastAsia="Calibri" w:hAnsi="Calibri" w:cs="Times New Roman"/>
        </w:rPr>
        <w:t>- É vedado o pagamento de qualquer antecipação ou distribuição de valores a título de participação nos lucros ou resultados da empresa mais de 2 (duas) vezes no mesmo ano civil.</w:t>
      </w:r>
    </w:p>
    <w:p w:rsidR="00F25363" w:rsidRPr="0094183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94183F">
        <w:rPr>
          <w:rFonts w:ascii="Calibri" w:eastAsia="Calibri" w:hAnsi="Calibri" w:cs="Times New Roman"/>
        </w:rPr>
        <w:t>salário</w:t>
      </w:r>
      <w:proofErr w:type="gramEnd"/>
      <w:r w:rsidRPr="0094183F">
        <w:rPr>
          <w:rFonts w:ascii="Calibri" w:eastAsia="Calibri" w:hAnsi="Calibri" w:cs="Times New Roman"/>
        </w:rPr>
        <w:t xml:space="preserve">-família pago em razão do dependente do trabalhador de baixa renda nos termos da lei; </w:t>
      </w:r>
    </w:p>
    <w:p w:rsidR="00F25363" w:rsidRPr="0094183F"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94183F">
        <w:rPr>
          <w:rFonts w:ascii="Calibri" w:eastAsia="Calibri" w:hAnsi="Calibri" w:cs="Times New Roman"/>
        </w:rPr>
        <w:t>O salário-família é um benefício que a Previdência Social oferece ao trabalhador que tem filhos de até 14 anos de idade e recebe salário não superior a R$1.212,64.</w:t>
      </w:r>
    </w:p>
    <w:p w:rsidR="00F25363" w:rsidRPr="0094183F"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94183F">
        <w:rPr>
          <w:rFonts w:ascii="Calibri" w:eastAsia="Calibri" w:hAnsi="Calibri" w:cs="Times New Roman"/>
        </w:rPr>
        <w:t>O valor do salário-família será de R$ 41,37, por filho de até 14 anos incompletos ou inválido, para quem ganhar até R$ 806,80. Para o trabalhador que receber</w:t>
      </w:r>
      <w:r w:rsidRPr="0094183F">
        <w:rPr>
          <w:rFonts w:ascii="Calibri" w:eastAsia="Calibri" w:hAnsi="Calibri" w:cs="Times New Roman"/>
          <w:i/>
        </w:rPr>
        <w:t xml:space="preserve"> </w:t>
      </w:r>
      <w:r w:rsidRPr="0094183F">
        <w:rPr>
          <w:rFonts w:ascii="Calibri" w:eastAsia="Calibri" w:hAnsi="Calibri" w:cs="Times New Roman"/>
        </w:rPr>
        <w:t>de R$ 806,80 até R$ 1.212,64, o valor do salário-família por filho é de R$ 29,16.</w:t>
      </w:r>
    </w:p>
    <w:p w:rsidR="00F25363" w:rsidRPr="0094183F"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94183F">
        <w:rPr>
          <w:rFonts w:ascii="Calibri" w:eastAsia="Calibri" w:hAnsi="Calibri" w:cs="Times New Roman"/>
        </w:rPr>
        <w:t>Para ter direito o empregado que se enquadre nos requisitos deve entregar ao empregador cópia da certidão de nascimento dos filhos e apresentar a Carteira de Vacinação.</w:t>
      </w:r>
    </w:p>
    <w:p w:rsidR="00F25363" w:rsidRPr="0094183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94183F">
        <w:rPr>
          <w:rFonts w:ascii="Calibri" w:eastAsia="Calibri" w:hAnsi="Calibri" w:cs="Times New Roman"/>
        </w:rPr>
        <w:t>duração</w:t>
      </w:r>
      <w:proofErr w:type="gramEnd"/>
      <w:r w:rsidRPr="0094183F">
        <w:rPr>
          <w:rFonts w:ascii="Calibri" w:eastAsia="Calibri" w:hAnsi="Calibri" w:cs="Times New Roman"/>
        </w:rPr>
        <w:t xml:space="preserve"> do trabalho normal não superior a oito horas diárias e quarenta e quatro semanais, facultada a compensação de horários e a redução da jornada, mediante acordo ou convenção coletiva de trabalho; </w:t>
      </w:r>
    </w:p>
    <w:p w:rsidR="00F25363" w:rsidRPr="0094183F"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Art. 58 - A duração normal do trabalho, para os empregados em qualquer atividade privada, não excederá de 8 (oito) horas diárias, desde que não seja fixado expressamente outro limite.</w:t>
      </w:r>
    </w:p>
    <w:p w:rsidR="00F25363" w:rsidRPr="0094183F"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 1o Não serão descontadas nem computadas como jornada extraordinária as variações de horário no registro de ponto não excedentes de cinco minutos, observado o limite máximo de dez minuto</w:t>
      </w:r>
      <w:r w:rsidR="00846B21" w:rsidRPr="0094183F">
        <w:rPr>
          <w:rFonts w:ascii="Calibri" w:eastAsia="Calibri" w:hAnsi="Calibri" w:cs="Times New Roman"/>
        </w:rPr>
        <w:t xml:space="preserve">s diários. </w:t>
      </w:r>
      <w:r w:rsidRPr="0094183F">
        <w:rPr>
          <w:rFonts w:ascii="Calibri" w:eastAsia="Calibri" w:hAnsi="Calibri" w:cs="Times New Roman"/>
        </w:rPr>
        <w:t xml:space="preserve"> </w:t>
      </w:r>
    </w:p>
    <w:p w:rsidR="00F25363" w:rsidRPr="0094183F"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 xml:space="preserve">§ 2º O tempo despendido pelo empregado desde a sua residência até a efetiva ocupação do posto de trabalho e para o seu retorno, caminhando ou por qualquer meio de transporte, inclusive o fornecido pelo empregador, não será computado na jornada de trabalho, por não ser tempo à disposição do empregador. </w:t>
      </w:r>
    </w:p>
    <w:p w:rsidR="00F25363" w:rsidRPr="0094183F"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Banco de Horas</w:t>
      </w:r>
    </w:p>
    <w:p w:rsidR="00F25363" w:rsidRPr="0094183F"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Art. 59</w:t>
      </w:r>
    </w:p>
    <w:p w:rsidR="00F25363" w:rsidRPr="004330FA"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 2o Poderá ser dispensado o acréscimo de salário se, por força de acordo ou convenção coletiva de trabalho, o excesso de horas em um dia for compensado pela correspondente diminuição em outro dia, de maneira que não exceda, no período máximo de um ano, à soma das jornadas semanais de trabalho previstas, nem seja ultrapassado o limite máximo de dez horas diár</w:t>
      </w:r>
      <w:r w:rsidR="00846B21" w:rsidRPr="0094183F">
        <w:rPr>
          <w:rFonts w:ascii="Calibri" w:eastAsia="Calibri" w:hAnsi="Calibri" w:cs="Times New Roman"/>
        </w:rPr>
        <w:t>ias.</w:t>
      </w:r>
      <w:r w:rsidR="00846B21">
        <w:rPr>
          <w:rFonts w:ascii="Calibri" w:eastAsia="Calibri" w:hAnsi="Calibri" w:cs="Times New Roman"/>
        </w:rPr>
        <w:t xml:space="preserve"> </w:t>
      </w:r>
    </w:p>
    <w:p w:rsidR="00F25363" w:rsidRPr="00C43B5D" w:rsidRDefault="00F25363" w:rsidP="00F25363">
      <w:pPr>
        <w:spacing w:line="240" w:lineRule="auto"/>
        <w:ind w:firstLine="709"/>
        <w:jc w:val="both"/>
        <w:rPr>
          <w:rFonts w:ascii="Calibri" w:eastAsia="Calibri" w:hAnsi="Calibri" w:cs="Times New Roman"/>
        </w:rPr>
      </w:pPr>
      <w:r w:rsidRPr="004330FA">
        <w:rPr>
          <w:rFonts w:ascii="Calibri" w:eastAsia="Calibri" w:hAnsi="Calibri" w:cs="Times New Roman"/>
        </w:rPr>
        <w:t>§ 5º O banco de horas de que trata o § 2o deste artigo poderá ser pactuado por acordo individual escrito, desde que a compensação ocorra no período máximo de se</w:t>
      </w:r>
      <w:r w:rsidR="00846B21">
        <w:rPr>
          <w:rFonts w:ascii="Calibri" w:eastAsia="Calibri" w:hAnsi="Calibri" w:cs="Times New Roman"/>
        </w:rPr>
        <w:t xml:space="preserve">is meses. </w:t>
      </w:r>
    </w:p>
    <w:tbl>
      <w:tblPr>
        <w:tblpPr w:leftFromText="141" w:rightFromText="141" w:vertAnchor="text" w:horzAnchor="margin" w:tblpXSpec="center" w:tblpY="119"/>
        <w:tblW w:w="8511" w:type="dxa"/>
        <w:jc w:val="center"/>
        <w:tblCellMar>
          <w:left w:w="0" w:type="dxa"/>
          <w:right w:w="0" w:type="dxa"/>
        </w:tblCellMar>
        <w:tblLook w:val="04A0" w:firstRow="1" w:lastRow="0" w:firstColumn="1" w:lastColumn="0" w:noHBand="0" w:noVBand="1"/>
      </w:tblPr>
      <w:tblGrid>
        <w:gridCol w:w="4243"/>
        <w:gridCol w:w="4268"/>
      </w:tblGrid>
      <w:tr w:rsidR="00F25363" w:rsidRPr="00C43B5D" w:rsidTr="003A69A0">
        <w:trPr>
          <w:trHeight w:val="265"/>
          <w:jc w:val="center"/>
        </w:trPr>
        <w:tc>
          <w:tcPr>
            <w:tcW w:w="4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hideMark/>
          </w:tcPr>
          <w:p w:rsidR="00F25363" w:rsidRDefault="00F25363" w:rsidP="003A69A0">
            <w:pPr>
              <w:spacing w:after="0" w:line="240" w:lineRule="auto"/>
              <w:jc w:val="center"/>
              <w:rPr>
                <w:rFonts w:ascii="Calibri" w:eastAsia="Calibri" w:hAnsi="Calibri" w:cs="Times New Roman"/>
                <w:b/>
              </w:rPr>
            </w:pPr>
          </w:p>
          <w:p w:rsidR="00F25363" w:rsidRPr="00C43B5D" w:rsidRDefault="00F25363" w:rsidP="003A69A0">
            <w:pPr>
              <w:spacing w:after="0" w:line="240" w:lineRule="auto"/>
              <w:jc w:val="center"/>
              <w:rPr>
                <w:rFonts w:ascii="Calibri" w:eastAsia="Calibri" w:hAnsi="Calibri" w:cs="Times New Roman"/>
                <w:b/>
              </w:rPr>
            </w:pPr>
            <w:r w:rsidRPr="00C43B5D">
              <w:rPr>
                <w:rFonts w:ascii="Calibri" w:eastAsia="Calibri" w:hAnsi="Calibri" w:cs="Times New Roman"/>
                <w:b/>
              </w:rPr>
              <w:t>PERÍODO</w:t>
            </w:r>
          </w:p>
        </w:tc>
        <w:tc>
          <w:tcPr>
            <w:tcW w:w="4268"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F25363" w:rsidRPr="00C43B5D" w:rsidRDefault="00F25363" w:rsidP="003A69A0">
            <w:pPr>
              <w:spacing w:after="0" w:line="240" w:lineRule="auto"/>
              <w:jc w:val="center"/>
              <w:rPr>
                <w:rFonts w:ascii="Calibri" w:eastAsia="Calibri" w:hAnsi="Calibri" w:cs="Times New Roman"/>
                <w:b/>
              </w:rPr>
            </w:pPr>
            <w:r>
              <w:rPr>
                <w:rFonts w:ascii="Calibri" w:eastAsia="Calibri" w:hAnsi="Calibri" w:cs="Times New Roman"/>
                <w:b/>
              </w:rPr>
              <w:t>DURAÇÃO DO INTERVALO</w:t>
            </w:r>
          </w:p>
        </w:tc>
      </w:tr>
      <w:tr w:rsidR="00F25363" w:rsidRPr="00C43B5D" w:rsidTr="003A69A0">
        <w:trPr>
          <w:trHeight w:val="265"/>
          <w:jc w:val="center"/>
        </w:trPr>
        <w:tc>
          <w:tcPr>
            <w:tcW w:w="4243"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Até 4 horas</w:t>
            </w:r>
          </w:p>
        </w:tc>
        <w:tc>
          <w:tcPr>
            <w:tcW w:w="4268" w:type="dxa"/>
            <w:tcBorders>
              <w:top w:val="nil"/>
              <w:left w:val="nil"/>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00:00 minutos</w:t>
            </w:r>
          </w:p>
        </w:tc>
      </w:tr>
      <w:tr w:rsidR="00F25363" w:rsidRPr="00C43B5D" w:rsidTr="003A69A0">
        <w:trPr>
          <w:trHeight w:val="265"/>
          <w:jc w:val="center"/>
        </w:trPr>
        <w:tc>
          <w:tcPr>
            <w:tcW w:w="4243"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De 4 a 6 horas</w:t>
            </w:r>
          </w:p>
        </w:tc>
        <w:tc>
          <w:tcPr>
            <w:tcW w:w="4268" w:type="dxa"/>
            <w:tcBorders>
              <w:top w:val="nil"/>
              <w:left w:val="nil"/>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00:15 minutos</w:t>
            </w:r>
          </w:p>
        </w:tc>
      </w:tr>
      <w:tr w:rsidR="00F25363" w:rsidRPr="00C43B5D" w:rsidTr="003A69A0">
        <w:trPr>
          <w:trHeight w:val="265"/>
          <w:jc w:val="center"/>
        </w:trPr>
        <w:tc>
          <w:tcPr>
            <w:tcW w:w="4243"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proofErr w:type="gramStart"/>
            <w:r w:rsidRPr="00C43B5D">
              <w:rPr>
                <w:rFonts w:ascii="Calibri" w:eastAsia="Calibri" w:hAnsi="Calibri" w:cs="Times New Roman"/>
              </w:rPr>
              <w:t>Acima  de</w:t>
            </w:r>
            <w:proofErr w:type="gramEnd"/>
            <w:r w:rsidRPr="00C43B5D">
              <w:rPr>
                <w:rFonts w:ascii="Calibri" w:eastAsia="Calibri" w:hAnsi="Calibri" w:cs="Times New Roman"/>
              </w:rPr>
              <w:t xml:space="preserve"> 6 horas</w:t>
            </w:r>
          </w:p>
        </w:tc>
        <w:tc>
          <w:tcPr>
            <w:tcW w:w="4268" w:type="dxa"/>
            <w:tcBorders>
              <w:top w:val="nil"/>
              <w:left w:val="nil"/>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01:00 hora</w:t>
            </w:r>
          </w:p>
        </w:tc>
      </w:tr>
      <w:tr w:rsidR="00F25363" w:rsidRPr="00C43B5D" w:rsidTr="003A69A0">
        <w:trPr>
          <w:trHeight w:val="246"/>
          <w:jc w:val="center"/>
        </w:trPr>
        <w:tc>
          <w:tcPr>
            <w:tcW w:w="4243"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Entre um dia e o outro</w:t>
            </w:r>
          </w:p>
        </w:tc>
        <w:tc>
          <w:tcPr>
            <w:tcW w:w="4268" w:type="dxa"/>
            <w:tcBorders>
              <w:top w:val="nil"/>
              <w:left w:val="nil"/>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11:00 horas</w:t>
            </w:r>
          </w:p>
        </w:tc>
      </w:tr>
      <w:tr w:rsidR="00F25363" w:rsidRPr="00C43B5D" w:rsidTr="003A69A0">
        <w:trPr>
          <w:trHeight w:val="597"/>
          <w:jc w:val="center"/>
        </w:trPr>
        <w:tc>
          <w:tcPr>
            <w:tcW w:w="4243"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Entre uma semana e a outra</w:t>
            </w:r>
          </w:p>
        </w:tc>
        <w:tc>
          <w:tcPr>
            <w:tcW w:w="4268" w:type="dxa"/>
            <w:tcBorders>
              <w:top w:val="nil"/>
              <w:left w:val="nil"/>
              <w:bottom w:val="single" w:sz="4" w:space="0" w:color="auto"/>
              <w:right w:val="single" w:sz="4" w:space="0" w:color="auto"/>
            </w:tcBorders>
            <w:tcMar>
              <w:top w:w="0" w:type="dxa"/>
              <w:left w:w="70" w:type="dxa"/>
              <w:bottom w:w="0" w:type="dxa"/>
              <w:right w:w="70" w:type="dxa"/>
            </w:tcMar>
            <w:hideMark/>
          </w:tcPr>
          <w:p w:rsidR="00F25363" w:rsidRPr="00C43B5D" w:rsidRDefault="00F25363" w:rsidP="003A69A0">
            <w:pPr>
              <w:spacing w:before="100" w:beforeAutospacing="1" w:after="100" w:afterAutospacing="1" w:line="240" w:lineRule="auto"/>
              <w:ind w:firstLine="567"/>
              <w:jc w:val="center"/>
              <w:rPr>
                <w:rFonts w:ascii="Calibri" w:eastAsia="Calibri" w:hAnsi="Calibri" w:cs="Times New Roman"/>
              </w:rPr>
            </w:pPr>
            <w:r w:rsidRPr="00C43B5D">
              <w:rPr>
                <w:rFonts w:ascii="Calibri" w:eastAsia="Calibri" w:hAnsi="Calibri" w:cs="Times New Roman"/>
              </w:rPr>
              <w:t>24:00 horas – DSR</w:t>
            </w:r>
          </w:p>
        </w:tc>
      </w:tr>
    </w:tbl>
    <w:tbl>
      <w:tblPr>
        <w:tblStyle w:val="Tabelacomgrade"/>
        <w:tblW w:w="0" w:type="auto"/>
        <w:tblLook w:val="04A0" w:firstRow="1" w:lastRow="0" w:firstColumn="1" w:lastColumn="0" w:noHBand="0" w:noVBand="1"/>
      </w:tblPr>
      <w:tblGrid>
        <w:gridCol w:w="4248"/>
        <w:gridCol w:w="4246"/>
      </w:tblGrid>
      <w:tr w:rsidR="00F25363" w:rsidRPr="00927382" w:rsidTr="003A69A0">
        <w:tc>
          <w:tcPr>
            <w:tcW w:w="4248" w:type="dxa"/>
            <w:shd w:val="clear" w:color="auto" w:fill="F2F2F2" w:themeFill="background1" w:themeFillShade="F2"/>
          </w:tcPr>
          <w:p w:rsidR="00F25363" w:rsidRDefault="00F25363" w:rsidP="003A69A0">
            <w:pPr>
              <w:jc w:val="center"/>
              <w:rPr>
                <w:rFonts w:ascii="Calibri" w:eastAsia="Calibri" w:hAnsi="Calibri" w:cs="Times New Roman"/>
                <w:b/>
              </w:rPr>
            </w:pPr>
          </w:p>
          <w:p w:rsidR="00F25363" w:rsidRPr="00716BE2" w:rsidRDefault="00F25363" w:rsidP="003A69A0">
            <w:pPr>
              <w:jc w:val="center"/>
              <w:rPr>
                <w:rFonts w:ascii="Calibri" w:eastAsia="Calibri" w:hAnsi="Calibri" w:cs="Times New Roman"/>
                <w:b/>
              </w:rPr>
            </w:pPr>
            <w:r w:rsidRPr="00716BE2">
              <w:rPr>
                <w:rFonts w:ascii="Calibri" w:eastAsia="Calibri" w:hAnsi="Calibri" w:cs="Times New Roman"/>
                <w:b/>
              </w:rPr>
              <w:t>INTERVALO INTRAJORNADA</w:t>
            </w:r>
          </w:p>
        </w:tc>
        <w:tc>
          <w:tcPr>
            <w:tcW w:w="4246" w:type="dxa"/>
            <w:shd w:val="clear" w:color="auto" w:fill="F2F2F2" w:themeFill="background1" w:themeFillShade="F2"/>
          </w:tcPr>
          <w:p w:rsidR="00F25363" w:rsidRDefault="00F25363" w:rsidP="003A69A0">
            <w:pPr>
              <w:jc w:val="center"/>
              <w:rPr>
                <w:rFonts w:ascii="Calibri" w:eastAsia="Calibri" w:hAnsi="Calibri" w:cs="Times New Roman"/>
                <w:b/>
              </w:rPr>
            </w:pPr>
          </w:p>
          <w:p w:rsidR="00F25363" w:rsidRDefault="00F25363" w:rsidP="003A69A0">
            <w:pPr>
              <w:jc w:val="center"/>
              <w:rPr>
                <w:rFonts w:ascii="Calibri" w:eastAsia="Calibri" w:hAnsi="Calibri" w:cs="Times New Roman"/>
                <w:b/>
              </w:rPr>
            </w:pPr>
            <w:r w:rsidRPr="00716BE2">
              <w:rPr>
                <w:rFonts w:ascii="Calibri" w:eastAsia="Calibri" w:hAnsi="Calibri" w:cs="Times New Roman"/>
                <w:b/>
              </w:rPr>
              <w:t>INTERVALO INTERJORNADA</w:t>
            </w:r>
          </w:p>
          <w:p w:rsidR="00F25363" w:rsidRPr="00716BE2" w:rsidRDefault="00F25363" w:rsidP="003A69A0">
            <w:pPr>
              <w:jc w:val="center"/>
              <w:rPr>
                <w:rFonts w:ascii="Calibri" w:eastAsia="Calibri" w:hAnsi="Calibri" w:cs="Times New Roman"/>
                <w:b/>
              </w:rPr>
            </w:pPr>
          </w:p>
        </w:tc>
      </w:tr>
      <w:tr w:rsidR="00F25363" w:rsidRPr="00927382" w:rsidTr="003A69A0">
        <w:tc>
          <w:tcPr>
            <w:tcW w:w="4248" w:type="dxa"/>
          </w:tcPr>
          <w:p w:rsidR="00F25363" w:rsidRPr="00716BE2" w:rsidRDefault="00F25363" w:rsidP="003A69A0">
            <w:pPr>
              <w:jc w:val="both"/>
              <w:rPr>
                <w:rFonts w:ascii="Calibri" w:eastAsia="Calibri" w:hAnsi="Calibri" w:cs="Times New Roman"/>
              </w:rPr>
            </w:pPr>
            <w:r w:rsidRPr="00716BE2">
              <w:rPr>
                <w:rFonts w:ascii="Calibri" w:eastAsia="Calibri" w:hAnsi="Calibri" w:cs="Times New Roman"/>
              </w:rPr>
              <w:t>Terá o limite mínimo de 1 hora para repouso ou refeição, podendo ser reduzido por ato do Ministro do Trabalho quando, ouvido o Departamento nacional de Segurança e Higiene do Trabalho, e verificar que o estabelecimento atende integralmente às exigências concernentes à organização dos refeitórios e quando os respectivos empregados não estiverem sob regime de trabalho prorrogado a horas suplementares.</w:t>
            </w:r>
          </w:p>
          <w:p w:rsidR="00F25363" w:rsidRPr="00716BE2" w:rsidRDefault="00F25363" w:rsidP="003A69A0">
            <w:pPr>
              <w:jc w:val="both"/>
              <w:rPr>
                <w:rFonts w:ascii="Calibri" w:eastAsia="Calibri" w:hAnsi="Calibri" w:cs="Times New Roman"/>
              </w:rPr>
            </w:pPr>
            <w:r w:rsidRPr="00716BE2">
              <w:rPr>
                <w:rFonts w:ascii="Calibri" w:eastAsia="Calibri" w:hAnsi="Calibri" w:cs="Times New Roman"/>
              </w:rPr>
              <w:t>Possibilidade de minimizar o intervalo para 30min, com acordo sindical.</w:t>
            </w:r>
          </w:p>
        </w:tc>
        <w:tc>
          <w:tcPr>
            <w:tcW w:w="4246" w:type="dxa"/>
          </w:tcPr>
          <w:p w:rsidR="00F25363" w:rsidRPr="00716BE2" w:rsidRDefault="00F25363" w:rsidP="003A69A0">
            <w:pPr>
              <w:jc w:val="both"/>
              <w:rPr>
                <w:rFonts w:ascii="Calibri" w:eastAsia="Calibri" w:hAnsi="Calibri" w:cs="Times New Roman"/>
              </w:rPr>
            </w:pPr>
            <w:r w:rsidRPr="00716BE2">
              <w:rPr>
                <w:rFonts w:ascii="Calibri" w:eastAsia="Calibri" w:hAnsi="Calibri" w:cs="Times New Roman"/>
              </w:rPr>
              <w:t>O descanso entre duas jornadas é previsto no artigo 66 da CLT: Entre duas jornadas de trabalho, haverá um período mínimo de 11 horas consecutivas para descanso.</w:t>
            </w:r>
          </w:p>
        </w:tc>
      </w:tr>
      <w:tr w:rsidR="00F25363" w:rsidRPr="00927382" w:rsidTr="003A69A0">
        <w:trPr>
          <w:trHeight w:val="444"/>
        </w:trPr>
        <w:tc>
          <w:tcPr>
            <w:tcW w:w="4248" w:type="dxa"/>
            <w:shd w:val="clear" w:color="auto" w:fill="F2F2F2" w:themeFill="background1" w:themeFillShade="F2"/>
          </w:tcPr>
          <w:p w:rsidR="00F25363" w:rsidRDefault="00F25363" w:rsidP="003A69A0">
            <w:pPr>
              <w:jc w:val="center"/>
              <w:rPr>
                <w:rFonts w:ascii="Calibri" w:eastAsia="Calibri" w:hAnsi="Calibri" w:cs="Times New Roman"/>
                <w:b/>
              </w:rPr>
            </w:pPr>
          </w:p>
          <w:p w:rsidR="00F25363" w:rsidRPr="00236955" w:rsidRDefault="00F25363" w:rsidP="003A69A0">
            <w:pPr>
              <w:jc w:val="center"/>
              <w:rPr>
                <w:rFonts w:ascii="Calibri" w:eastAsia="Calibri" w:hAnsi="Calibri" w:cs="Times New Roman"/>
                <w:b/>
              </w:rPr>
            </w:pPr>
            <w:r w:rsidRPr="00236955">
              <w:rPr>
                <w:rFonts w:ascii="Calibri" w:eastAsia="Calibri" w:hAnsi="Calibri" w:cs="Times New Roman"/>
                <w:b/>
              </w:rPr>
              <w:t>SOBREAVISO</w:t>
            </w:r>
          </w:p>
        </w:tc>
        <w:tc>
          <w:tcPr>
            <w:tcW w:w="4246" w:type="dxa"/>
            <w:shd w:val="clear" w:color="auto" w:fill="F2F2F2" w:themeFill="background1" w:themeFillShade="F2"/>
          </w:tcPr>
          <w:p w:rsidR="00F25363" w:rsidRDefault="00F25363" w:rsidP="003A69A0">
            <w:pPr>
              <w:jc w:val="center"/>
              <w:rPr>
                <w:rFonts w:ascii="Calibri" w:eastAsia="Calibri" w:hAnsi="Calibri" w:cs="Times New Roman"/>
                <w:b/>
              </w:rPr>
            </w:pPr>
          </w:p>
          <w:p w:rsidR="00F25363" w:rsidRPr="00236955" w:rsidRDefault="00F25363" w:rsidP="003A69A0">
            <w:pPr>
              <w:jc w:val="center"/>
              <w:rPr>
                <w:rFonts w:ascii="Calibri" w:eastAsia="Calibri" w:hAnsi="Calibri" w:cs="Times New Roman"/>
                <w:b/>
              </w:rPr>
            </w:pPr>
            <w:r w:rsidRPr="00236955">
              <w:rPr>
                <w:rFonts w:ascii="Calibri" w:eastAsia="Calibri" w:hAnsi="Calibri" w:cs="Times New Roman"/>
                <w:b/>
              </w:rPr>
              <w:t>PRONTIDÃO</w:t>
            </w:r>
          </w:p>
        </w:tc>
      </w:tr>
      <w:tr w:rsidR="00F25363" w:rsidRPr="00927382" w:rsidTr="003A69A0">
        <w:trPr>
          <w:trHeight w:val="938"/>
        </w:trPr>
        <w:tc>
          <w:tcPr>
            <w:tcW w:w="4248" w:type="dxa"/>
          </w:tcPr>
          <w:p w:rsidR="00F25363" w:rsidRPr="00236955" w:rsidRDefault="00F25363" w:rsidP="003A69A0">
            <w:pPr>
              <w:jc w:val="both"/>
              <w:rPr>
                <w:rFonts w:ascii="Calibri" w:eastAsia="Calibri" w:hAnsi="Calibri" w:cs="Times New Roman"/>
              </w:rPr>
            </w:pPr>
            <w:r w:rsidRPr="00236955">
              <w:rPr>
                <w:rFonts w:ascii="Calibri" w:eastAsia="Calibri" w:hAnsi="Calibri" w:cs="Times New Roman"/>
              </w:rPr>
              <w:t>- considera-se "sobreaviso" o empregado efetivo, que permanecer em sua própria casa, aguardando a qualquer momento o chamado para o serviço.</w:t>
            </w:r>
          </w:p>
          <w:p w:rsidR="00F25363" w:rsidRPr="00236955" w:rsidRDefault="00F25363" w:rsidP="003A69A0">
            <w:pPr>
              <w:tabs>
                <w:tab w:val="left" w:pos="1025"/>
              </w:tabs>
              <w:jc w:val="both"/>
              <w:rPr>
                <w:rFonts w:ascii="Calibri" w:eastAsia="Calibri" w:hAnsi="Calibri" w:cs="Times New Roman"/>
              </w:rPr>
            </w:pPr>
            <w:r w:rsidRPr="00236955">
              <w:rPr>
                <w:rFonts w:ascii="Calibri" w:eastAsia="Calibri" w:hAnsi="Calibri" w:cs="Times New Roman"/>
              </w:rPr>
              <w:t xml:space="preserve">- escala será no máximo de 24 horas. </w:t>
            </w:r>
          </w:p>
          <w:p w:rsidR="00F25363" w:rsidRPr="00236955" w:rsidRDefault="00F25363" w:rsidP="003A69A0">
            <w:pPr>
              <w:tabs>
                <w:tab w:val="left" w:pos="1025"/>
              </w:tabs>
              <w:jc w:val="both"/>
              <w:rPr>
                <w:rFonts w:ascii="Calibri" w:eastAsia="Calibri" w:hAnsi="Calibri" w:cs="Times New Roman"/>
              </w:rPr>
            </w:pPr>
            <w:r w:rsidRPr="00236955">
              <w:rPr>
                <w:rFonts w:ascii="Calibri" w:eastAsia="Calibri" w:hAnsi="Calibri" w:cs="Times New Roman"/>
              </w:rPr>
              <w:t>- pagamento: 1/3 do salário normal.</w:t>
            </w:r>
          </w:p>
        </w:tc>
        <w:tc>
          <w:tcPr>
            <w:tcW w:w="4246" w:type="dxa"/>
          </w:tcPr>
          <w:p w:rsidR="00F25363" w:rsidRPr="00236955" w:rsidRDefault="00F25363" w:rsidP="003A69A0">
            <w:pPr>
              <w:jc w:val="both"/>
              <w:rPr>
                <w:rFonts w:ascii="Calibri" w:eastAsia="Calibri" w:hAnsi="Calibri" w:cs="Times New Roman"/>
              </w:rPr>
            </w:pPr>
            <w:r w:rsidRPr="00236955">
              <w:rPr>
                <w:rFonts w:ascii="Calibri" w:eastAsia="Calibri" w:hAnsi="Calibri" w:cs="Times New Roman"/>
              </w:rPr>
              <w:t xml:space="preserve">- o empregado permanece no próprio estabelecimento aguardando ser chamado. </w:t>
            </w:r>
          </w:p>
          <w:p w:rsidR="00F25363" w:rsidRPr="00236955" w:rsidRDefault="00F25363" w:rsidP="003A69A0">
            <w:pPr>
              <w:jc w:val="both"/>
              <w:rPr>
                <w:rFonts w:ascii="Calibri" w:eastAsia="Calibri" w:hAnsi="Calibri" w:cs="Times New Roman"/>
              </w:rPr>
            </w:pPr>
          </w:p>
          <w:p w:rsidR="00F25363" w:rsidRPr="00236955" w:rsidRDefault="00F25363" w:rsidP="003A69A0">
            <w:pPr>
              <w:jc w:val="both"/>
              <w:rPr>
                <w:rFonts w:ascii="Calibri" w:eastAsia="Calibri" w:hAnsi="Calibri" w:cs="Times New Roman"/>
              </w:rPr>
            </w:pPr>
          </w:p>
          <w:p w:rsidR="00F25363" w:rsidRPr="00236955" w:rsidRDefault="00F25363" w:rsidP="003A69A0">
            <w:pPr>
              <w:jc w:val="both"/>
              <w:rPr>
                <w:rFonts w:ascii="Calibri" w:eastAsia="Calibri" w:hAnsi="Calibri" w:cs="Times New Roman"/>
              </w:rPr>
            </w:pPr>
            <w:r w:rsidRPr="00236955">
              <w:rPr>
                <w:rFonts w:ascii="Calibri" w:eastAsia="Calibri" w:hAnsi="Calibri" w:cs="Times New Roman"/>
              </w:rPr>
              <w:t>- período máximo de 12 horas mediante escala.</w:t>
            </w:r>
          </w:p>
          <w:p w:rsidR="00F25363" w:rsidRPr="00236955" w:rsidRDefault="00F25363" w:rsidP="003A69A0">
            <w:pPr>
              <w:jc w:val="both"/>
              <w:rPr>
                <w:rFonts w:ascii="Calibri" w:eastAsia="Calibri" w:hAnsi="Calibri" w:cs="Times New Roman"/>
              </w:rPr>
            </w:pPr>
            <w:r w:rsidRPr="00236955">
              <w:rPr>
                <w:rFonts w:ascii="Calibri" w:eastAsia="Calibri" w:hAnsi="Calibri" w:cs="Times New Roman"/>
              </w:rPr>
              <w:t>- pagamento com 2/3 da hora normal.</w:t>
            </w:r>
          </w:p>
        </w:tc>
      </w:tr>
    </w:tbl>
    <w:p w:rsidR="00F25363" w:rsidRPr="00401D43" w:rsidRDefault="00F25363" w:rsidP="00F25363">
      <w:pPr>
        <w:spacing w:line="240" w:lineRule="auto"/>
        <w:ind w:firstLine="709"/>
        <w:jc w:val="both"/>
        <w:rPr>
          <w:rFonts w:ascii="Calibri" w:eastAsia="Calibri" w:hAnsi="Calibri" w:cs="Times New Roman"/>
        </w:rPr>
      </w:pPr>
    </w:p>
    <w:p w:rsidR="00F25363" w:rsidRPr="00CB18CF" w:rsidRDefault="00F25363" w:rsidP="00CB18CF">
      <w:pPr>
        <w:pStyle w:val="PargrafodaLista"/>
        <w:numPr>
          <w:ilvl w:val="0"/>
          <w:numId w:val="7"/>
        </w:numPr>
        <w:spacing w:line="240" w:lineRule="auto"/>
        <w:jc w:val="both"/>
        <w:rPr>
          <w:rFonts w:ascii="Calibri" w:eastAsia="Calibri" w:hAnsi="Calibri" w:cs="Times New Roman"/>
          <w:i/>
          <w:noProof/>
          <w:lang w:eastAsia="pt-BR"/>
        </w:rPr>
      </w:pPr>
      <w:proofErr w:type="gramStart"/>
      <w:r w:rsidRPr="00CB18CF">
        <w:rPr>
          <w:rFonts w:ascii="Calibri" w:eastAsia="Calibri" w:hAnsi="Calibri" w:cs="Times New Roman"/>
        </w:rPr>
        <w:t>jornada</w:t>
      </w:r>
      <w:proofErr w:type="gramEnd"/>
      <w:r w:rsidRPr="00CB18CF">
        <w:rPr>
          <w:rFonts w:ascii="Calibri" w:eastAsia="Calibri" w:hAnsi="Calibri" w:cs="Times New Roman"/>
        </w:rPr>
        <w:t xml:space="preserve"> de seis horas para o trabalho realizado em turnos ininterruptos de revezamento, salvo negociação coletiva;</w:t>
      </w:r>
      <w:r w:rsidRPr="00CB18CF">
        <w:rPr>
          <w:rFonts w:ascii="Calibri" w:eastAsia="Calibri" w:hAnsi="Calibri" w:cs="Times New Roman"/>
          <w:i/>
          <w:noProof/>
          <w:lang w:eastAsia="pt-BR"/>
        </w:rPr>
        <w:t xml:space="preserve"> </w:t>
      </w:r>
    </w:p>
    <w:p w:rsidR="00F25363" w:rsidRPr="00927382" w:rsidRDefault="00F25363" w:rsidP="00F25363">
      <w:pPr>
        <w:spacing w:line="240" w:lineRule="auto"/>
        <w:jc w:val="both"/>
        <w:rPr>
          <w:rFonts w:ascii="Calibri" w:eastAsia="Calibri" w:hAnsi="Calibri" w:cs="Times New Roman"/>
          <w:color w:val="FF0000"/>
        </w:rPr>
      </w:pPr>
      <w:r w:rsidRPr="00927382">
        <w:rPr>
          <w:rFonts w:ascii="Calibri" w:eastAsia="Calibri" w:hAnsi="Calibri" w:cs="Times New Roman"/>
          <w:i/>
          <w:noProof/>
          <w:color w:val="FF0000"/>
          <w:lang w:eastAsia="pt-BR"/>
        </w:rPr>
        <w:lastRenderedPageBreak/>
        <w:drawing>
          <wp:inline distT="0" distB="0" distL="0" distR="0" wp14:anchorId="7BEC62F5" wp14:editId="369D59F9">
            <wp:extent cx="5917565" cy="3327991"/>
            <wp:effectExtent l="0" t="57150" r="0" b="444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25363" w:rsidRPr="00927382" w:rsidRDefault="00F25363" w:rsidP="00F25363">
      <w:pPr>
        <w:spacing w:line="240" w:lineRule="auto"/>
        <w:ind w:firstLine="709"/>
        <w:jc w:val="both"/>
        <w:rPr>
          <w:rFonts w:ascii="Calibri" w:eastAsia="Calibri" w:hAnsi="Calibri" w:cs="Times New Roman"/>
          <w:color w:val="FF0000"/>
        </w:rPr>
      </w:pP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repouso</w:t>
      </w:r>
      <w:proofErr w:type="gramEnd"/>
      <w:r w:rsidRPr="00CB18CF">
        <w:rPr>
          <w:rFonts w:ascii="Calibri" w:eastAsia="Calibri" w:hAnsi="Calibri" w:cs="Times New Roman"/>
        </w:rPr>
        <w:t xml:space="preserve"> semanal remunerado, preferencialmente aos domingos; </w:t>
      </w:r>
    </w:p>
    <w:p w:rsidR="00F25363" w:rsidRPr="00716BE2"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716BE2">
        <w:rPr>
          <w:rFonts w:ascii="Calibri" w:eastAsia="Calibri" w:hAnsi="Calibri" w:cs="Times New Roman"/>
        </w:rPr>
        <w:t>Havendo trabalho aos domingos, será organizada uma escala de revezamento quinzenal, que favoreça o repouso dominical – para trabalhadoras. Para os trabalhadores, a folga semanal deverá ser coincidente com o domingo apenas uma vez a cada sete semanas.</w:t>
      </w:r>
    </w:p>
    <w:p w:rsidR="00F25363" w:rsidRPr="0094183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remuneração</w:t>
      </w:r>
      <w:proofErr w:type="gramEnd"/>
      <w:r w:rsidRPr="00CB18CF">
        <w:rPr>
          <w:rFonts w:ascii="Calibri" w:eastAsia="Calibri" w:hAnsi="Calibri" w:cs="Times New Roman"/>
        </w:rPr>
        <w:t xml:space="preserve"> do serviço extraordinário superior, no mínimo, em cinquenta por </w:t>
      </w:r>
      <w:r w:rsidRPr="0094183F">
        <w:rPr>
          <w:rFonts w:ascii="Calibri" w:eastAsia="Calibri" w:hAnsi="Calibri" w:cs="Times New Roman"/>
        </w:rPr>
        <w:t>cento à do normal; (CF=CLT)</w:t>
      </w:r>
    </w:p>
    <w:p w:rsidR="00F25363" w:rsidRPr="00AD1296" w:rsidRDefault="00F25363" w:rsidP="00F25363">
      <w:pPr>
        <w:spacing w:line="240" w:lineRule="auto"/>
        <w:ind w:firstLine="709"/>
        <w:jc w:val="both"/>
        <w:rPr>
          <w:rFonts w:ascii="Calibri" w:eastAsia="Calibri" w:hAnsi="Calibri" w:cs="Times New Roman"/>
        </w:rPr>
      </w:pPr>
      <w:r w:rsidRPr="0094183F">
        <w:rPr>
          <w:rFonts w:ascii="Calibri" w:eastAsia="Calibri" w:hAnsi="Calibri" w:cs="Times New Roman"/>
        </w:rPr>
        <w:t>Art. 4º - Considera-se como de serviço efetivo o período em que o empregado esteja à disposição do empregador, aguardando ou executando ordens, salvo disposição especial expressamente consignada</w:t>
      </w:r>
      <w:r w:rsidRPr="00AD1296">
        <w:rPr>
          <w:rFonts w:ascii="Calibri" w:eastAsia="Calibri" w:hAnsi="Calibri" w:cs="Times New Roman"/>
        </w:rPr>
        <w:t>.</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 xml:space="preserve">§ 2o Por não se considerar tempo à disposição do empregador, não será computado como período extraordinário o que exceder a jornada normal, ainda que ultrapasse o limite de cinco minutos previsto no § 1o do art. 58 desta Consolidação, quando o empregado, por escolha própria, buscar proteção pessoal, em caso de insegurança nas vias públicas ou más condições climáticas, bem como adentrar ou permanecer nas dependências da empresa para exercer atividades particulares, entre outras: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I - práticas religiosas; (Incluído pela Le</w:t>
      </w:r>
      <w:r>
        <w:rPr>
          <w:rFonts w:ascii="Calibri" w:eastAsia="Calibri" w:hAnsi="Calibri" w:cs="Times New Roman"/>
        </w:rPr>
        <w:t xml:space="preserve">i nº 13.467, de 2017) </w:t>
      </w:r>
      <w:r w:rsidRPr="00AD1296">
        <w:rPr>
          <w:rFonts w:ascii="Calibri" w:eastAsia="Calibri" w:hAnsi="Calibri" w:cs="Times New Roman"/>
        </w:rPr>
        <w:t xml:space="preserve">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 xml:space="preserve">II - descanso; (Incluído pela </w:t>
      </w:r>
      <w:r>
        <w:rPr>
          <w:rFonts w:ascii="Calibri" w:eastAsia="Calibri" w:hAnsi="Calibri" w:cs="Times New Roman"/>
        </w:rPr>
        <w:t xml:space="preserve">Lei nº 13.467, de 2017) </w:t>
      </w:r>
      <w:r w:rsidRPr="00AD1296">
        <w:rPr>
          <w:rFonts w:ascii="Calibri" w:eastAsia="Calibri" w:hAnsi="Calibri" w:cs="Times New Roman"/>
        </w:rPr>
        <w:t xml:space="preserve">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III - lazer; (Incluído p</w:t>
      </w:r>
      <w:r>
        <w:rPr>
          <w:rFonts w:ascii="Calibri" w:eastAsia="Calibri" w:hAnsi="Calibri" w:cs="Times New Roman"/>
        </w:rPr>
        <w:t xml:space="preserve">ela Lei nº 13.467, de 2017) </w:t>
      </w:r>
      <w:r w:rsidRPr="00AD1296">
        <w:rPr>
          <w:rFonts w:ascii="Calibri" w:eastAsia="Calibri" w:hAnsi="Calibri" w:cs="Times New Roman"/>
        </w:rPr>
        <w:t xml:space="preserve">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 xml:space="preserve">IV - estudo; (Incluído pela Lei nº 13.467, de 2017)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 xml:space="preserve">V - alimentação; (Incluído pela Lei nº 13.467, de 2017)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 xml:space="preserve">VI - atividades de relacionamento social; (Incluído pela Lei nº 13.467, de 2017)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t>VII - higiene pessoal; (Incluído pela Lei</w:t>
      </w:r>
      <w:r>
        <w:rPr>
          <w:rFonts w:ascii="Calibri" w:eastAsia="Calibri" w:hAnsi="Calibri" w:cs="Times New Roman"/>
        </w:rPr>
        <w:t xml:space="preserve"> nº 13.467, de 2017) </w:t>
      </w:r>
    </w:p>
    <w:p w:rsidR="00F25363" w:rsidRPr="00AD1296" w:rsidRDefault="00F25363" w:rsidP="00F25363">
      <w:pPr>
        <w:spacing w:line="240" w:lineRule="auto"/>
        <w:ind w:firstLine="709"/>
        <w:jc w:val="both"/>
        <w:rPr>
          <w:rFonts w:ascii="Calibri" w:eastAsia="Calibri" w:hAnsi="Calibri" w:cs="Times New Roman"/>
        </w:rPr>
      </w:pPr>
      <w:r w:rsidRPr="00AD1296">
        <w:rPr>
          <w:rFonts w:ascii="Calibri" w:eastAsia="Calibri" w:hAnsi="Calibri" w:cs="Times New Roman"/>
        </w:rPr>
        <w:lastRenderedPageBreak/>
        <w:t>VIII - troca de roupa ou uniforme, quando não houver obrigatoriedade de realizar a troca na empresa.</w:t>
      </w:r>
    </w:p>
    <w:p w:rsidR="00F25363" w:rsidRPr="00846B21" w:rsidRDefault="00F25363" w:rsidP="00846B21">
      <w:pPr>
        <w:pStyle w:val="PargrafodaLista"/>
        <w:numPr>
          <w:ilvl w:val="0"/>
          <w:numId w:val="7"/>
        </w:numPr>
        <w:spacing w:line="240" w:lineRule="auto"/>
        <w:jc w:val="both"/>
        <w:rPr>
          <w:rFonts w:ascii="Calibri" w:eastAsia="Calibri" w:hAnsi="Calibri" w:cs="Times New Roman"/>
        </w:rPr>
      </w:pPr>
      <w:proofErr w:type="gramStart"/>
      <w:r w:rsidRPr="00846B21">
        <w:rPr>
          <w:rFonts w:ascii="Calibri" w:eastAsia="Calibri" w:hAnsi="Calibri" w:cs="Times New Roman"/>
        </w:rPr>
        <w:t>gozo</w:t>
      </w:r>
      <w:proofErr w:type="gramEnd"/>
      <w:r w:rsidRPr="00846B21">
        <w:rPr>
          <w:rFonts w:ascii="Calibri" w:eastAsia="Calibri" w:hAnsi="Calibri" w:cs="Times New Roman"/>
        </w:rPr>
        <w:t xml:space="preserve"> de férias anuais remuneradas com, pelo menos, um terço a mais do que o salário normal; </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70C6E">
        <w:rPr>
          <w:rFonts w:ascii="Calibri" w:eastAsia="Calibri" w:hAnsi="Calibri" w:cs="Times New Roman"/>
          <w:u w:val="single"/>
        </w:rPr>
        <w:t>CARACTERÍSTICAS DAS FÉRIAS</w:t>
      </w:r>
      <w:r w:rsidRPr="00270C6E">
        <w:rPr>
          <w:rFonts w:ascii="Calibri" w:eastAsia="Calibri" w:hAnsi="Calibri" w:cs="Times New Roman"/>
        </w:rPr>
        <w:t>: causa de interrupção do CT (pagamento da remuneração, contagem do tempo de serviço, sem prejuízo dos demais direitos).</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70C6E">
        <w:rPr>
          <w:rFonts w:ascii="Calibri" w:eastAsia="Calibri" w:hAnsi="Calibri" w:cs="Times New Roman"/>
          <w:u w:val="single"/>
        </w:rPr>
        <w:t>Período Aquisitivo:</w:t>
      </w:r>
      <w:r w:rsidRPr="00270C6E">
        <w:rPr>
          <w:rFonts w:ascii="Calibri" w:eastAsia="Calibri" w:hAnsi="Calibri" w:cs="Times New Roman"/>
        </w:rPr>
        <w:t xml:space="preserve"> conta-se 12 meses de serviço a partira da data da contratação.</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70C6E">
        <w:rPr>
          <w:rFonts w:ascii="Calibri" w:eastAsia="Calibri" w:hAnsi="Calibri" w:cs="Times New Roman"/>
          <w:u w:val="single"/>
        </w:rPr>
        <w:t>Período Concessivo:</w:t>
      </w:r>
      <w:r w:rsidRPr="00270C6E">
        <w:rPr>
          <w:rFonts w:ascii="Calibri" w:eastAsia="Calibri" w:hAnsi="Calibri" w:cs="Times New Roman"/>
        </w:rPr>
        <w:t xml:space="preserve"> período que o empregador tem para conceder as férias – as férias deverão ser usufruídas dentro do período de 12 meses após o período aquisitivo.</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270C6E">
        <w:rPr>
          <w:rFonts w:ascii="Calibri" w:eastAsia="Calibri" w:hAnsi="Calibri" w:cs="Times New Roman"/>
        </w:rPr>
        <w:t>Duração: em princípio é de 30 dias corridos, podendo ainda sofrer redução por faltas injustificadas.</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270C6E">
        <w:rPr>
          <w:rFonts w:ascii="Calibri" w:eastAsia="Calibri" w:hAnsi="Calibri" w:cs="Times New Roman"/>
          <w:i/>
        </w:rPr>
        <w:t>Observações:</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iCs/>
        </w:rPr>
      </w:pPr>
      <w:r w:rsidRPr="00270C6E">
        <w:rPr>
          <w:rFonts w:ascii="Calibri" w:eastAsia="Calibri" w:hAnsi="Calibri" w:cs="Times New Roman"/>
          <w:i/>
          <w:iCs/>
        </w:rPr>
        <w:t>Art. 134 - As férias serão concedidas por ato do empregador, em um só período, nos 12 meses subsequentes à data em que o empregado tiver adquirido o direito.</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b/>
          <w:i/>
          <w:iCs/>
        </w:rPr>
      </w:pPr>
      <w:r w:rsidRPr="00270C6E">
        <w:rPr>
          <w:rFonts w:ascii="Calibri" w:eastAsia="Calibri" w:hAnsi="Calibri" w:cs="Times New Roman"/>
          <w:b/>
          <w:i/>
          <w:iCs/>
        </w:rPr>
        <w:t xml:space="preserve">§ 1º Desde que haja concordância do empregado, as férias poderão ser usufruídas em até três períodos, sendo que um deles não poderá ser inferior a quatorze dias corridos e os demais não poderão ser inferiores a cinco dias corridos, cada um. </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iCs/>
          <w:strike/>
        </w:rPr>
      </w:pPr>
      <w:r w:rsidRPr="00270C6E">
        <w:rPr>
          <w:rFonts w:ascii="Calibri" w:eastAsia="Calibri" w:hAnsi="Calibri" w:cs="Times New Roman"/>
          <w:i/>
          <w:iCs/>
          <w:strike/>
        </w:rPr>
        <w:t>§ 2º - Aos menores de 18 (dezoito) anos e aos maiores de 50 (</w:t>
      </w:r>
      <w:proofErr w:type="spellStart"/>
      <w:r w:rsidRPr="00270C6E">
        <w:rPr>
          <w:rFonts w:ascii="Calibri" w:eastAsia="Calibri" w:hAnsi="Calibri" w:cs="Times New Roman"/>
          <w:i/>
          <w:iCs/>
          <w:strike/>
        </w:rPr>
        <w:t>cinqüenta</w:t>
      </w:r>
      <w:proofErr w:type="spellEnd"/>
      <w:r w:rsidRPr="00270C6E">
        <w:rPr>
          <w:rFonts w:ascii="Calibri" w:eastAsia="Calibri" w:hAnsi="Calibri" w:cs="Times New Roman"/>
          <w:i/>
          <w:iCs/>
          <w:strike/>
        </w:rPr>
        <w:t xml:space="preserve">) anos de idade, as férias serão sempre concedidas de uma só vez. </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Georgia" w:eastAsia="+mn-ea" w:hAnsi="+mn-ea" w:cs="+mn-cs"/>
          <w:iCs/>
          <w:kern w:val="24"/>
          <w:sz w:val="48"/>
          <w:szCs w:val="48"/>
        </w:rPr>
      </w:pPr>
      <w:r w:rsidRPr="00270C6E">
        <w:rPr>
          <w:rFonts w:ascii="Calibri" w:eastAsia="Calibri" w:hAnsi="Calibri" w:cs="Times New Roman"/>
          <w:i/>
          <w:iCs/>
        </w:rPr>
        <w:t>§ 3o É vedado o início das férias no período de dois dias que antecede feriado ou dia de repouso semanal remunerado.</w:t>
      </w:r>
    </w:p>
    <w:p w:rsidR="00F25363" w:rsidRPr="00270C6E"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Georgia" w:eastAsia="+mn-ea" w:hAnsi="Georgia" w:cs="+mn-cs"/>
          <w:iCs/>
          <w:kern w:val="24"/>
          <w:sz w:val="48"/>
          <w:szCs w:val="48"/>
        </w:rPr>
      </w:pPr>
      <w:r w:rsidRPr="00270C6E">
        <w:rPr>
          <w:rFonts w:ascii="Calibri" w:eastAsia="Calibri" w:hAnsi="Calibri" w:cs="Times New Roman"/>
          <w:i/>
        </w:rPr>
        <w:t>Art.143 É facultado ao empregado converter 1/3 (um terço) do período de férias a que tiver direito em abono pecuniário, no valor da remuneração que lhe seria devida nos dias correspondentes.</w:t>
      </w:r>
      <w:r w:rsidRPr="00270C6E">
        <w:rPr>
          <w:rFonts w:ascii="Georgia" w:eastAsia="+mn-ea" w:hAnsi="Georgia" w:cs="+mn-cs"/>
          <w:iCs/>
          <w:kern w:val="24"/>
          <w:sz w:val="48"/>
          <w:szCs w:val="48"/>
        </w:rPr>
        <w:t xml:space="preserve"> </w:t>
      </w:r>
    </w:p>
    <w:p w:rsidR="00F25363" w:rsidRPr="005328F0" w:rsidRDefault="00F25363" w:rsidP="00294080">
      <w:pPr>
        <w:pBdr>
          <w:top w:val="single" w:sz="4" w:space="1" w:color="auto"/>
          <w:left w:val="single" w:sz="4" w:space="4" w:color="auto"/>
          <w:bottom w:val="single" w:sz="4" w:space="1" w:color="auto"/>
          <w:right w:val="single" w:sz="4" w:space="4" w:color="auto"/>
        </w:pBdr>
        <w:spacing w:line="240" w:lineRule="auto"/>
        <w:jc w:val="both"/>
        <w:rPr>
          <w:rFonts w:ascii="Georgia" w:eastAsia="+mn-ea" w:hAnsi="Georgia" w:cs="+mn-cs"/>
          <w:iCs/>
          <w:kern w:val="24"/>
          <w:sz w:val="48"/>
          <w:szCs w:val="48"/>
        </w:rPr>
      </w:pPr>
      <w:r w:rsidRPr="00270C6E">
        <w:rPr>
          <w:rFonts w:ascii="Calibri" w:eastAsia="Calibri" w:hAnsi="Calibri" w:cs="Times New Roman"/>
          <w:i/>
          <w:noProof/>
          <w:lang w:eastAsia="pt-BR"/>
        </w:rPr>
        <mc:AlternateContent>
          <mc:Choice Requires="wps">
            <w:drawing>
              <wp:anchor distT="0" distB="0" distL="114300" distR="114300" simplePos="0" relativeHeight="251666432" behindDoc="0" locked="0" layoutInCell="1" allowOverlap="1" wp14:anchorId="4D9180CB" wp14:editId="6206D5B1">
                <wp:simplePos x="0" y="0"/>
                <wp:positionH relativeFrom="column">
                  <wp:posOffset>502285</wp:posOffset>
                </wp:positionH>
                <wp:positionV relativeFrom="paragraph">
                  <wp:posOffset>45085</wp:posOffset>
                </wp:positionV>
                <wp:extent cx="151130" cy="90805"/>
                <wp:effectExtent l="1270" t="4445" r="0" b="0"/>
                <wp:wrapNone/>
                <wp:docPr id="9" name="Seta para a direit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90805"/>
                        </a:xfrm>
                        <a:prstGeom prst="rightArrow">
                          <a:avLst>
                            <a:gd name="adj1" fmla="val 50000"/>
                            <a:gd name="adj2" fmla="val 41608"/>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8ED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9" o:spid="_x0000_s1026" type="#_x0000_t13" style="position:absolute;margin-left:39.55pt;margin-top:3.55pt;width:11.9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" filled="f" stroked="f"/>
            </w:pict>
          </mc:Fallback>
        </mc:AlternateContent>
      </w:r>
      <w:r w:rsidRPr="00270C6E">
        <w:rPr>
          <w:rFonts w:ascii="Calibri" w:eastAsia="Calibri" w:hAnsi="Calibri" w:cs="Times New Roman"/>
          <w:i/>
          <w:lang w:val="pt-PT"/>
        </w:rPr>
        <w:t xml:space="preserve">             </w:t>
      </w:r>
      <w:r w:rsidRPr="00270C6E">
        <w:rPr>
          <w:rFonts w:ascii="Calibri" w:eastAsia="Calibri" w:hAnsi="Calibri" w:cs="Times New Roman"/>
          <w:b/>
          <w:i/>
          <w:lang w:val="pt-PT"/>
        </w:rPr>
        <w:t xml:space="preserve"> * </w:t>
      </w:r>
      <w:r w:rsidRPr="00270C6E">
        <w:rPr>
          <w:rFonts w:ascii="Calibri" w:eastAsia="Calibri" w:hAnsi="Calibri" w:cs="Times New Roman"/>
          <w:i/>
          <w:lang w:val="pt-PT"/>
        </w:rPr>
        <w:t xml:space="preserve">O início das férias não poderá coincidir com o sábado, domingo, feriado ou dia de </w:t>
      </w:r>
      <w:r w:rsidRPr="005328F0">
        <w:rPr>
          <w:rFonts w:ascii="Calibri" w:eastAsia="Calibri" w:hAnsi="Calibri" w:cs="Times New Roman"/>
          <w:i/>
          <w:lang w:val="pt-PT"/>
        </w:rPr>
        <w:t>compensação de repouso semanal, conforme o Precedente Normativo TST nº 100</w:t>
      </w:r>
    </w:p>
    <w:p w:rsidR="00294080" w:rsidRPr="00294080" w:rsidRDefault="00F25363" w:rsidP="00294080">
      <w:pPr>
        <w:pStyle w:val="PargrafodaLista"/>
        <w:numPr>
          <w:ilvl w:val="0"/>
          <w:numId w:val="7"/>
        </w:numPr>
        <w:spacing w:line="240" w:lineRule="auto"/>
        <w:jc w:val="both"/>
        <w:rPr>
          <w:rFonts w:ascii="Calibri" w:eastAsia="Calibri" w:hAnsi="Calibri" w:cs="Times New Roman"/>
          <w:u w:val="single"/>
        </w:rPr>
      </w:pPr>
      <w:r w:rsidRPr="00294080">
        <w:rPr>
          <w:rFonts w:ascii="Calibri" w:eastAsia="Calibri" w:hAnsi="Calibri" w:cs="Times New Roman"/>
          <w:u w:val="single"/>
        </w:rPr>
        <w:t>TRABALHO DA MULHER</w:t>
      </w:r>
      <w:r w:rsidR="00294080" w:rsidRPr="00294080">
        <w:rPr>
          <w:rFonts w:ascii="Calibri" w:eastAsia="Calibri" w:hAnsi="Calibri" w:cs="Times New Roman"/>
          <w:u w:val="single"/>
        </w:rPr>
        <w:t xml:space="preserve">: </w:t>
      </w:r>
      <w:r w:rsidRPr="00294080">
        <w:rPr>
          <w:rFonts w:ascii="Calibri" w:eastAsia="Calibri" w:hAnsi="Calibri" w:cs="Times New Roman"/>
        </w:rPr>
        <w:t>Os preceitos que regulam o trabalho masculino são aplicáveis ao trabalho feminino, naquilo em que não colidirem com a proteção especial instituída pela CLT.</w:t>
      </w:r>
    </w:p>
    <w:p w:rsidR="00294080" w:rsidRPr="00294080" w:rsidRDefault="00F25363" w:rsidP="00294080">
      <w:pPr>
        <w:pStyle w:val="PargrafodaLista"/>
        <w:numPr>
          <w:ilvl w:val="0"/>
          <w:numId w:val="7"/>
        </w:numPr>
        <w:spacing w:line="240" w:lineRule="auto"/>
        <w:jc w:val="both"/>
        <w:rPr>
          <w:rFonts w:ascii="Calibri" w:eastAsia="Calibri" w:hAnsi="Calibri" w:cs="Times New Roman"/>
          <w:u w:val="single"/>
        </w:rPr>
      </w:pPr>
      <w:r w:rsidRPr="00294080">
        <w:rPr>
          <w:rFonts w:ascii="Calibri" w:eastAsia="Calibri" w:hAnsi="Calibri" w:cs="Times New Roman"/>
          <w:u w:val="single"/>
        </w:rPr>
        <w:t>Garantia de Emprego:</w:t>
      </w:r>
      <w:r w:rsidRPr="00294080">
        <w:rPr>
          <w:rFonts w:ascii="Calibri" w:eastAsia="Calibri" w:hAnsi="Calibri" w:cs="Times New Roman"/>
        </w:rPr>
        <w:t xml:space="preserve"> Da data da confirmação da gravidez até 5 meses </w:t>
      </w:r>
      <w:proofErr w:type="gramStart"/>
      <w:r w:rsidRPr="00294080">
        <w:rPr>
          <w:rFonts w:ascii="Calibri" w:eastAsia="Calibri" w:hAnsi="Calibri" w:cs="Times New Roman"/>
        </w:rPr>
        <w:t>após  o</w:t>
      </w:r>
      <w:proofErr w:type="gramEnd"/>
      <w:r w:rsidRPr="00294080">
        <w:rPr>
          <w:rFonts w:ascii="Calibri" w:eastAsia="Calibri" w:hAnsi="Calibri" w:cs="Times New Roman"/>
        </w:rPr>
        <w:t xml:space="preserve"> parto. </w:t>
      </w:r>
      <w:proofErr w:type="spellStart"/>
      <w:r w:rsidRPr="00294080">
        <w:rPr>
          <w:rFonts w:ascii="Calibri" w:eastAsia="Calibri" w:hAnsi="Calibri" w:cs="Times New Roman"/>
        </w:rPr>
        <w:t>Obs</w:t>
      </w:r>
      <w:proofErr w:type="spellEnd"/>
      <w:r w:rsidRPr="00294080">
        <w:rPr>
          <w:rFonts w:ascii="Calibri" w:eastAsia="Calibri" w:hAnsi="Calibri" w:cs="Times New Roman"/>
        </w:rPr>
        <w:t>: confirmação da gravidez ocorre desde a data da concepção não da confirmação da gravidez!</w:t>
      </w:r>
    </w:p>
    <w:p w:rsidR="00294080" w:rsidRPr="00294080" w:rsidRDefault="00F25363" w:rsidP="00294080">
      <w:pPr>
        <w:pStyle w:val="PargrafodaLista"/>
        <w:numPr>
          <w:ilvl w:val="0"/>
          <w:numId w:val="7"/>
        </w:numPr>
        <w:spacing w:line="240" w:lineRule="auto"/>
        <w:jc w:val="both"/>
        <w:rPr>
          <w:rFonts w:ascii="Calibri" w:eastAsia="Calibri" w:hAnsi="Calibri" w:cs="Times New Roman"/>
          <w:u w:val="single"/>
        </w:rPr>
      </w:pPr>
      <w:r w:rsidRPr="00294080">
        <w:rPr>
          <w:rFonts w:ascii="Calibri" w:eastAsia="Calibri" w:hAnsi="Calibri" w:cs="Times New Roman"/>
          <w:u w:val="single"/>
        </w:rPr>
        <w:t>Da Licença Gestante</w:t>
      </w:r>
      <w:r w:rsidRPr="00294080">
        <w:rPr>
          <w:rFonts w:ascii="Calibri" w:eastAsia="Calibri" w:hAnsi="Calibri" w:cs="Times New Roman"/>
        </w:rPr>
        <w:t xml:space="preserve">: Não constitui justo motivo para a rescisão do contrato de trabalho da mulher o fato de haver contraído matrimônio ou encontrar-se em estado de gravidez; Tem direito a vigência do benefício, a empregada gestante tem direito à licença-maternidade de 120 dias; (4 meses). </w:t>
      </w:r>
      <w:proofErr w:type="spellStart"/>
      <w:r w:rsidRPr="00294080">
        <w:rPr>
          <w:rFonts w:ascii="Calibri" w:eastAsia="Calibri" w:hAnsi="Calibri" w:cs="Times New Roman"/>
        </w:rPr>
        <w:t>Obs</w:t>
      </w:r>
      <w:proofErr w:type="spellEnd"/>
      <w:r w:rsidRPr="00294080">
        <w:rPr>
          <w:rFonts w:ascii="Calibri" w:eastAsia="Calibri" w:hAnsi="Calibri" w:cs="Times New Roman"/>
        </w:rPr>
        <w:t xml:space="preserve">: Lei 11.770/08 (possibilita </w:t>
      </w:r>
      <w:proofErr w:type="gramStart"/>
      <w:r w:rsidRPr="00294080">
        <w:rPr>
          <w:rFonts w:ascii="Calibri" w:eastAsia="Calibri" w:hAnsi="Calibri" w:cs="Times New Roman"/>
        </w:rPr>
        <w:t>a  licença</w:t>
      </w:r>
      <w:proofErr w:type="gramEnd"/>
      <w:r w:rsidRPr="00294080">
        <w:rPr>
          <w:rFonts w:ascii="Calibri" w:eastAsia="Calibri" w:hAnsi="Calibri" w:cs="Times New Roman"/>
        </w:rPr>
        <w:t xml:space="preserve"> para até 6 meses)</w:t>
      </w:r>
      <w:r w:rsidR="00294080">
        <w:rPr>
          <w:rFonts w:ascii="Calibri" w:eastAsia="Calibri" w:hAnsi="Calibri" w:cs="Times New Roman"/>
        </w:rPr>
        <w:t>.</w:t>
      </w:r>
    </w:p>
    <w:p w:rsidR="00F25363" w:rsidRPr="00294080" w:rsidRDefault="00F25363" w:rsidP="00294080">
      <w:pPr>
        <w:pStyle w:val="PargrafodaLista"/>
        <w:numPr>
          <w:ilvl w:val="0"/>
          <w:numId w:val="7"/>
        </w:numPr>
        <w:spacing w:line="240" w:lineRule="auto"/>
        <w:jc w:val="both"/>
        <w:rPr>
          <w:rFonts w:ascii="Calibri" w:eastAsia="Calibri" w:hAnsi="Calibri" w:cs="Times New Roman"/>
          <w:u w:val="single"/>
        </w:rPr>
      </w:pPr>
      <w:r w:rsidRPr="00294080">
        <w:rPr>
          <w:rFonts w:ascii="Calibri" w:eastAsia="Calibri" w:hAnsi="Calibri" w:cs="Times New Roman"/>
          <w:u w:val="single"/>
        </w:rPr>
        <w:t>Início do Benefício</w:t>
      </w:r>
      <w:r w:rsidRPr="00294080">
        <w:rPr>
          <w:rFonts w:ascii="Calibri" w:eastAsia="Calibri" w:hAnsi="Calibri" w:cs="Times New Roman"/>
        </w:rPr>
        <w:t xml:space="preserve">: A empregada deve, mediante atestado médico, notificar o seu empregador da data do início do afastamento do emprego, que poderá ocorrer entre o 28º (vigésimo oitavo) dia antes do parto e a ocorrência deste. Em caso de parto antecipado, a mulher terá direito aos 120 dias. </w:t>
      </w:r>
    </w:p>
    <w:p w:rsidR="00F25363" w:rsidRPr="00927382" w:rsidRDefault="00F25363" w:rsidP="00F25363">
      <w:pPr>
        <w:pBdr>
          <w:top w:val="single" w:sz="4" w:space="1" w:color="auto"/>
          <w:left w:val="single" w:sz="4" w:space="4" w:color="auto"/>
          <w:bottom w:val="single" w:sz="4" w:space="1" w:color="auto"/>
          <w:right w:val="single" w:sz="4" w:space="4" w:color="auto"/>
        </w:pBdr>
        <w:spacing w:line="240" w:lineRule="auto"/>
        <w:jc w:val="both"/>
        <w:rPr>
          <w:rFonts w:ascii="Calibri" w:eastAsia="Calibri" w:hAnsi="Calibri" w:cs="Times New Roman"/>
          <w:color w:val="FF0000"/>
        </w:rPr>
      </w:pPr>
      <w:r w:rsidRPr="00927382">
        <w:rPr>
          <w:rFonts w:ascii="Calibri" w:eastAsia="Calibri" w:hAnsi="Calibri" w:cs="Times New Roman"/>
          <w:noProof/>
          <w:color w:val="FF0000"/>
          <w:lang w:eastAsia="pt-BR"/>
        </w:rPr>
        <w:lastRenderedPageBreak/>
        <mc:AlternateContent>
          <mc:Choice Requires="wps">
            <w:drawing>
              <wp:anchor distT="0" distB="0" distL="114300" distR="114300" simplePos="0" relativeHeight="251665408" behindDoc="0" locked="0" layoutInCell="1" allowOverlap="1" wp14:anchorId="3B40E15C" wp14:editId="43125C24">
                <wp:simplePos x="0" y="0"/>
                <wp:positionH relativeFrom="column">
                  <wp:posOffset>3221355</wp:posOffset>
                </wp:positionH>
                <wp:positionV relativeFrom="paragraph">
                  <wp:posOffset>2177415</wp:posOffset>
                </wp:positionV>
                <wp:extent cx="1736090" cy="230505"/>
                <wp:effectExtent l="5715" t="5715" r="10795" b="1143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090" cy="230505"/>
                        </a:xfrm>
                        <a:prstGeom prst="rect">
                          <a:avLst/>
                        </a:prstGeom>
                        <a:solidFill>
                          <a:srgbClr val="FFFFFF"/>
                        </a:solidFill>
                        <a:ln w="9525">
                          <a:solidFill>
                            <a:srgbClr val="000000"/>
                          </a:solidFill>
                          <a:miter lim="800000"/>
                          <a:headEnd/>
                          <a:tailEnd/>
                        </a:ln>
                      </wps:spPr>
                      <wps:txbx>
                        <w:txbxContent>
                          <w:p w:rsidR="00F25363" w:rsidRDefault="00F25363" w:rsidP="00F25363">
                            <w:pPr>
                              <w:ind w:right="-745"/>
                            </w:pPr>
                            <w:r>
                              <w:t>Licença Gestante + 2 meses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E15C" id="Retângulo 8" o:spid="_x0000_s1026" style="position:absolute;left:0;text-align:left;margin-left:253.65pt;margin-top:171.45pt;width:136.7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">
                <v:textbox>
                  <w:txbxContent>
                    <w:p w:rsidR="00F25363" w:rsidRDefault="00F25363" w:rsidP="00F25363">
                      <w:pPr>
                        <w:ind w:right="-745"/>
                      </w:pPr>
                      <w:r>
                        <w:t>Licença Gestante + 2 meses</w:t>
                      </w:r>
                    </w:p>
                  </w:txbxContent>
                </v:textbox>
              </v:rect>
            </w:pict>
          </mc:Fallback>
        </mc:AlternateContent>
      </w:r>
      <w:r w:rsidRPr="00927382">
        <w:rPr>
          <w:rFonts w:ascii="Calibri" w:eastAsia="Calibri" w:hAnsi="Calibri" w:cs="Times New Roman"/>
          <w:noProof/>
          <w:color w:val="FF0000"/>
          <w:lang w:eastAsia="pt-BR"/>
        </w:rPr>
        <mc:AlternateContent>
          <mc:Choice Requires="wps">
            <w:drawing>
              <wp:anchor distT="0" distB="0" distL="114300" distR="114300" simplePos="0" relativeHeight="251664384" behindDoc="0" locked="0" layoutInCell="1" allowOverlap="1" wp14:anchorId="3265A320" wp14:editId="002FD87F">
                <wp:simplePos x="0" y="0"/>
                <wp:positionH relativeFrom="column">
                  <wp:posOffset>3041650</wp:posOffset>
                </wp:positionH>
                <wp:positionV relativeFrom="paragraph">
                  <wp:posOffset>57785</wp:posOffset>
                </wp:positionV>
                <wp:extent cx="181610" cy="3740785"/>
                <wp:effectExtent l="8255" t="8890" r="13335" b="9525"/>
                <wp:wrapNone/>
                <wp:docPr id="7" name="Colchete esquerd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1610" cy="3740785"/>
                        </a:xfrm>
                        <a:prstGeom prst="leftBracket">
                          <a:avLst>
                            <a:gd name="adj" fmla="val 171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93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Colchete esquerdo 7" o:spid="_x0000_s1026" type="#_x0000_t85" style="position:absolute;margin-left:239.5pt;margin-top:4.55pt;width:14.3pt;height:294.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"/>
            </w:pict>
          </mc:Fallback>
        </mc:AlternateContent>
      </w:r>
      <w:r w:rsidRPr="00927382">
        <w:rPr>
          <w:rFonts w:ascii="Calibri" w:eastAsia="Calibri" w:hAnsi="Calibri" w:cs="Times New Roman"/>
          <w:noProof/>
          <w:color w:val="FF0000"/>
          <w:lang w:eastAsia="pt-BR"/>
        </w:rPr>
        <mc:AlternateContent>
          <mc:Choice Requires="wps">
            <w:drawing>
              <wp:anchor distT="0" distB="0" distL="114300" distR="114300" simplePos="0" relativeHeight="251661312" behindDoc="0" locked="0" layoutInCell="1" allowOverlap="1" wp14:anchorId="469139C2" wp14:editId="4C61951A">
                <wp:simplePos x="0" y="0"/>
                <wp:positionH relativeFrom="column">
                  <wp:posOffset>3221355</wp:posOffset>
                </wp:positionH>
                <wp:positionV relativeFrom="paragraph">
                  <wp:posOffset>1607185</wp:posOffset>
                </wp:positionV>
                <wp:extent cx="1248410" cy="230505"/>
                <wp:effectExtent l="5715" t="6985" r="12700" b="1016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30505"/>
                        </a:xfrm>
                        <a:prstGeom prst="rect">
                          <a:avLst/>
                        </a:prstGeom>
                        <a:solidFill>
                          <a:srgbClr val="FFFFFF"/>
                        </a:solidFill>
                        <a:ln w="9525">
                          <a:solidFill>
                            <a:srgbClr val="000000"/>
                          </a:solidFill>
                          <a:miter lim="800000"/>
                          <a:headEnd/>
                          <a:tailEnd/>
                        </a:ln>
                      </wps:spPr>
                      <wps:txbx>
                        <w:txbxContent>
                          <w:p w:rsidR="00F25363" w:rsidRDefault="00F25363" w:rsidP="00F25363">
                            <w:r>
                              <w:t>Licença Gestante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139C2" id="Retângulo 6" o:spid="_x0000_s1027" style="position:absolute;left:0;text-align:left;margin-left:253.65pt;margin-top:126.55pt;width:98.3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">
                <v:textbox>
                  <w:txbxContent>
                    <w:p w:rsidR="00F25363" w:rsidRDefault="00F25363" w:rsidP="00F25363">
                      <w:r>
                        <w:t>Licença Gestante</w:t>
                      </w:r>
                    </w:p>
                  </w:txbxContent>
                </v:textbox>
              </v:rect>
            </w:pict>
          </mc:Fallback>
        </mc:AlternateContent>
      </w:r>
      <w:r w:rsidRPr="00927382">
        <w:rPr>
          <w:rFonts w:ascii="Calibri" w:eastAsia="Calibri" w:hAnsi="Calibri" w:cs="Times New Roman"/>
          <w:noProof/>
          <w:color w:val="FF0000"/>
          <w:lang w:eastAsia="pt-BR"/>
        </w:rPr>
        <mc:AlternateContent>
          <mc:Choice Requires="wps">
            <w:drawing>
              <wp:anchor distT="0" distB="0" distL="114300" distR="114300" simplePos="0" relativeHeight="251663360" behindDoc="0" locked="0" layoutInCell="1" allowOverlap="1" wp14:anchorId="56A1F590" wp14:editId="1E567D77">
                <wp:simplePos x="0" y="0"/>
                <wp:positionH relativeFrom="column">
                  <wp:posOffset>2152015</wp:posOffset>
                </wp:positionH>
                <wp:positionV relativeFrom="paragraph">
                  <wp:posOffset>716915</wp:posOffset>
                </wp:positionV>
                <wp:extent cx="115570" cy="1896110"/>
                <wp:effectExtent l="8255" t="6985" r="10160" b="10795"/>
                <wp:wrapNone/>
                <wp:docPr id="5" name="Colchete esquerd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5570" cy="1896110"/>
                        </a:xfrm>
                        <a:prstGeom prst="leftBracket">
                          <a:avLst>
                            <a:gd name="adj" fmla="val 13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86B07" id="Colchete esquerdo 5" o:spid="_x0000_s1026" type="#_x0000_t85" style="position:absolute;margin-left:169.45pt;margin-top:56.45pt;width:9.1pt;height:149.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"/>
            </w:pict>
          </mc:Fallback>
        </mc:AlternateContent>
      </w:r>
      <w:r w:rsidRPr="00927382">
        <w:rPr>
          <w:rFonts w:ascii="Calibri" w:eastAsia="Calibri" w:hAnsi="Calibri" w:cs="Times New Roman"/>
          <w:noProof/>
          <w:color w:val="FF0000"/>
          <w:lang w:eastAsia="pt-BR"/>
        </w:rPr>
        <mc:AlternateContent>
          <mc:Choice Requires="wps">
            <w:drawing>
              <wp:anchor distT="0" distB="0" distL="114300" distR="114300" simplePos="0" relativeHeight="251660288" behindDoc="0" locked="0" layoutInCell="1" allowOverlap="1" wp14:anchorId="77180423" wp14:editId="6F639E9C">
                <wp:simplePos x="0" y="0"/>
                <wp:positionH relativeFrom="column">
                  <wp:posOffset>1670685</wp:posOffset>
                </wp:positionH>
                <wp:positionV relativeFrom="paragraph">
                  <wp:posOffset>283845</wp:posOffset>
                </wp:positionV>
                <wp:extent cx="1009650" cy="230505"/>
                <wp:effectExtent l="7620" t="7620" r="1143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30505"/>
                        </a:xfrm>
                        <a:prstGeom prst="rect">
                          <a:avLst/>
                        </a:prstGeom>
                        <a:solidFill>
                          <a:srgbClr val="FFFFFF"/>
                        </a:solidFill>
                        <a:ln w="9525">
                          <a:solidFill>
                            <a:srgbClr val="000000"/>
                          </a:solidFill>
                          <a:miter lim="800000"/>
                          <a:headEnd/>
                          <a:tailEnd/>
                        </a:ln>
                      </wps:spPr>
                      <wps:txbx>
                        <w:txbxContent>
                          <w:p w:rsidR="00F25363" w:rsidRDefault="00F25363" w:rsidP="00F25363">
                            <w:r>
                              <w:t xml:space="preserve">  Estabilidade         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80423" id="Retângulo 4" o:spid="_x0000_s1028" style="position:absolute;left:0;text-align:left;margin-left:131.55pt;margin-top:22.35pt;width:79.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">
                <v:textbox>
                  <w:txbxContent>
                    <w:p w:rsidR="00F25363" w:rsidRDefault="00F25363" w:rsidP="00F25363">
                      <w:r>
                        <w:t xml:space="preserve">  Estabilidade         e   </w:t>
                      </w:r>
                    </w:p>
                  </w:txbxContent>
                </v:textbox>
              </v:rect>
            </w:pict>
          </mc:Fallback>
        </mc:AlternateContent>
      </w:r>
      <w:r w:rsidRPr="00927382">
        <w:rPr>
          <w:rFonts w:ascii="Calibri" w:eastAsia="Calibri" w:hAnsi="Calibri" w:cs="Times New Roman"/>
          <w:noProof/>
          <w:color w:val="FF0000"/>
          <w:lang w:eastAsia="pt-BR"/>
        </w:rPr>
        <mc:AlternateContent>
          <mc:Choice Requires="wps">
            <w:drawing>
              <wp:anchor distT="0" distB="0" distL="114300" distR="114300" simplePos="0" relativeHeight="251662336" behindDoc="0" locked="0" layoutInCell="1" allowOverlap="1" wp14:anchorId="5BC8B617" wp14:editId="3DFE6E17">
                <wp:simplePos x="0" y="0"/>
                <wp:positionH relativeFrom="column">
                  <wp:posOffset>2139950</wp:posOffset>
                </wp:positionH>
                <wp:positionV relativeFrom="paragraph">
                  <wp:posOffset>-1077595</wp:posOffset>
                </wp:positionV>
                <wp:extent cx="182880" cy="3569970"/>
                <wp:effectExtent l="12065" t="6350" r="8890" b="10795"/>
                <wp:wrapNone/>
                <wp:docPr id="3" name="Colchete esquer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82880" cy="3569970"/>
                        </a:xfrm>
                        <a:prstGeom prst="leftBracket">
                          <a:avLst>
                            <a:gd name="adj" fmla="val 1626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3111" id="Colchete esquerdo 3" o:spid="_x0000_s1026" type="#_x0000_t85" style="position:absolute;margin-left:168.5pt;margin-top:-84.85pt;width:14.4pt;height:281.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"/>
            </w:pict>
          </mc:Fallback>
        </mc:AlternateContent>
      </w:r>
      <w:r w:rsidRPr="00927382">
        <w:rPr>
          <w:rFonts w:ascii="Calibri" w:eastAsia="Calibri" w:hAnsi="Calibri" w:cs="Times New Roman"/>
          <w:noProof/>
          <w:color w:val="FF0000"/>
          <w:lang w:eastAsia="pt-BR"/>
        </w:rPr>
        <w:drawing>
          <wp:inline distT="0" distB="0" distL="0" distR="0" wp14:anchorId="64D24B1C" wp14:editId="72985A72">
            <wp:extent cx="5419090" cy="2185035"/>
            <wp:effectExtent l="19050" t="0" r="29210" b="0"/>
            <wp:docPr id="12" name="Diagrama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25363" w:rsidRPr="00A96536" w:rsidRDefault="00F25363" w:rsidP="00F25363">
      <w:pPr>
        <w:pBdr>
          <w:top w:val="single" w:sz="4" w:space="1" w:color="auto"/>
          <w:left w:val="single" w:sz="4" w:space="4" w:color="auto"/>
          <w:bottom w:val="single" w:sz="4" w:space="1" w:color="auto"/>
          <w:right w:val="single" w:sz="4" w:space="4" w:color="auto"/>
        </w:pBdr>
        <w:spacing w:line="240" w:lineRule="auto"/>
        <w:jc w:val="both"/>
        <w:rPr>
          <w:rFonts w:ascii="Calibri" w:eastAsia="Calibri" w:hAnsi="Calibri" w:cs="Times New Roman"/>
        </w:rPr>
      </w:pPr>
    </w:p>
    <w:p w:rsidR="00F25363" w:rsidRPr="00A96536" w:rsidRDefault="00F25363" w:rsidP="00507036">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b/>
        </w:rPr>
      </w:pPr>
      <w:r w:rsidRPr="00A96536">
        <w:rPr>
          <w:rFonts w:ascii="Calibri" w:eastAsia="Calibri" w:hAnsi="Calibri" w:cs="Times New Roman"/>
          <w:u w:val="single"/>
        </w:rPr>
        <w:t>Guarda Judicial ou Adoção</w:t>
      </w:r>
    </w:p>
    <w:p w:rsidR="00F25363" w:rsidRPr="0060526C"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60526C">
        <w:rPr>
          <w:rFonts w:ascii="Calibri" w:eastAsia="Calibri" w:hAnsi="Calibri" w:cs="Times New Roman"/>
          <w:u w:val="single"/>
        </w:rPr>
        <w:t>Aborto não Criminoso</w:t>
      </w:r>
      <w:r w:rsidRPr="0060526C">
        <w:rPr>
          <w:rFonts w:ascii="Calibri" w:eastAsia="Calibri" w:hAnsi="Calibri" w:cs="Times New Roman"/>
        </w:rPr>
        <w:t>: comprovado por atestado médico oficial, a mulher terá um repouso remunerado de 2 semanas, ficando-lhe assegurado o direito de retornar à função que ocupava antes de seu afastamento.</w:t>
      </w:r>
    </w:p>
    <w:p w:rsidR="00F25363" w:rsidRPr="0060526C"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60526C">
        <w:rPr>
          <w:rFonts w:ascii="Calibri" w:eastAsia="Calibri" w:hAnsi="Calibri" w:cs="Times New Roman"/>
          <w:u w:val="single"/>
        </w:rPr>
        <w:t>Amamentação</w:t>
      </w:r>
      <w:r w:rsidRPr="0060526C">
        <w:rPr>
          <w:rFonts w:ascii="Calibri" w:eastAsia="Calibri" w:hAnsi="Calibri" w:cs="Times New Roman"/>
        </w:rPr>
        <w:t>: Para amamentar o próprio filho, até que este complete 6 meses de idade, a mulher terá direito, durante a jornada de trabalho, a 2 descansos especiais, de meia hora cada um.</w:t>
      </w:r>
    </w:p>
    <w:p w:rsidR="00F25363" w:rsidRPr="0060526C"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60526C">
        <w:rPr>
          <w:rFonts w:ascii="Calibri" w:eastAsia="Calibri" w:hAnsi="Calibri" w:cs="Times New Roman"/>
        </w:rPr>
        <w:t>Art. 396:</w:t>
      </w:r>
    </w:p>
    <w:p w:rsidR="00F25363" w:rsidRPr="0060526C"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60526C">
        <w:rPr>
          <w:rFonts w:ascii="Calibri" w:eastAsia="Calibri" w:hAnsi="Calibri" w:cs="Times New Roman"/>
        </w:rPr>
        <w:t>§ 2o Os horários dos descansos previstos no caput deste artigo deverão ser definidos em acordo individual entre a mulher e o empregador.</w:t>
      </w:r>
    </w:p>
    <w:p w:rsidR="00F25363" w:rsidRPr="00A9653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A96536">
        <w:rPr>
          <w:rFonts w:ascii="Calibri" w:eastAsia="Calibri" w:hAnsi="Calibri" w:cs="Times New Roman"/>
          <w:u w:val="single"/>
        </w:rPr>
        <w:t>Práticas Discriminatórias</w:t>
      </w:r>
      <w:r w:rsidRPr="00A96536">
        <w:rPr>
          <w:rFonts w:ascii="Calibri" w:eastAsia="Calibri" w:hAnsi="Calibri" w:cs="Times New Roman"/>
        </w:rPr>
        <w:t>: proibição de diferença de salários, de exercício de funções e de critério de admissão por motivo de sexo, idade, cor ou estado civil;</w:t>
      </w: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spellStart"/>
      <w:r w:rsidRPr="00CB18CF">
        <w:rPr>
          <w:rFonts w:ascii="Calibri" w:eastAsia="Calibri" w:hAnsi="Calibri" w:cs="Times New Roman"/>
        </w:rPr>
        <w:t>Licença-paternidade</w:t>
      </w:r>
      <w:proofErr w:type="spellEnd"/>
      <w:r w:rsidRPr="00CB18CF">
        <w:rPr>
          <w:rFonts w:ascii="Calibri" w:eastAsia="Calibri" w:hAnsi="Calibri" w:cs="Times New Roman"/>
        </w:rPr>
        <w:t xml:space="preserve"> de 5 (cinco) dias foi concedida pela Constituição Federal/88 em seu artigo 7º, XIX e art. 10, § 1º, do Ato das Disposições Constitucionais Transitórias - ADCT, o que até então era de 1 (um) dia conforme estabelecia o artigo 473, III da CLT.</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xml:space="preserve">DECRETO Nº 8.737, DE 3 DE MAIO DE 2016 - Institui o Programa de Prorrogação da </w:t>
      </w:r>
      <w:proofErr w:type="spellStart"/>
      <w:r w:rsidRPr="00C71616">
        <w:rPr>
          <w:rFonts w:ascii="Calibri" w:eastAsia="Calibri" w:hAnsi="Calibri" w:cs="Times New Roman"/>
        </w:rPr>
        <w:t>Licença-Paternidade</w:t>
      </w:r>
      <w:proofErr w:type="spellEnd"/>
      <w:r w:rsidRPr="00C71616">
        <w:rPr>
          <w:rFonts w:ascii="Calibri" w:eastAsia="Calibri" w:hAnsi="Calibri" w:cs="Times New Roman"/>
        </w:rPr>
        <w:t xml:space="preserve"> para os servidores regidos pela Lei nº 8.112, de 11 de dezembro de 1990.</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Art. 1</w:t>
      </w:r>
      <w:proofErr w:type="gramStart"/>
      <w:r w:rsidRPr="00C71616">
        <w:rPr>
          <w:rFonts w:ascii="Calibri" w:eastAsia="Calibri" w:hAnsi="Calibri" w:cs="Times New Roman"/>
        </w:rPr>
        <w:t>º  Fica</w:t>
      </w:r>
      <w:proofErr w:type="gramEnd"/>
      <w:r w:rsidRPr="00C71616">
        <w:rPr>
          <w:rFonts w:ascii="Calibri" w:eastAsia="Calibri" w:hAnsi="Calibri" w:cs="Times New Roman"/>
        </w:rPr>
        <w:t xml:space="preserve"> instituído o Programa de Prorrogação da Licença Paternidade para os servidores regidos pela Lei nº 8.112, de 11 de dezembro de 1990.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Art. 2</w:t>
      </w:r>
      <w:proofErr w:type="gramStart"/>
      <w:r w:rsidRPr="00C71616">
        <w:rPr>
          <w:rFonts w:ascii="Calibri" w:eastAsia="Calibri" w:hAnsi="Calibri" w:cs="Times New Roman"/>
        </w:rPr>
        <w:t>º  A</w:t>
      </w:r>
      <w:proofErr w:type="gramEnd"/>
      <w:r w:rsidRPr="00C71616">
        <w:rPr>
          <w:rFonts w:ascii="Calibri" w:eastAsia="Calibri" w:hAnsi="Calibri" w:cs="Times New Roman"/>
        </w:rPr>
        <w:t xml:space="preserve"> prorrogação da </w:t>
      </w:r>
      <w:proofErr w:type="spellStart"/>
      <w:r w:rsidRPr="00C71616">
        <w:rPr>
          <w:rFonts w:ascii="Calibri" w:eastAsia="Calibri" w:hAnsi="Calibri" w:cs="Times New Roman"/>
        </w:rPr>
        <w:t>licença-paternidade</w:t>
      </w:r>
      <w:proofErr w:type="spellEnd"/>
      <w:r w:rsidRPr="00C71616">
        <w:rPr>
          <w:rFonts w:ascii="Calibri" w:eastAsia="Calibri" w:hAnsi="Calibri" w:cs="Times New Roman"/>
        </w:rPr>
        <w:t xml:space="preserve"> será concedida ao servidor público que requeira o benefício no prazo de dois dias úteis após o nascimento ou a adoção e terá duração de quinze dias, além dos cinco dias concedidos pelo art. 208 da Lei nº 8.112, de 1990.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1</w:t>
      </w:r>
      <w:proofErr w:type="gramStart"/>
      <w:r w:rsidRPr="00C71616">
        <w:rPr>
          <w:rFonts w:ascii="Calibri" w:eastAsia="Calibri" w:hAnsi="Calibri" w:cs="Times New Roman"/>
        </w:rPr>
        <w:t>º  A</w:t>
      </w:r>
      <w:proofErr w:type="gramEnd"/>
      <w:r w:rsidRPr="00C71616">
        <w:rPr>
          <w:rFonts w:ascii="Calibri" w:eastAsia="Calibri" w:hAnsi="Calibri" w:cs="Times New Roman"/>
        </w:rPr>
        <w:t xml:space="preserve"> prorrogação se iniciará no dia subsequente ao término da licença de que trata o art. 208 da Lei nº 8.112, de 1990.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2</w:t>
      </w:r>
      <w:proofErr w:type="gramStart"/>
      <w:r w:rsidRPr="00C71616">
        <w:rPr>
          <w:rFonts w:ascii="Calibri" w:eastAsia="Calibri" w:hAnsi="Calibri" w:cs="Times New Roman"/>
        </w:rPr>
        <w:t>º  O</w:t>
      </w:r>
      <w:proofErr w:type="gramEnd"/>
      <w:r w:rsidRPr="00C71616">
        <w:rPr>
          <w:rFonts w:ascii="Calibri" w:eastAsia="Calibri" w:hAnsi="Calibri" w:cs="Times New Roman"/>
        </w:rPr>
        <w:t xml:space="preserve"> disposto neste Decreto é aplicável a quem adotar ou obtiver guarda judicial para fins de adoção de criança.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3</w:t>
      </w:r>
      <w:proofErr w:type="gramStart"/>
      <w:r w:rsidRPr="00C71616">
        <w:rPr>
          <w:rFonts w:ascii="Calibri" w:eastAsia="Calibri" w:hAnsi="Calibri" w:cs="Times New Roman"/>
        </w:rPr>
        <w:t>º  Para</w:t>
      </w:r>
      <w:proofErr w:type="gramEnd"/>
      <w:r w:rsidRPr="00C71616">
        <w:rPr>
          <w:rFonts w:ascii="Calibri" w:eastAsia="Calibri" w:hAnsi="Calibri" w:cs="Times New Roman"/>
        </w:rPr>
        <w:t xml:space="preserve"> os fins do disposto no § 2º, considera-se criança a pessoa de até doze anos de idade incompletos.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lastRenderedPageBreak/>
        <w:t>Art. 3</w:t>
      </w:r>
      <w:proofErr w:type="gramStart"/>
      <w:r w:rsidRPr="00C71616">
        <w:rPr>
          <w:rFonts w:ascii="Calibri" w:eastAsia="Calibri" w:hAnsi="Calibri" w:cs="Times New Roman"/>
        </w:rPr>
        <w:t>º  O</w:t>
      </w:r>
      <w:proofErr w:type="gramEnd"/>
      <w:r w:rsidRPr="00C71616">
        <w:rPr>
          <w:rFonts w:ascii="Calibri" w:eastAsia="Calibri" w:hAnsi="Calibri" w:cs="Times New Roman"/>
        </w:rPr>
        <w:t xml:space="preserve"> beneficiado pela prorrogação da </w:t>
      </w:r>
      <w:proofErr w:type="spellStart"/>
      <w:r w:rsidRPr="00C71616">
        <w:rPr>
          <w:rFonts w:ascii="Calibri" w:eastAsia="Calibri" w:hAnsi="Calibri" w:cs="Times New Roman"/>
        </w:rPr>
        <w:t>licença-paternidade</w:t>
      </w:r>
      <w:proofErr w:type="spellEnd"/>
      <w:r w:rsidRPr="00C71616">
        <w:rPr>
          <w:rFonts w:ascii="Calibri" w:eastAsia="Calibri" w:hAnsi="Calibri" w:cs="Times New Roman"/>
        </w:rPr>
        <w:t xml:space="preserve"> não poderá exercer qualquer atividade remunerada durante a prorrogação da </w:t>
      </w:r>
      <w:proofErr w:type="spellStart"/>
      <w:r w:rsidRPr="00C71616">
        <w:rPr>
          <w:rFonts w:ascii="Calibri" w:eastAsia="Calibri" w:hAnsi="Calibri" w:cs="Times New Roman"/>
        </w:rPr>
        <w:t>licença-paternidade</w:t>
      </w:r>
      <w:proofErr w:type="spellEnd"/>
      <w:r w:rsidRPr="00C71616">
        <w:rPr>
          <w:rFonts w:ascii="Calibri" w:eastAsia="Calibri" w:hAnsi="Calibri" w:cs="Times New Roman"/>
        </w:rPr>
        <w:t xml:space="preserve">.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xml:space="preserve">Parágrafo único.  O descumprimento do disposto neste artigo implicará o cancelamento da prorrogação da licença e o registro da ausência como falta ao serviço.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Art. 4</w:t>
      </w:r>
      <w:proofErr w:type="gramStart"/>
      <w:r w:rsidRPr="00C71616">
        <w:rPr>
          <w:rFonts w:ascii="Calibri" w:eastAsia="Calibri" w:hAnsi="Calibri" w:cs="Times New Roman"/>
        </w:rPr>
        <w:t>º  O</w:t>
      </w:r>
      <w:proofErr w:type="gramEnd"/>
      <w:r w:rsidRPr="00C71616">
        <w:rPr>
          <w:rFonts w:ascii="Calibri" w:eastAsia="Calibri" w:hAnsi="Calibri" w:cs="Times New Roman"/>
        </w:rPr>
        <w:t xml:space="preserve"> servidor em gozo de </w:t>
      </w:r>
      <w:proofErr w:type="spellStart"/>
      <w:r w:rsidRPr="00C71616">
        <w:rPr>
          <w:rFonts w:ascii="Calibri" w:eastAsia="Calibri" w:hAnsi="Calibri" w:cs="Times New Roman"/>
        </w:rPr>
        <w:t>licença-paternidade</w:t>
      </w:r>
      <w:proofErr w:type="spellEnd"/>
      <w:r w:rsidRPr="00C71616">
        <w:rPr>
          <w:rFonts w:ascii="Calibri" w:eastAsia="Calibri" w:hAnsi="Calibri" w:cs="Times New Roman"/>
        </w:rPr>
        <w:t xml:space="preserve"> na data de entrada em vigor deste Decreto poderá solicitar a prorrogação da licença, desde que requerida até o último dia da licença ordinária de cinco dias.</w:t>
      </w:r>
    </w:p>
    <w:p w:rsidR="00F25363" w:rsidRP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adicional</w:t>
      </w:r>
      <w:proofErr w:type="gramEnd"/>
      <w:r w:rsidRPr="00CB18CF">
        <w:rPr>
          <w:rFonts w:ascii="Calibri" w:eastAsia="Calibri" w:hAnsi="Calibri" w:cs="Times New Roman"/>
        </w:rPr>
        <w:t xml:space="preserve"> de remuneração para as atividades penosas, insalubres ou perigosas, na forma da lei;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b/>
        </w:rPr>
      </w:pPr>
      <w:r w:rsidRPr="00C71616">
        <w:rPr>
          <w:rFonts w:ascii="Calibri" w:eastAsia="Calibri" w:hAnsi="Calibri" w:cs="Times New Roman"/>
          <w:b/>
        </w:rPr>
        <w:t>Para caracterizar referidos adicionais há três critérios:</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b/>
        </w:rPr>
      </w:pPr>
      <w:r w:rsidRPr="00C71616">
        <w:rPr>
          <w:rFonts w:ascii="Calibri" w:eastAsia="Calibri" w:hAnsi="Calibri" w:cs="Times New Roman"/>
          <w:b/>
        </w:rPr>
        <w:t>a) natureza do agente</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b/>
        </w:rPr>
      </w:pPr>
      <w:r w:rsidRPr="00C71616">
        <w:rPr>
          <w:rFonts w:ascii="Calibri" w:eastAsia="Calibri" w:hAnsi="Calibri" w:cs="Times New Roman"/>
          <w:b/>
        </w:rPr>
        <w:t>b) intensidade do agente</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b/>
        </w:rPr>
      </w:pPr>
      <w:r w:rsidRPr="00C71616">
        <w:rPr>
          <w:rFonts w:ascii="Calibri" w:eastAsia="Calibri" w:hAnsi="Calibri" w:cs="Times New Roman"/>
          <w:b/>
        </w:rPr>
        <w:t>c) tempo de exposição ao agente</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b/>
        </w:rPr>
        <w:t xml:space="preserve"> </w:t>
      </w:r>
      <w:r w:rsidRPr="00C71616">
        <w:rPr>
          <w:rFonts w:ascii="Calibri" w:eastAsia="Calibri" w:hAnsi="Calibri" w:cs="Times New Roman"/>
          <w:u w:val="single"/>
        </w:rPr>
        <w:t>Insalubridade</w:t>
      </w:r>
      <w:r w:rsidRPr="00C71616">
        <w:rPr>
          <w:rFonts w:ascii="Calibri" w:eastAsia="Calibri" w:hAnsi="Calibri" w:cs="Times New Roman"/>
        </w:rPr>
        <w:t xml:space="preserve"> -  São consideradas atividades ou operações insalubres aquelas que, por sua natureza, condições ou métodos de trabalho, exponham os empregados a agentes nocivos à saúde, acima dos limites de tolerância fixados em razão da natureza e da intensidade do agente e do tempo de exposição aos seus efeitos.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A eliminação ou a neutralização da insalubridade ocorrerá:</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C71616">
        <w:rPr>
          <w:rFonts w:ascii="Calibri" w:eastAsia="Calibri" w:hAnsi="Calibri" w:cs="Times New Roman"/>
        </w:rPr>
        <w:t xml:space="preserve">I - com a adoção de medidas que conservem o ambiente de trabalho dentro dos limites de </w:t>
      </w:r>
      <w:proofErr w:type="gramStart"/>
      <w:r w:rsidRPr="00C71616">
        <w:rPr>
          <w:rFonts w:ascii="Calibri" w:eastAsia="Calibri" w:hAnsi="Calibri" w:cs="Times New Roman"/>
        </w:rPr>
        <w:t xml:space="preserve">tolerância; </w:t>
      </w:r>
      <w:r w:rsidRPr="00C71616">
        <w:rPr>
          <w:rFonts w:ascii="Calibri" w:eastAsia="Calibri" w:hAnsi="Calibri" w:cs="Times New Roman"/>
          <w:i/>
        </w:rPr>
        <w:t xml:space="preserve"> coletividade</w:t>
      </w:r>
      <w:proofErr w:type="gramEnd"/>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II - com a utilização de equipamentos de proteção individual ao trabalhador, que diminuam a intensidade do agente agressivo a limites de tolerância.</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Adicionais de Insalubridade:</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C71616">
        <w:rPr>
          <w:rFonts w:ascii="Calibri" w:eastAsia="Calibri" w:hAnsi="Calibri" w:cs="Times New Roman"/>
          <w:noProof/>
          <w:lang w:eastAsia="pt-BR"/>
        </w:rPr>
        <mc:AlternateContent>
          <mc:Choice Requires="wps">
            <w:drawing>
              <wp:anchor distT="0" distB="0" distL="114300" distR="114300" simplePos="0" relativeHeight="251659264" behindDoc="0" locked="0" layoutInCell="1" allowOverlap="1" wp14:anchorId="59D2A91F" wp14:editId="01AEDEB6">
                <wp:simplePos x="0" y="0"/>
                <wp:positionH relativeFrom="column">
                  <wp:posOffset>3472815</wp:posOffset>
                </wp:positionH>
                <wp:positionV relativeFrom="paragraph">
                  <wp:posOffset>6350</wp:posOffset>
                </wp:positionV>
                <wp:extent cx="142875" cy="695325"/>
                <wp:effectExtent l="0" t="0" r="28575" b="28575"/>
                <wp:wrapNone/>
                <wp:docPr id="2" name="Chave direit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95325"/>
                        </a:xfrm>
                        <a:prstGeom prst="rightBrace">
                          <a:avLst>
                            <a:gd name="adj1" fmla="val 22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95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2" o:spid="_x0000_s1026" type="#_x0000_t88" style="position:absolute;margin-left:273.45pt;margin-top:.5pt;width:1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" adj="991"/>
            </w:pict>
          </mc:Fallback>
        </mc:AlternateContent>
      </w:r>
      <w:r w:rsidRPr="00C71616">
        <w:rPr>
          <w:rFonts w:ascii="Calibri" w:eastAsia="Calibri" w:hAnsi="Calibri" w:cs="Times New Roman"/>
          <w:i/>
        </w:rPr>
        <w:t>40</w:t>
      </w:r>
      <w:proofErr w:type="gramStart"/>
      <w:r w:rsidRPr="00C71616">
        <w:rPr>
          <w:rFonts w:ascii="Calibri" w:eastAsia="Calibri" w:hAnsi="Calibri" w:cs="Times New Roman"/>
          <w:i/>
        </w:rPr>
        <w:t>%  do</w:t>
      </w:r>
      <w:proofErr w:type="gramEnd"/>
      <w:r w:rsidRPr="00C71616">
        <w:rPr>
          <w:rFonts w:ascii="Calibri" w:eastAsia="Calibri" w:hAnsi="Calibri" w:cs="Times New Roman"/>
          <w:i/>
        </w:rPr>
        <w:t xml:space="preserve"> salário mínimo da região </w:t>
      </w:r>
      <w:r w:rsidRPr="00C71616">
        <w:rPr>
          <w:rFonts w:ascii="Calibri" w:eastAsia="Calibri" w:hAnsi="Calibri" w:cs="Times New Roman"/>
          <w:i/>
        </w:rPr>
        <w:sym w:font="Wingdings" w:char="F0E8"/>
      </w:r>
      <w:r w:rsidRPr="00C71616">
        <w:rPr>
          <w:rFonts w:ascii="Calibri" w:eastAsia="Calibri" w:hAnsi="Calibri" w:cs="Times New Roman"/>
          <w:i/>
        </w:rPr>
        <w:t xml:space="preserve">  grau máximo</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i/>
        </w:rPr>
      </w:pPr>
      <w:r w:rsidRPr="00C71616">
        <w:rPr>
          <w:rFonts w:ascii="Calibri" w:eastAsia="Calibri" w:hAnsi="Calibri" w:cs="Times New Roman"/>
          <w:i/>
        </w:rPr>
        <w:t>20</w:t>
      </w:r>
      <w:proofErr w:type="gramStart"/>
      <w:r w:rsidRPr="00C71616">
        <w:rPr>
          <w:rFonts w:ascii="Calibri" w:eastAsia="Calibri" w:hAnsi="Calibri" w:cs="Times New Roman"/>
          <w:i/>
        </w:rPr>
        <w:t>%  do</w:t>
      </w:r>
      <w:proofErr w:type="gramEnd"/>
      <w:r w:rsidRPr="00C71616">
        <w:rPr>
          <w:rFonts w:ascii="Calibri" w:eastAsia="Calibri" w:hAnsi="Calibri" w:cs="Times New Roman"/>
          <w:i/>
        </w:rPr>
        <w:t xml:space="preserve"> salário mínimo da região </w:t>
      </w:r>
      <w:r w:rsidRPr="00C71616">
        <w:rPr>
          <w:rFonts w:ascii="Calibri" w:eastAsia="Calibri" w:hAnsi="Calibri" w:cs="Times New Roman"/>
          <w:i/>
        </w:rPr>
        <w:sym w:font="Wingdings" w:char="F0E8"/>
      </w:r>
      <w:r w:rsidRPr="00C71616">
        <w:rPr>
          <w:rFonts w:ascii="Calibri" w:eastAsia="Calibri" w:hAnsi="Calibri" w:cs="Times New Roman"/>
          <w:i/>
        </w:rPr>
        <w:t xml:space="preserve"> grau médio               salário mínimo</w:t>
      </w:r>
    </w:p>
    <w:p w:rsidR="00F25363" w:rsidRPr="00C71616" w:rsidRDefault="00F25363" w:rsidP="00F25363">
      <w:pPr>
        <w:pBdr>
          <w:top w:val="single" w:sz="4" w:space="1" w:color="auto"/>
          <w:left w:val="single" w:sz="4" w:space="4" w:color="auto"/>
          <w:bottom w:val="single" w:sz="4" w:space="1" w:color="auto"/>
          <w:right w:val="single" w:sz="4" w:space="4" w:color="auto"/>
        </w:pBdr>
        <w:tabs>
          <w:tab w:val="left" w:pos="7260"/>
        </w:tabs>
        <w:spacing w:line="240" w:lineRule="auto"/>
        <w:ind w:firstLine="709"/>
        <w:jc w:val="both"/>
        <w:rPr>
          <w:rFonts w:ascii="Calibri" w:eastAsia="Calibri" w:hAnsi="Calibri" w:cs="Times New Roman"/>
          <w:i/>
        </w:rPr>
      </w:pPr>
      <w:r w:rsidRPr="00C71616">
        <w:rPr>
          <w:rFonts w:ascii="Calibri" w:eastAsia="Calibri" w:hAnsi="Calibri" w:cs="Times New Roman"/>
          <w:i/>
        </w:rPr>
        <w:t>10</w:t>
      </w:r>
      <w:proofErr w:type="gramStart"/>
      <w:r w:rsidRPr="00C71616">
        <w:rPr>
          <w:rFonts w:ascii="Calibri" w:eastAsia="Calibri" w:hAnsi="Calibri" w:cs="Times New Roman"/>
          <w:i/>
        </w:rPr>
        <w:t>%  do</w:t>
      </w:r>
      <w:proofErr w:type="gramEnd"/>
      <w:r w:rsidRPr="00C71616">
        <w:rPr>
          <w:rFonts w:ascii="Calibri" w:eastAsia="Calibri" w:hAnsi="Calibri" w:cs="Times New Roman"/>
          <w:i/>
        </w:rPr>
        <w:t xml:space="preserve"> salário mínimo da região </w:t>
      </w:r>
      <w:r w:rsidRPr="00C71616">
        <w:rPr>
          <w:rFonts w:ascii="Calibri" w:eastAsia="Calibri" w:hAnsi="Calibri" w:cs="Times New Roman"/>
          <w:i/>
        </w:rPr>
        <w:sym w:font="Wingdings" w:char="F0E8"/>
      </w:r>
      <w:r w:rsidRPr="00C71616">
        <w:rPr>
          <w:rFonts w:ascii="Calibri" w:eastAsia="Calibri" w:hAnsi="Calibri" w:cs="Times New Roman"/>
          <w:i/>
        </w:rPr>
        <w:t xml:space="preserve"> grau mínimo</w:t>
      </w:r>
      <w:r>
        <w:rPr>
          <w:rFonts w:ascii="Calibri" w:eastAsia="Calibri" w:hAnsi="Calibri" w:cs="Times New Roman"/>
          <w:i/>
        </w:rPr>
        <w:tab/>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Arial" w:eastAsia="Times New Roman" w:hAnsi="Arial" w:cs="Arial"/>
          <w:sz w:val="20"/>
          <w:szCs w:val="20"/>
          <w:lang w:eastAsia="pt-BR"/>
        </w:rPr>
      </w:pPr>
      <w:proofErr w:type="spellStart"/>
      <w:r w:rsidRPr="00C71616">
        <w:rPr>
          <w:rFonts w:ascii="Calibri" w:eastAsia="Calibri" w:hAnsi="Calibri" w:cs="Times New Roman"/>
          <w:i/>
        </w:rPr>
        <w:t>Obs</w:t>
      </w:r>
      <w:proofErr w:type="spellEnd"/>
      <w:r w:rsidRPr="00C71616">
        <w:rPr>
          <w:rFonts w:ascii="Calibri" w:eastAsia="Calibri" w:hAnsi="Calibri" w:cs="Times New Roman"/>
          <w:i/>
        </w:rPr>
        <w:t xml:space="preserve"> 1: uma vez eliminado o agente insalubre (com equipamentos individuais) não haverá mais pagamento do adicional</w:t>
      </w:r>
      <w:r w:rsidR="00CB18CF">
        <w:rPr>
          <w:rFonts w:ascii="Calibri" w:eastAsia="Calibri" w:hAnsi="Calibri" w:cs="Times New Roman"/>
          <w:i/>
        </w:rPr>
        <w:t xml:space="preserve"> </w:t>
      </w:r>
      <w:r w:rsidRPr="00C71616">
        <w:rPr>
          <w:rFonts w:ascii="Calibri" w:eastAsia="Calibri" w:hAnsi="Calibri" w:cs="Times New Roman"/>
          <w:i/>
        </w:rPr>
        <w:t>(não há direito adquirido)</w:t>
      </w:r>
      <w:r w:rsidRPr="00C71616">
        <w:rPr>
          <w:rFonts w:ascii="Arial" w:eastAsia="Times New Roman" w:hAnsi="Arial" w:cs="Arial"/>
          <w:sz w:val="20"/>
          <w:szCs w:val="20"/>
          <w:lang w:eastAsia="pt-BR"/>
        </w:rPr>
        <w:t xml:space="preserve">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bookmarkStart w:id="0" w:name="art7iv"/>
      <w:bookmarkStart w:id="1" w:name="7IV"/>
      <w:bookmarkEnd w:id="0"/>
      <w:bookmarkEnd w:id="1"/>
      <w:r w:rsidRPr="00C71616">
        <w:rPr>
          <w:rFonts w:ascii="Calibri" w:eastAsia="Calibri" w:hAnsi="Calibri" w:cs="Times New Roman"/>
          <w:u w:val="single"/>
        </w:rPr>
        <w:t>Periculosidade</w:t>
      </w:r>
      <w:r w:rsidRPr="00C71616">
        <w:rPr>
          <w:rFonts w:ascii="Calibri" w:eastAsia="Calibri" w:hAnsi="Calibri" w:cs="Times New Roman"/>
        </w:rPr>
        <w:t>: São consideradas atividades ou operações perigosas, aquelas que, por sua natureza ou métodos de trabalho, impliquem o contato permanente com:</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proofErr w:type="gramStart"/>
      <w:r w:rsidRPr="00C71616">
        <w:rPr>
          <w:rFonts w:ascii="Calibri" w:eastAsia="Calibri" w:hAnsi="Calibri" w:cs="Times New Roman"/>
        </w:rPr>
        <w:t xml:space="preserve">* </w:t>
      </w:r>
      <w:r>
        <w:rPr>
          <w:rFonts w:ascii="Calibri" w:eastAsia="Calibri" w:hAnsi="Calibri" w:cs="Times New Roman"/>
        </w:rPr>
        <w:t xml:space="preserve"> </w:t>
      </w:r>
      <w:r w:rsidRPr="00C71616">
        <w:rPr>
          <w:rFonts w:ascii="Calibri" w:eastAsia="Calibri" w:hAnsi="Calibri" w:cs="Times New Roman"/>
        </w:rPr>
        <w:t>inflamáveis</w:t>
      </w:r>
      <w:proofErr w:type="gramEnd"/>
      <w:r w:rsidRPr="00C71616">
        <w:rPr>
          <w:rFonts w:ascii="Calibri" w:eastAsia="Calibri" w:hAnsi="Calibri" w:cs="Times New Roman"/>
        </w:rPr>
        <w:t xml:space="preserve"> ou explosivos (CLT)</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proofErr w:type="gramStart"/>
      <w:r w:rsidRPr="00C71616">
        <w:rPr>
          <w:rFonts w:ascii="Calibri" w:eastAsia="Calibri" w:hAnsi="Calibri" w:cs="Times New Roman"/>
        </w:rPr>
        <w:t xml:space="preserve">* </w:t>
      </w:r>
      <w:r>
        <w:rPr>
          <w:rFonts w:ascii="Calibri" w:eastAsia="Calibri" w:hAnsi="Calibri" w:cs="Times New Roman"/>
        </w:rPr>
        <w:t xml:space="preserve"> </w:t>
      </w:r>
      <w:r w:rsidRPr="00C71616">
        <w:rPr>
          <w:rFonts w:ascii="Calibri" w:eastAsia="Calibri" w:hAnsi="Calibri" w:cs="Times New Roman"/>
        </w:rPr>
        <w:t>eletricidade</w:t>
      </w:r>
      <w:proofErr w:type="gramEnd"/>
      <w:r w:rsidRPr="00C71616">
        <w:rPr>
          <w:rFonts w:ascii="Calibri" w:eastAsia="Calibri" w:hAnsi="Calibri" w:cs="Times New Roman"/>
        </w:rPr>
        <w:t xml:space="preserve"> (Lei n. 7.369/85)</w:t>
      </w:r>
    </w:p>
    <w:p w:rsidR="00CB18CF" w:rsidRDefault="00F25363" w:rsidP="00CB18CF">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xml:space="preserve">* radiação ionizante (portaria MTE 3393/87) </w:t>
      </w:r>
      <w:proofErr w:type="spellStart"/>
      <w:r w:rsidRPr="00C71616">
        <w:rPr>
          <w:rFonts w:ascii="Calibri" w:eastAsia="Calibri" w:hAnsi="Calibri" w:cs="Times New Roman"/>
        </w:rPr>
        <w:t>Obs</w:t>
      </w:r>
      <w:proofErr w:type="spellEnd"/>
      <w:r w:rsidRPr="00C71616">
        <w:rPr>
          <w:rFonts w:ascii="Calibri" w:eastAsia="Calibri" w:hAnsi="Calibri" w:cs="Times New Roman"/>
        </w:rPr>
        <w:t>: Decreto n. 92.212/86 que regulamenta a Lei n. 7.369/85</w:t>
      </w:r>
    </w:p>
    <w:p w:rsidR="00F25363" w:rsidRPr="00C71616" w:rsidRDefault="00CB18CF" w:rsidP="00CB18CF">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Pr>
          <w:rFonts w:ascii="Calibri" w:eastAsia="Calibri" w:hAnsi="Calibri" w:cs="Times New Roman"/>
        </w:rPr>
        <w:t>*</w:t>
      </w:r>
      <w:r w:rsidR="00F25363" w:rsidRPr="00C71616">
        <w:rPr>
          <w:rFonts w:ascii="Calibri" w:eastAsia="Calibri" w:hAnsi="Calibri" w:cs="Times New Roman"/>
        </w:rPr>
        <w:t xml:space="preserve"> vigilantes </w:t>
      </w:r>
      <w:r w:rsidR="00F25363">
        <w:rPr>
          <w:rFonts w:ascii="Calibri" w:eastAsia="Calibri" w:hAnsi="Calibri" w:cs="Times New Roman"/>
        </w:rPr>
        <w:t xml:space="preserve">- (profissionais de segurança pessoal e patrimonial) </w:t>
      </w:r>
      <w:r w:rsidR="00294080">
        <w:rPr>
          <w:rFonts w:ascii="Calibri" w:eastAsia="Calibri" w:hAnsi="Calibri" w:cs="Times New Roman"/>
        </w:rPr>
        <w:t>(Lei nº 12.740/</w:t>
      </w:r>
      <w:r w:rsidR="00F25363" w:rsidRPr="00C71616">
        <w:rPr>
          <w:rFonts w:ascii="Calibri" w:eastAsia="Calibri" w:hAnsi="Calibri" w:cs="Times New Roman"/>
        </w:rPr>
        <w:t>12)</w:t>
      </w:r>
    </w:p>
    <w:p w:rsidR="00F25363"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motoboys</w:t>
      </w:r>
      <w:r w:rsidRPr="00C71616">
        <w:rPr>
          <w:rFonts w:ascii="Calibri" w:eastAsia="Calibri" w:hAnsi="Calibri" w:cs="Times New Roman"/>
          <w:i/>
        </w:rPr>
        <w:t xml:space="preserve"> (</w:t>
      </w:r>
      <w:r w:rsidRPr="00C71616">
        <w:rPr>
          <w:rFonts w:ascii="Calibri" w:eastAsia="Calibri" w:hAnsi="Calibri" w:cs="Times New Roman"/>
        </w:rPr>
        <w:t>Portaria nº 1.565 MTE, de 13/10/2014</w:t>
      </w:r>
    </w:p>
    <w:p w:rsidR="00F25363" w:rsidRPr="00077591" w:rsidRDefault="00F25363" w:rsidP="00294080">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077591">
        <w:rPr>
          <w:rFonts w:ascii="Calibri" w:eastAsia="Calibri" w:hAnsi="Calibri" w:cs="Times New Roman"/>
        </w:rPr>
        <w:lastRenderedPageBreak/>
        <w:t>Súmula Nº 191 do TST</w:t>
      </w:r>
      <w:r w:rsidR="00294080">
        <w:rPr>
          <w:rFonts w:ascii="Calibri" w:eastAsia="Calibri" w:hAnsi="Calibri" w:cs="Times New Roman"/>
        </w:rPr>
        <w:t xml:space="preserve">: </w:t>
      </w:r>
      <w:r w:rsidRPr="00077591">
        <w:rPr>
          <w:rFonts w:ascii="Calibri" w:eastAsia="Calibri" w:hAnsi="Calibri" w:cs="Times New Roman"/>
        </w:rPr>
        <w:t>ADICIONAL DE PERICULOSIDADE. INCIDÊNC</w:t>
      </w:r>
      <w:r>
        <w:rPr>
          <w:rFonts w:ascii="Calibri" w:eastAsia="Calibri" w:hAnsi="Calibri" w:cs="Times New Roman"/>
        </w:rPr>
        <w:t xml:space="preserve">IA. BASE DE CÁLCULO </w:t>
      </w:r>
      <w:r w:rsidRPr="00077591">
        <w:rPr>
          <w:rFonts w:ascii="Calibri" w:eastAsia="Calibri" w:hAnsi="Calibri" w:cs="Times New Roman"/>
        </w:rPr>
        <w:t>- Res. 214/2016, DEJT divulgado em 30.11.2016 e 01 e 02.12.2016</w:t>
      </w:r>
    </w:p>
    <w:p w:rsidR="00F25363" w:rsidRPr="00077591"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077591">
        <w:rPr>
          <w:rFonts w:ascii="Calibri" w:eastAsia="Calibri" w:hAnsi="Calibri" w:cs="Times New Roman"/>
        </w:rPr>
        <w:t>I – O adicional de periculosidade incide apenas sobre o salário básico e não sobre este acrescido de outros adicionais.</w:t>
      </w:r>
    </w:p>
    <w:p w:rsidR="00F25363" w:rsidRPr="00077591"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077591">
        <w:rPr>
          <w:rFonts w:ascii="Calibri" w:eastAsia="Calibri" w:hAnsi="Calibri" w:cs="Times New Roman"/>
        </w:rPr>
        <w:t>II – O adicional de periculosidade do empregado eletricitário, contratado sob a égide da Lei nº 7.369/1985, deve ser calculado</w:t>
      </w:r>
      <w:r>
        <w:rPr>
          <w:rFonts w:ascii="Calibri" w:eastAsia="Calibri" w:hAnsi="Calibri" w:cs="Times New Roman"/>
        </w:rPr>
        <w:t xml:space="preserve"> </w:t>
      </w:r>
      <w:r w:rsidRPr="00077591">
        <w:rPr>
          <w:rFonts w:ascii="Calibri" w:eastAsia="Calibri" w:hAnsi="Calibri" w:cs="Times New Roman"/>
        </w:rPr>
        <w:t>sobre a totalidade das parcelas de natureza salarial. Não é válida norma coletiva mediante a qu</w:t>
      </w:r>
      <w:r>
        <w:rPr>
          <w:rFonts w:ascii="Calibri" w:eastAsia="Calibri" w:hAnsi="Calibri" w:cs="Times New Roman"/>
        </w:rPr>
        <w:t xml:space="preserve">al se determina a incidência do </w:t>
      </w:r>
      <w:r w:rsidRPr="00077591">
        <w:rPr>
          <w:rFonts w:ascii="Calibri" w:eastAsia="Calibri" w:hAnsi="Calibri" w:cs="Times New Roman"/>
        </w:rPr>
        <w:t>referido adicional sobre o salário básico.</w:t>
      </w:r>
    </w:p>
    <w:p w:rsidR="00F25363"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077591">
        <w:rPr>
          <w:rFonts w:ascii="Calibri" w:eastAsia="Calibri" w:hAnsi="Calibri" w:cs="Times New Roman"/>
        </w:rPr>
        <w:t>III - A alteração da base de cálculo do adicional de periculosidade do eletricitário pr</w:t>
      </w:r>
      <w:r>
        <w:rPr>
          <w:rFonts w:ascii="Calibri" w:eastAsia="Calibri" w:hAnsi="Calibri" w:cs="Times New Roman"/>
        </w:rPr>
        <w:t xml:space="preserve">omovida pela Lei nº 12.740/2012 </w:t>
      </w:r>
      <w:r w:rsidRPr="00077591">
        <w:rPr>
          <w:rFonts w:ascii="Calibri" w:eastAsia="Calibri" w:hAnsi="Calibri" w:cs="Times New Roman"/>
        </w:rPr>
        <w:t>atinge somente contrato de trabalho firmado a partir de sua vigência, de modo que, nesse caso, o cálculo será realizado</w:t>
      </w:r>
      <w:r>
        <w:rPr>
          <w:rFonts w:ascii="Calibri" w:eastAsia="Calibri" w:hAnsi="Calibri" w:cs="Times New Roman"/>
        </w:rPr>
        <w:t xml:space="preserve"> </w:t>
      </w:r>
      <w:r w:rsidRPr="00077591">
        <w:rPr>
          <w:rFonts w:ascii="Calibri" w:eastAsia="Calibri" w:hAnsi="Calibri" w:cs="Times New Roman"/>
        </w:rPr>
        <w:t>exclusivamente sobre o salário básico, conforme determina o § 1º do art. 193 da CLT.</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p>
    <w:p w:rsidR="00F25363" w:rsidRPr="00C71616" w:rsidRDefault="00F25363" w:rsidP="00F25363">
      <w:pPr>
        <w:spacing w:after="0" w:line="240" w:lineRule="auto"/>
        <w:ind w:firstLine="709"/>
        <w:jc w:val="both"/>
        <w:rPr>
          <w:rFonts w:ascii="Calibri" w:eastAsia="Calibri" w:hAnsi="Calibri" w:cs="Times New Roman"/>
          <w:b/>
          <w:i/>
        </w:rPr>
      </w:pP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xml:space="preserve"> </w:t>
      </w:r>
      <w:r w:rsidRPr="00C71616">
        <w:rPr>
          <w:rFonts w:ascii="Calibri" w:eastAsia="Calibri" w:hAnsi="Calibri" w:cs="Times New Roman"/>
        </w:rPr>
        <w:sym w:font="Wingdings" w:char="F0E8"/>
      </w:r>
      <w:r w:rsidRPr="00C71616">
        <w:rPr>
          <w:rFonts w:ascii="Calibri" w:eastAsia="Calibri" w:hAnsi="Calibri" w:cs="Times New Roman"/>
        </w:rPr>
        <w:t xml:space="preserve"> O direito do empregado ao adicional de insalubridade ou de periculosidade cessará com a eliminação do risco à sua saúde ou integridade física.</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sym w:font="Wingdings" w:char="F0E8"/>
      </w:r>
      <w:r w:rsidRPr="00C71616">
        <w:rPr>
          <w:rFonts w:ascii="Calibri" w:eastAsia="Calibri" w:hAnsi="Calibri" w:cs="Times New Roman"/>
        </w:rPr>
        <w:t xml:space="preserve"> Se o trabalhador estiver sujeito à condições perigosas e insalubres ao mesmo tempo, deverá optar por um dos dois adicionais.</w:t>
      </w:r>
    </w:p>
    <w:p w:rsid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aposentadoria</w:t>
      </w:r>
      <w:proofErr w:type="gramEnd"/>
      <w:r w:rsidRPr="00CB18CF">
        <w:rPr>
          <w:rFonts w:ascii="Calibri" w:eastAsia="Calibri" w:hAnsi="Calibri" w:cs="Times New Roman"/>
        </w:rPr>
        <w:t>;</w:t>
      </w:r>
    </w:p>
    <w:p w:rsid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reconhecimento</w:t>
      </w:r>
      <w:proofErr w:type="gramEnd"/>
      <w:r w:rsidRPr="00CB18CF">
        <w:rPr>
          <w:rFonts w:ascii="Calibri" w:eastAsia="Calibri" w:hAnsi="Calibri" w:cs="Times New Roman"/>
        </w:rPr>
        <w:t xml:space="preserve"> das convenções e acordos coletivos de trabalho; </w:t>
      </w:r>
    </w:p>
    <w:p w:rsid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ação</w:t>
      </w:r>
      <w:proofErr w:type="gramEnd"/>
      <w:r w:rsidRPr="00CB18CF">
        <w:rPr>
          <w:rFonts w:ascii="Calibri" w:eastAsia="Calibri" w:hAnsi="Calibri" w:cs="Times New Roman"/>
        </w:rPr>
        <w:t>, quanto aos créditos resultantes das relações de trabalho, com prazo prescricional de cinco anos para os trabalhadores urbanos e rurais, até o limite de dois anos após a extinção do contrato de trabalho</w:t>
      </w:r>
      <w:r w:rsidR="00CB18CF">
        <w:rPr>
          <w:rFonts w:ascii="Calibri" w:eastAsia="Calibri" w:hAnsi="Calibri" w:cs="Times New Roman"/>
        </w:rPr>
        <w:t xml:space="preserve">; </w:t>
      </w:r>
    </w:p>
    <w:p w:rsid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proibição</w:t>
      </w:r>
      <w:proofErr w:type="gramEnd"/>
      <w:r w:rsidRPr="00CB18CF">
        <w:rPr>
          <w:rFonts w:ascii="Calibri" w:eastAsia="Calibri" w:hAnsi="Calibri" w:cs="Times New Roman"/>
        </w:rPr>
        <w:t xml:space="preserve"> de diferença de salários, de exercício de funções e de critério de admissão por motivo de sexo, idade, cor ou estado civil; </w:t>
      </w:r>
    </w:p>
    <w:p w:rsidR="00CB18CF"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proibição</w:t>
      </w:r>
      <w:proofErr w:type="gramEnd"/>
      <w:r w:rsidRPr="00CB18CF">
        <w:rPr>
          <w:rFonts w:ascii="Calibri" w:eastAsia="Calibri" w:hAnsi="Calibri" w:cs="Times New Roman"/>
        </w:rPr>
        <w:t xml:space="preserve"> de qualquer discriminação no tocante a salário e critérios de admissão do trabalhador portador de deficiência; </w:t>
      </w:r>
    </w:p>
    <w:p w:rsidR="00F25363" w:rsidRDefault="00F25363" w:rsidP="00CB18CF">
      <w:pPr>
        <w:pStyle w:val="PargrafodaLista"/>
        <w:numPr>
          <w:ilvl w:val="0"/>
          <w:numId w:val="7"/>
        </w:numPr>
        <w:spacing w:line="240" w:lineRule="auto"/>
        <w:jc w:val="both"/>
        <w:rPr>
          <w:rFonts w:ascii="Calibri" w:eastAsia="Calibri" w:hAnsi="Calibri" w:cs="Times New Roman"/>
        </w:rPr>
      </w:pPr>
      <w:proofErr w:type="gramStart"/>
      <w:r w:rsidRPr="00CB18CF">
        <w:rPr>
          <w:rFonts w:ascii="Calibri" w:eastAsia="Calibri" w:hAnsi="Calibri" w:cs="Times New Roman"/>
        </w:rPr>
        <w:t>proibição</w:t>
      </w:r>
      <w:proofErr w:type="gramEnd"/>
      <w:r w:rsidRPr="00CB18CF">
        <w:rPr>
          <w:rFonts w:ascii="Calibri" w:eastAsia="Calibri" w:hAnsi="Calibri" w:cs="Times New Roman"/>
        </w:rPr>
        <w:t xml:space="preserve"> de trabalho noturno, perigoso ou insalubre a menores de dezoito e de qualquer trabalho a menores de dezesseis anos, salvo na condição de aprendiz, a partir de quatorze anos; (Redação dada pela Emenda Constitucional nº 20, de 1998)</w:t>
      </w:r>
    </w:p>
    <w:p w:rsidR="00294080" w:rsidRDefault="00294080" w:rsidP="00294080">
      <w:pPr>
        <w:pStyle w:val="PargrafodaLista"/>
        <w:spacing w:line="240" w:lineRule="auto"/>
        <w:ind w:left="1485"/>
        <w:jc w:val="both"/>
        <w:rPr>
          <w:rFonts w:ascii="Calibri" w:eastAsia="Calibri" w:hAnsi="Calibri" w:cs="Times New Roman"/>
        </w:rPr>
      </w:pPr>
    </w:p>
    <w:p w:rsidR="00294080" w:rsidRPr="00294080" w:rsidRDefault="00294080" w:rsidP="00294080">
      <w:pPr>
        <w:pStyle w:val="PargrafodaLista"/>
        <w:numPr>
          <w:ilvl w:val="0"/>
          <w:numId w:val="7"/>
        </w:numPr>
        <w:spacing w:line="240" w:lineRule="auto"/>
        <w:jc w:val="both"/>
        <w:rPr>
          <w:rFonts w:ascii="Calibri" w:eastAsia="Calibri" w:hAnsi="Calibri" w:cs="Times New Roman"/>
        </w:rPr>
      </w:pPr>
      <w:r w:rsidRPr="00294080">
        <w:rPr>
          <w:rFonts w:ascii="Calibri" w:eastAsia="Calibri" w:hAnsi="Calibri" w:cs="Times New Roman"/>
        </w:rPr>
        <w:t xml:space="preserve">TRABALHO </w:t>
      </w:r>
      <w:proofErr w:type="gramStart"/>
      <w:r w:rsidRPr="00294080">
        <w:rPr>
          <w:rFonts w:ascii="Calibri" w:eastAsia="Calibri" w:hAnsi="Calibri" w:cs="Times New Roman"/>
        </w:rPr>
        <w:t>DO  MENOR</w:t>
      </w:r>
      <w:proofErr w:type="gramEnd"/>
      <w:r>
        <w:rPr>
          <w:rFonts w:ascii="Calibri" w:eastAsia="Calibri" w:hAnsi="Calibri" w:cs="Times New Roman"/>
        </w:rPr>
        <w:t xml:space="preserve">. Lei aprendiz x Lei estagiário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xml:space="preserve">Observações: </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menores de 16 anos estão proibidos de executar qualquer trabalho, salvo como aprendiz a partir dos 14 anos;</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é proibido ao menor trabalho noturno, subterrâneo, pedreiras, trabalho com chumbo, mercúrio, arsênio, e em locais de serviços prejudiciais a honra (cassino, boates, venda de bebidas alcoólicas), em condições insalubres, perigosa ou penosa;</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proibido ainda serviços que exijam o emprego de força muscular superior a 20 kg se contínuo e de 25 kg se ocasional, horas extraordinárias, salvo acordo de compensação;</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t>- o menor pode: dar quitação dos salários, no entanto, para rescisão do contrato de trabalho faz-se necessário a representação ou assistência;</w:t>
      </w:r>
    </w:p>
    <w:p w:rsidR="00F25363" w:rsidRPr="00C71616"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both"/>
        <w:rPr>
          <w:rFonts w:ascii="Calibri" w:eastAsia="Calibri" w:hAnsi="Calibri" w:cs="Times New Roman"/>
        </w:rPr>
      </w:pPr>
      <w:r w:rsidRPr="00C71616">
        <w:rPr>
          <w:rFonts w:ascii="Calibri" w:eastAsia="Calibri" w:hAnsi="Calibri" w:cs="Times New Roman"/>
        </w:rPr>
        <w:lastRenderedPageBreak/>
        <w:t xml:space="preserve">As férias do menor de 18 anos, estudante tem o direito, se assim desejarem, de fazer coincidir suas férias com um período especifico, qual seja o recesso escolar. </w:t>
      </w:r>
      <w:proofErr w:type="spellStart"/>
      <w:r w:rsidRPr="00C71616">
        <w:rPr>
          <w:rFonts w:ascii="Calibri" w:eastAsia="Calibri" w:hAnsi="Calibri" w:cs="Times New Roman"/>
        </w:rPr>
        <w:t>Obs</w:t>
      </w:r>
      <w:proofErr w:type="spellEnd"/>
      <w:r w:rsidRPr="00C71616">
        <w:rPr>
          <w:rFonts w:ascii="Calibri" w:eastAsia="Calibri" w:hAnsi="Calibri" w:cs="Times New Roman"/>
        </w:rPr>
        <w:t>: possibilidade de fracionamento.</w:t>
      </w:r>
    </w:p>
    <w:p w:rsidR="00F25363" w:rsidRPr="00695DA0" w:rsidRDefault="00F25363" w:rsidP="00F25363">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center"/>
        <w:rPr>
          <w:rFonts w:ascii="Calibri" w:eastAsia="Times New Roman" w:hAnsi="Calibri" w:cs="Calibri"/>
          <w:b/>
          <w:bCs/>
          <w:lang w:eastAsia="pt-BR"/>
        </w:rPr>
      </w:pPr>
      <w:r w:rsidRPr="00695DA0">
        <w:rPr>
          <w:rFonts w:ascii="Calibri" w:eastAsia="Times New Roman" w:hAnsi="Calibri" w:cs="Calibri"/>
          <w:b/>
          <w:bCs/>
          <w:lang w:eastAsia="pt-BR"/>
        </w:rPr>
        <w:t>FALTAS JUSTIFICÁVEIS</w:t>
      </w:r>
    </w:p>
    <w:p w:rsidR="00F25363" w:rsidRPr="00695DA0" w:rsidRDefault="00F25363" w:rsidP="00F25363">
      <w:pPr>
        <w:spacing w:line="240" w:lineRule="auto"/>
        <w:ind w:firstLine="709"/>
        <w:jc w:val="both"/>
        <w:rPr>
          <w:rFonts w:ascii="Calibri" w:eastAsia="Calibri" w:hAnsi="Calibri" w:cs="Calibri"/>
          <w:i/>
        </w:rPr>
      </w:pPr>
      <w:r w:rsidRPr="00695DA0">
        <w:rPr>
          <w:rFonts w:ascii="Calibri" w:eastAsia="Calibri" w:hAnsi="Calibri" w:cs="Calibri"/>
          <w:b/>
          <w:bCs/>
        </w:rPr>
        <w:t>Art. 473</w:t>
      </w:r>
      <w:r w:rsidRPr="00695DA0">
        <w:rPr>
          <w:rFonts w:ascii="Calibri" w:eastAsia="Calibri" w:hAnsi="Calibri" w:cs="Calibri"/>
          <w:i/>
        </w:rPr>
        <w:t xml:space="preserve"> – O empregado poderá deixar de comparecer ao serviço sem prejuízo do salário:</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 xml:space="preserve">I – até 2 dias consecutivos, em caso de falecimento do cônjuge, ascendente, descendente, irmão ou pessoa que, declarada </w:t>
      </w:r>
      <w:smartTag w:uri="urn:schemas-microsoft-com:office:smarttags" w:element="PersonName">
        <w:smartTagPr>
          <w:attr w:name="ProductID" w:val="em sua CTPS"/>
        </w:smartTagPr>
        <w:r w:rsidRPr="00695DA0">
          <w:rPr>
            <w:rFonts w:ascii="Calibri" w:eastAsia="Calibri" w:hAnsi="Calibri" w:cs="Times New Roman"/>
            <w:i/>
          </w:rPr>
          <w:t>em sua CTPS</w:t>
        </w:r>
      </w:smartTag>
      <w:r w:rsidRPr="00695DA0">
        <w:rPr>
          <w:rFonts w:ascii="Calibri" w:eastAsia="Calibri" w:hAnsi="Calibri" w:cs="Times New Roman"/>
          <w:i/>
        </w:rPr>
        <w:t>, viva sob sua dependência econômica;</w:t>
      </w:r>
    </w:p>
    <w:p w:rsidR="00F25363" w:rsidRPr="00695DA0" w:rsidRDefault="00F25363" w:rsidP="00294080">
      <w:pPr>
        <w:spacing w:line="240" w:lineRule="auto"/>
        <w:ind w:firstLine="709"/>
        <w:jc w:val="both"/>
        <w:rPr>
          <w:rFonts w:ascii="Calibri" w:eastAsia="Calibri" w:hAnsi="Calibri" w:cs="Times New Roman"/>
          <w:i/>
        </w:rPr>
      </w:pPr>
      <w:r w:rsidRPr="00695DA0">
        <w:rPr>
          <w:rFonts w:ascii="Calibri" w:eastAsia="Calibri" w:hAnsi="Calibri" w:cs="Times New Roman"/>
          <w:i/>
        </w:rPr>
        <w:t>II – até 3 (três) dias consecutivos, em virtude de casamento;</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IV – por 1 (um) dia, em cada 12 (doze) meses de trabalho, em caso de doação voluntária de sangue devidamente comprovada;</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V – até 2 (dois) dias consecutivos ou não, para o fim de se alistar eleitor, nos termos da lei respectiva;</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VI – no período de tempo em que tiver de cumprir as exigências do Serviço Militar.</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VII – nos dias em que estiver comprovadamente realizando provas de exame vestibular para ingresso em estabelecimento de ensino superior.</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 xml:space="preserve">VIII – pelo tempo que se fizer necessário, quando tiver que comparecer a juízo. </w:t>
      </w:r>
    </w:p>
    <w:p w:rsidR="00F25363" w:rsidRPr="00695DA0" w:rsidRDefault="00F25363" w:rsidP="00F25363">
      <w:pPr>
        <w:spacing w:line="240" w:lineRule="auto"/>
        <w:ind w:firstLine="709"/>
        <w:jc w:val="both"/>
        <w:rPr>
          <w:rFonts w:ascii="Calibri" w:eastAsia="Calibri" w:hAnsi="Calibri" w:cs="Times New Roman"/>
          <w:i/>
        </w:rPr>
      </w:pPr>
      <w:r w:rsidRPr="00695DA0">
        <w:rPr>
          <w:rFonts w:ascii="Calibri" w:eastAsia="Calibri" w:hAnsi="Calibri" w:cs="Times New Roman"/>
          <w:i/>
        </w:rPr>
        <w:t>IX – pelo tempo que se fizer necessário, quando, na qualidade de representante de entidade sindical, estiver participando de reunião oficial de organismo internacional do qual o Brasil seja membro.</w:t>
      </w:r>
    </w:p>
    <w:p w:rsidR="00F25363" w:rsidRPr="006124EC" w:rsidRDefault="00F25363" w:rsidP="00F25363">
      <w:pPr>
        <w:pBdr>
          <w:top w:val="single" w:sz="4" w:space="1" w:color="auto"/>
          <w:left w:val="single" w:sz="4" w:space="4" w:color="auto"/>
          <w:bottom w:val="single" w:sz="4" w:space="1" w:color="auto"/>
          <w:right w:val="single" w:sz="4" w:space="4" w:color="auto"/>
        </w:pBdr>
        <w:spacing w:line="240" w:lineRule="auto"/>
        <w:ind w:firstLine="709"/>
        <w:jc w:val="center"/>
        <w:rPr>
          <w:rFonts w:ascii="Calibri" w:eastAsia="Calibri" w:hAnsi="Calibri" w:cs="Times New Roman"/>
          <w:b/>
        </w:rPr>
      </w:pPr>
      <w:bookmarkStart w:id="2" w:name="_GoBack"/>
      <w:bookmarkEnd w:id="2"/>
      <w:r w:rsidRPr="006124EC">
        <w:rPr>
          <w:rFonts w:ascii="Calibri" w:eastAsia="Calibri" w:hAnsi="Calibri" w:cs="Times New Roman"/>
          <w:b/>
        </w:rPr>
        <w:t>EMPREGADOS NÃO REGISTRADOS</w:t>
      </w:r>
    </w:p>
    <w:p w:rsidR="00F25363" w:rsidRPr="006124EC" w:rsidRDefault="00F25363" w:rsidP="00F25363">
      <w:pPr>
        <w:spacing w:line="240" w:lineRule="auto"/>
        <w:ind w:firstLine="709"/>
        <w:jc w:val="both"/>
        <w:rPr>
          <w:rFonts w:ascii="Calibri" w:eastAsia="Calibri" w:hAnsi="Calibri" w:cs="Times New Roman"/>
        </w:rPr>
      </w:pPr>
      <w:r w:rsidRPr="006124EC">
        <w:rPr>
          <w:rFonts w:ascii="Calibri" w:eastAsia="Calibri" w:hAnsi="Calibri" w:cs="Times New Roman"/>
        </w:rPr>
        <w:t>Art. 47. O empregador que mantiver empregado não registrado nos termos do art. 41 desta Consolidação ficará sujeito a multa no valor de R$ 3.000,00 por empregado não registrado, acrescido de igual valor em cada reincidência. (Redação dada pela Lei nº 13.467, de 2017).</w:t>
      </w:r>
    </w:p>
    <w:p w:rsidR="00F25363" w:rsidRDefault="00F25363" w:rsidP="00F25363">
      <w:pPr>
        <w:spacing w:line="240" w:lineRule="auto"/>
        <w:ind w:firstLine="709"/>
        <w:jc w:val="both"/>
        <w:rPr>
          <w:rFonts w:ascii="Calibri" w:eastAsia="Calibri" w:hAnsi="Calibri" w:cs="Times New Roman"/>
        </w:rPr>
      </w:pPr>
      <w:r w:rsidRPr="006124EC">
        <w:rPr>
          <w:rFonts w:ascii="Calibri" w:eastAsia="Calibri" w:hAnsi="Calibri" w:cs="Times New Roman"/>
        </w:rPr>
        <w:t>§ 1o Especificamente quanto à infração a que se refere o caput deste artigo, o valor final da multa aplicada será de R$ 800,00 (oitocentos reais) por empregado não registrado, quando se tratar de microempresa ou empresa de pequeno porte.</w:t>
      </w:r>
    </w:p>
    <w:p w:rsidR="00F25363" w:rsidRDefault="00F25363" w:rsidP="00F25363">
      <w:pPr>
        <w:spacing w:line="240" w:lineRule="auto"/>
        <w:ind w:firstLine="709"/>
        <w:jc w:val="both"/>
        <w:rPr>
          <w:rFonts w:ascii="Calibri" w:eastAsia="Calibri" w:hAnsi="Calibri" w:cs="Times New Roman"/>
        </w:rPr>
      </w:pPr>
      <w:r w:rsidRPr="006124EC">
        <w:rPr>
          <w:rFonts w:ascii="Calibri" w:eastAsia="Calibri" w:hAnsi="Calibri" w:cs="Times New Roman"/>
        </w:rPr>
        <w:t>Art. 47-A. Na hipótese de não serem informados os dados a que se refere o parágrafo único do art. 41 desta Consolidação, o empregador ficará sujeito à multa de R$ 600,00 (seiscentos reais) por empregado</w:t>
      </w:r>
      <w:r>
        <w:rPr>
          <w:rFonts w:ascii="Calibri" w:eastAsia="Calibri" w:hAnsi="Calibri" w:cs="Times New Roman"/>
        </w:rPr>
        <w:t>.</w:t>
      </w:r>
    </w:p>
    <w:p w:rsidR="00F25363" w:rsidRPr="00750CE0" w:rsidRDefault="00F25363" w:rsidP="00F25363">
      <w:pPr>
        <w:spacing w:line="240" w:lineRule="auto"/>
        <w:ind w:firstLine="709"/>
        <w:jc w:val="both"/>
        <w:rPr>
          <w:rFonts w:ascii="Calibri" w:eastAsia="Calibri" w:hAnsi="Calibri" w:cs="Times New Roman"/>
        </w:rPr>
      </w:pPr>
    </w:p>
    <w:p w:rsidR="00F25363" w:rsidRPr="00750CE0" w:rsidRDefault="00F25363" w:rsidP="00F25363">
      <w:pPr>
        <w:pBdr>
          <w:top w:val="single" w:sz="4" w:space="1" w:color="auto"/>
          <w:left w:val="single" w:sz="4" w:space="4" w:color="auto"/>
          <w:bottom w:val="single" w:sz="4" w:space="1" w:color="auto"/>
          <w:right w:val="single" w:sz="4" w:space="4" w:color="auto"/>
        </w:pBdr>
        <w:kinsoku w:val="0"/>
        <w:overflowPunct w:val="0"/>
        <w:spacing w:after="0" w:line="240" w:lineRule="auto"/>
        <w:contextualSpacing/>
        <w:jc w:val="center"/>
        <w:textAlignment w:val="baseline"/>
        <w:rPr>
          <w:rFonts w:ascii="Calibri" w:eastAsia="Calibri" w:hAnsi="Calibri" w:cs="Times New Roman"/>
          <w:b/>
        </w:rPr>
      </w:pPr>
      <w:r w:rsidRPr="00750CE0">
        <w:rPr>
          <w:rFonts w:ascii="Calibri" w:eastAsia="Calibri" w:hAnsi="Calibri" w:cs="Times New Roman"/>
          <w:b/>
        </w:rPr>
        <w:t>Referência  Bibliográfica</w:t>
      </w:r>
    </w:p>
    <w:p w:rsidR="00F25363" w:rsidRPr="00750CE0" w:rsidRDefault="00F25363" w:rsidP="00F25363">
      <w:pPr>
        <w:kinsoku w:val="0"/>
        <w:overflowPunct w:val="0"/>
        <w:spacing w:after="0" w:line="240" w:lineRule="auto"/>
        <w:ind w:left="720"/>
        <w:contextualSpacing/>
        <w:jc w:val="both"/>
        <w:textAlignment w:val="baseline"/>
        <w:rPr>
          <w:rFonts w:ascii="Calibri" w:eastAsia="Calibri" w:hAnsi="Calibri" w:cs="Times New Roman"/>
        </w:rPr>
      </w:pPr>
    </w:p>
    <w:p w:rsidR="00F25363" w:rsidRPr="00750CE0" w:rsidRDefault="00F25363" w:rsidP="00F25363">
      <w:pPr>
        <w:numPr>
          <w:ilvl w:val="0"/>
          <w:numId w:val="5"/>
        </w:numPr>
        <w:tabs>
          <w:tab w:val="num" w:pos="284"/>
        </w:tabs>
        <w:kinsoku w:val="0"/>
        <w:overflowPunct w:val="0"/>
        <w:spacing w:after="0" w:line="240" w:lineRule="auto"/>
        <w:contextualSpacing/>
        <w:jc w:val="both"/>
        <w:textAlignment w:val="baseline"/>
        <w:rPr>
          <w:rFonts w:ascii="Calibri" w:eastAsia="Calibri" w:hAnsi="Calibri" w:cs="Times New Roman"/>
        </w:rPr>
      </w:pPr>
      <w:r w:rsidRPr="00750CE0">
        <w:rPr>
          <w:rFonts w:ascii="Calibri" w:eastAsia="Calibri" w:hAnsi="Calibri" w:cs="Times New Roman"/>
        </w:rPr>
        <w:t xml:space="preserve">RESENDE, Ricardo. </w:t>
      </w:r>
      <w:r w:rsidRPr="00750CE0">
        <w:rPr>
          <w:rFonts w:ascii="Calibri" w:eastAsia="Calibri" w:hAnsi="Calibri" w:cs="Times New Roman"/>
          <w:b/>
        </w:rPr>
        <w:t>Direito do Trabalho Esquematizado</w:t>
      </w:r>
      <w:r w:rsidRPr="00750CE0">
        <w:rPr>
          <w:rFonts w:ascii="Calibri" w:eastAsia="Calibri" w:hAnsi="Calibri" w:cs="Times New Roman"/>
        </w:rPr>
        <w:t>. 4. ed. São Paulo: Método, 2014</w:t>
      </w:r>
    </w:p>
    <w:p w:rsidR="00F25363" w:rsidRPr="00750CE0" w:rsidRDefault="00F25363" w:rsidP="00F25363">
      <w:pPr>
        <w:numPr>
          <w:ilvl w:val="0"/>
          <w:numId w:val="5"/>
        </w:numPr>
        <w:tabs>
          <w:tab w:val="num" w:pos="284"/>
        </w:tabs>
        <w:kinsoku w:val="0"/>
        <w:overflowPunct w:val="0"/>
        <w:spacing w:after="0" w:line="240" w:lineRule="auto"/>
        <w:contextualSpacing/>
        <w:jc w:val="both"/>
        <w:textAlignment w:val="baseline"/>
        <w:rPr>
          <w:rFonts w:ascii="Calibri" w:eastAsia="Calibri" w:hAnsi="Calibri" w:cs="Times New Roman"/>
        </w:rPr>
      </w:pPr>
      <w:r w:rsidRPr="00750CE0">
        <w:rPr>
          <w:rFonts w:ascii="Calibri" w:eastAsia="Calibri" w:hAnsi="Calibri" w:cs="Times New Roman"/>
        </w:rPr>
        <w:t xml:space="preserve">BRASIL. Decreto Lei n. 5.452, de 01 de maio de 1943. </w:t>
      </w:r>
      <w:r w:rsidRPr="00750CE0">
        <w:rPr>
          <w:rFonts w:ascii="Calibri" w:eastAsia="Calibri" w:hAnsi="Calibri" w:cs="Times New Roman"/>
          <w:b/>
        </w:rPr>
        <w:t>Consolidação das Leis do Trabalho</w:t>
      </w:r>
      <w:r w:rsidRPr="00750CE0">
        <w:rPr>
          <w:rFonts w:ascii="Calibri" w:eastAsia="Calibri" w:hAnsi="Calibri" w:cs="Times New Roman"/>
        </w:rPr>
        <w:t>. Sítio eletrônico internet – planalto.gov.br</w:t>
      </w:r>
    </w:p>
    <w:p w:rsidR="00F25363" w:rsidRPr="00750CE0" w:rsidRDefault="00F25363" w:rsidP="00F25363">
      <w:pPr>
        <w:numPr>
          <w:ilvl w:val="0"/>
          <w:numId w:val="5"/>
        </w:numPr>
        <w:tabs>
          <w:tab w:val="num" w:pos="284"/>
        </w:tabs>
        <w:kinsoku w:val="0"/>
        <w:overflowPunct w:val="0"/>
        <w:spacing w:after="0" w:line="240" w:lineRule="auto"/>
        <w:contextualSpacing/>
        <w:jc w:val="both"/>
        <w:textAlignment w:val="baseline"/>
        <w:rPr>
          <w:rFonts w:ascii="Calibri" w:eastAsia="Calibri" w:hAnsi="Calibri" w:cs="Times New Roman"/>
        </w:rPr>
      </w:pPr>
      <w:r w:rsidRPr="00750CE0">
        <w:rPr>
          <w:rFonts w:ascii="Calibri" w:eastAsia="Calibri" w:hAnsi="Calibri" w:cs="Times New Roman"/>
        </w:rPr>
        <w:t>MARTINS, Sérgio Pinto</w:t>
      </w:r>
      <w:r w:rsidRPr="00750CE0">
        <w:rPr>
          <w:rFonts w:ascii="Calibri" w:eastAsia="Calibri" w:hAnsi="Calibri" w:cs="Times New Roman"/>
          <w:b/>
        </w:rPr>
        <w:t>. Direito do Trabalho</w:t>
      </w:r>
      <w:r w:rsidRPr="00750CE0">
        <w:rPr>
          <w:rFonts w:ascii="Calibri" w:eastAsia="Calibri" w:hAnsi="Calibri" w:cs="Times New Roman"/>
        </w:rPr>
        <w:t>.  32 ed. São Paulo: Saraiva, 2016</w:t>
      </w:r>
    </w:p>
    <w:p w:rsidR="00F25363" w:rsidRPr="00750CE0" w:rsidRDefault="00F25363" w:rsidP="00F25363">
      <w:pPr>
        <w:numPr>
          <w:ilvl w:val="0"/>
          <w:numId w:val="5"/>
        </w:numPr>
        <w:tabs>
          <w:tab w:val="num" w:pos="284"/>
        </w:tabs>
        <w:kinsoku w:val="0"/>
        <w:overflowPunct w:val="0"/>
        <w:spacing w:after="0" w:line="240" w:lineRule="auto"/>
        <w:contextualSpacing/>
        <w:jc w:val="both"/>
        <w:textAlignment w:val="baseline"/>
        <w:rPr>
          <w:rFonts w:ascii="Calibri" w:eastAsia="Calibri" w:hAnsi="Calibri" w:cs="Times New Roman"/>
        </w:rPr>
      </w:pPr>
      <w:r w:rsidRPr="00750CE0">
        <w:rPr>
          <w:rFonts w:ascii="Calibri" w:eastAsia="Calibri" w:hAnsi="Calibri" w:cs="Times New Roman"/>
        </w:rPr>
        <w:t xml:space="preserve">MARTINEZ, Luciano. </w:t>
      </w:r>
      <w:r w:rsidRPr="00750CE0">
        <w:rPr>
          <w:rFonts w:ascii="Calibri" w:eastAsia="Calibri" w:hAnsi="Calibri" w:cs="Times New Roman"/>
          <w:b/>
        </w:rPr>
        <w:t>Reforma Trabalhista entenda o que mudou</w:t>
      </w:r>
      <w:r w:rsidRPr="00750CE0">
        <w:rPr>
          <w:rFonts w:ascii="Calibri" w:eastAsia="Calibri" w:hAnsi="Calibri" w:cs="Times New Roman"/>
        </w:rPr>
        <w:t xml:space="preserve">. Saraiva: São Paulo, 2018. </w:t>
      </w:r>
    </w:p>
    <w:p w:rsidR="00C65958" w:rsidRDefault="00C65958"/>
    <w:sectPr w:rsidR="00C65958">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56" w:rsidRDefault="007A0B56" w:rsidP="00F25363">
      <w:pPr>
        <w:spacing w:after="0" w:line="240" w:lineRule="auto"/>
      </w:pPr>
      <w:r>
        <w:separator/>
      </w:r>
    </w:p>
  </w:endnote>
  <w:endnote w:type="continuationSeparator" w:id="0">
    <w:p w:rsidR="007A0B56" w:rsidRDefault="007A0B56" w:rsidP="00F2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86" w:rsidRPr="008A7086" w:rsidRDefault="008A7086" w:rsidP="008A7086">
    <w:pPr>
      <w:pStyle w:val="Cabealho"/>
      <w:jc w:val="center"/>
      <w:rPr>
        <w:b/>
      </w:rPr>
    </w:pPr>
    <w:r w:rsidRPr="008A7086">
      <w:rPr>
        <w:b/>
      </w:rPr>
      <w:t xml:space="preserve">Cursos: Eletrotécnica XVII </w:t>
    </w:r>
    <w:proofErr w:type="gramStart"/>
    <w:r w:rsidRPr="008A7086">
      <w:rPr>
        <w:b/>
      </w:rPr>
      <w:t>e  Mecânica</w:t>
    </w:r>
    <w:proofErr w:type="gramEnd"/>
    <w:r w:rsidRPr="008A7086">
      <w:rPr>
        <w:b/>
      </w:rPr>
      <w:t xml:space="preserve"> XII              Prof. Danielly </w:t>
    </w:r>
    <w:proofErr w:type="spellStart"/>
    <w:r w:rsidRPr="008A7086">
      <w:rPr>
        <w:b/>
      </w:rPr>
      <w:t>Borguezan</w:t>
    </w:r>
    <w:proofErr w:type="spellEnd"/>
  </w:p>
  <w:p w:rsidR="008A7086" w:rsidRPr="008A7086" w:rsidRDefault="008A7086" w:rsidP="008A70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56" w:rsidRDefault="007A0B56" w:rsidP="00F25363">
      <w:pPr>
        <w:spacing w:after="0" w:line="240" w:lineRule="auto"/>
      </w:pPr>
      <w:r>
        <w:separator/>
      </w:r>
    </w:p>
  </w:footnote>
  <w:footnote w:type="continuationSeparator" w:id="0">
    <w:p w:rsidR="007A0B56" w:rsidRDefault="007A0B56" w:rsidP="00F2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63" w:rsidRPr="008A7086" w:rsidRDefault="007A0B56" w:rsidP="008A7086">
    <w:pPr>
      <w:pStyle w:val="Cabealho"/>
    </w:pPr>
    <w:sdt>
      <w:sdtPr>
        <w:id w:val="-1858418459"/>
        <w:docPartObj>
          <w:docPartGallery w:val="Page Numbers (Margins)"/>
          <w:docPartUnique/>
        </w:docPartObj>
      </w:sdtPr>
      <w:sdtEndPr/>
      <w:sdtContent>
        <w:r w:rsidR="008A7086">
          <w:rPr>
            <w:noProof/>
            <w:lang w:eastAsia="pt-B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086" w:rsidRDefault="008A7086">
                              <w:pPr>
                                <w:pBdr>
                                  <w:bottom w:val="single" w:sz="4" w:space="1" w:color="auto"/>
                                </w:pBdr>
                              </w:pPr>
                              <w:r>
                                <w:fldChar w:fldCharType="begin"/>
                              </w:r>
                              <w:r>
                                <w:instrText>PAGE   \* MERGEFORMAT</w:instrText>
                              </w:r>
                              <w:r>
                                <w:fldChar w:fldCharType="separate"/>
                              </w:r>
                              <w:r w:rsidR="0094183F">
                                <w:rPr>
                                  <w:noProof/>
                                </w:rPr>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14" o:spid="_x0000_s1029"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Dm&#10;PEoEhwIAAAgFAAAOAAAAAAAAAAAAAAAAAC4CAABkcnMvZTJvRG9jLnhtbFBLAQItABQABgAIAAAA&#10;IQBxpoaD3AAAAAQBAAAPAAAAAAAAAAAAAAAAAOEEAABkcnMvZG93bnJldi54bWxQSwUGAAAAAAQA&#10;BADzAAAA6gUAAAAA&#10;" o:allowincell="f" stroked="f">
                  <v:textbox>
                    <w:txbxContent>
                      <w:p w:rsidR="008A7086" w:rsidRDefault="008A7086">
                        <w:pPr>
                          <w:pBdr>
                            <w:bottom w:val="single" w:sz="4" w:space="1" w:color="auto"/>
                          </w:pBdr>
                        </w:pPr>
                        <w:r>
                          <w:fldChar w:fldCharType="begin"/>
                        </w:r>
                        <w:r>
                          <w:instrText>PAGE   \* MERGEFORMAT</w:instrText>
                        </w:r>
                        <w:r>
                          <w:fldChar w:fldCharType="separate"/>
                        </w:r>
                        <w:r w:rsidR="0094183F">
                          <w:rPr>
                            <w:noProof/>
                          </w:rPr>
                          <w:t>12</w:t>
                        </w:r>
                        <w:r>
                          <w:fldChar w:fldCharType="end"/>
                        </w:r>
                      </w:p>
                    </w:txbxContent>
                  </v:textbox>
                  <w10:wrap anchorx="margin" anchory="margin"/>
                </v:rect>
              </w:pict>
            </mc:Fallback>
          </mc:AlternateContent>
        </w:r>
      </w:sdtContent>
    </w:sdt>
    <w:r w:rsidR="008A7086" w:rsidRPr="008A7086">
      <w:rPr>
        <w:noProof/>
        <w:lang w:eastAsia="pt-BR"/>
      </w:rPr>
      <w:drawing>
        <wp:inline distT="0" distB="0" distL="0" distR="0" wp14:anchorId="53F56D41" wp14:editId="096D328E">
          <wp:extent cx="885825" cy="558750"/>
          <wp:effectExtent l="0" t="0" r="0" b="0"/>
          <wp:docPr id="13" name="Imagem 13" descr="C:\Users\Usuario\Desktop\DAMA\d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DAMA\da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368" cy="5635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5FF6"/>
    <w:multiLevelType w:val="hybridMultilevel"/>
    <w:tmpl w:val="3720172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2F96464A"/>
    <w:multiLevelType w:val="hybridMultilevel"/>
    <w:tmpl w:val="0B24A5DC"/>
    <w:lvl w:ilvl="0" w:tplc="0E6E0E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87B5238"/>
    <w:multiLevelType w:val="hybridMultilevel"/>
    <w:tmpl w:val="4DB6A54C"/>
    <w:lvl w:ilvl="0" w:tplc="0416000D">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3">
    <w:nsid w:val="4BE551F1"/>
    <w:multiLevelType w:val="hybridMultilevel"/>
    <w:tmpl w:val="BB1460A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4DC1192E"/>
    <w:multiLevelType w:val="hybridMultilevel"/>
    <w:tmpl w:val="EF0066D6"/>
    <w:lvl w:ilvl="0" w:tplc="204A02B4">
      <w:start w:val="1"/>
      <w:numFmt w:val="lowerLetter"/>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00C48AC"/>
    <w:multiLevelType w:val="hybridMultilevel"/>
    <w:tmpl w:val="9698D05E"/>
    <w:lvl w:ilvl="0" w:tplc="D01438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74286E82"/>
    <w:multiLevelType w:val="hybridMultilevel"/>
    <w:tmpl w:val="67F0F71A"/>
    <w:lvl w:ilvl="0" w:tplc="548016A8">
      <w:start w:val="1"/>
      <w:numFmt w:val="bullet"/>
      <w:lvlText w:val="•"/>
      <w:lvlJc w:val="left"/>
      <w:pPr>
        <w:tabs>
          <w:tab w:val="num" w:pos="720"/>
        </w:tabs>
        <w:ind w:left="720" w:hanging="360"/>
      </w:pPr>
      <w:rPr>
        <w:rFonts w:ascii="Arial" w:hAnsi="Arial" w:hint="default"/>
      </w:rPr>
    </w:lvl>
    <w:lvl w:ilvl="1" w:tplc="70EEB812" w:tentative="1">
      <w:start w:val="1"/>
      <w:numFmt w:val="bullet"/>
      <w:lvlText w:val="•"/>
      <w:lvlJc w:val="left"/>
      <w:pPr>
        <w:tabs>
          <w:tab w:val="num" w:pos="1440"/>
        </w:tabs>
        <w:ind w:left="1440" w:hanging="360"/>
      </w:pPr>
      <w:rPr>
        <w:rFonts w:ascii="Arial" w:hAnsi="Arial" w:hint="default"/>
      </w:rPr>
    </w:lvl>
    <w:lvl w:ilvl="2" w:tplc="2B0250C2" w:tentative="1">
      <w:start w:val="1"/>
      <w:numFmt w:val="bullet"/>
      <w:lvlText w:val="•"/>
      <w:lvlJc w:val="left"/>
      <w:pPr>
        <w:tabs>
          <w:tab w:val="num" w:pos="2160"/>
        </w:tabs>
        <w:ind w:left="2160" w:hanging="360"/>
      </w:pPr>
      <w:rPr>
        <w:rFonts w:ascii="Arial" w:hAnsi="Arial" w:hint="default"/>
      </w:rPr>
    </w:lvl>
    <w:lvl w:ilvl="3" w:tplc="7F6263B0" w:tentative="1">
      <w:start w:val="1"/>
      <w:numFmt w:val="bullet"/>
      <w:lvlText w:val="•"/>
      <w:lvlJc w:val="left"/>
      <w:pPr>
        <w:tabs>
          <w:tab w:val="num" w:pos="2880"/>
        </w:tabs>
        <w:ind w:left="2880" w:hanging="360"/>
      </w:pPr>
      <w:rPr>
        <w:rFonts w:ascii="Arial" w:hAnsi="Arial" w:hint="default"/>
      </w:rPr>
    </w:lvl>
    <w:lvl w:ilvl="4" w:tplc="C09EDDE2" w:tentative="1">
      <w:start w:val="1"/>
      <w:numFmt w:val="bullet"/>
      <w:lvlText w:val="•"/>
      <w:lvlJc w:val="left"/>
      <w:pPr>
        <w:tabs>
          <w:tab w:val="num" w:pos="3600"/>
        </w:tabs>
        <w:ind w:left="3600" w:hanging="360"/>
      </w:pPr>
      <w:rPr>
        <w:rFonts w:ascii="Arial" w:hAnsi="Arial" w:hint="default"/>
      </w:rPr>
    </w:lvl>
    <w:lvl w:ilvl="5" w:tplc="B5AE6AEE" w:tentative="1">
      <w:start w:val="1"/>
      <w:numFmt w:val="bullet"/>
      <w:lvlText w:val="•"/>
      <w:lvlJc w:val="left"/>
      <w:pPr>
        <w:tabs>
          <w:tab w:val="num" w:pos="4320"/>
        </w:tabs>
        <w:ind w:left="4320" w:hanging="360"/>
      </w:pPr>
      <w:rPr>
        <w:rFonts w:ascii="Arial" w:hAnsi="Arial" w:hint="default"/>
      </w:rPr>
    </w:lvl>
    <w:lvl w:ilvl="6" w:tplc="BC280412" w:tentative="1">
      <w:start w:val="1"/>
      <w:numFmt w:val="bullet"/>
      <w:lvlText w:val="•"/>
      <w:lvlJc w:val="left"/>
      <w:pPr>
        <w:tabs>
          <w:tab w:val="num" w:pos="5040"/>
        </w:tabs>
        <w:ind w:left="5040" w:hanging="360"/>
      </w:pPr>
      <w:rPr>
        <w:rFonts w:ascii="Arial" w:hAnsi="Arial" w:hint="default"/>
      </w:rPr>
    </w:lvl>
    <w:lvl w:ilvl="7" w:tplc="61C40084" w:tentative="1">
      <w:start w:val="1"/>
      <w:numFmt w:val="bullet"/>
      <w:lvlText w:val="•"/>
      <w:lvlJc w:val="left"/>
      <w:pPr>
        <w:tabs>
          <w:tab w:val="num" w:pos="5760"/>
        </w:tabs>
        <w:ind w:left="5760" w:hanging="360"/>
      </w:pPr>
      <w:rPr>
        <w:rFonts w:ascii="Arial" w:hAnsi="Arial" w:hint="default"/>
      </w:rPr>
    </w:lvl>
    <w:lvl w:ilvl="8" w:tplc="0D0CC3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3"/>
    <w:rsid w:val="000E40F6"/>
    <w:rsid w:val="00294080"/>
    <w:rsid w:val="00507036"/>
    <w:rsid w:val="00677312"/>
    <w:rsid w:val="007A0B56"/>
    <w:rsid w:val="00846B21"/>
    <w:rsid w:val="008A7086"/>
    <w:rsid w:val="008F37FF"/>
    <w:rsid w:val="009009D4"/>
    <w:rsid w:val="0094183F"/>
    <w:rsid w:val="00C65958"/>
    <w:rsid w:val="00C67E2D"/>
    <w:rsid w:val="00CB18CF"/>
    <w:rsid w:val="00F15CA7"/>
    <w:rsid w:val="00F253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4588826-8498-4CD8-9DB6-3749A88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25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253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5363"/>
  </w:style>
  <w:style w:type="paragraph" w:styleId="Rodap">
    <w:name w:val="footer"/>
    <w:basedOn w:val="Normal"/>
    <w:link w:val="RodapChar"/>
    <w:uiPriority w:val="99"/>
    <w:unhideWhenUsed/>
    <w:rsid w:val="00F25363"/>
    <w:pPr>
      <w:tabs>
        <w:tab w:val="center" w:pos="4252"/>
        <w:tab w:val="right" w:pos="8504"/>
      </w:tabs>
      <w:spacing w:after="0" w:line="240" w:lineRule="auto"/>
    </w:pPr>
  </w:style>
  <w:style w:type="character" w:customStyle="1" w:styleId="RodapChar">
    <w:name w:val="Rodapé Char"/>
    <w:basedOn w:val="Fontepargpadro"/>
    <w:link w:val="Rodap"/>
    <w:uiPriority w:val="99"/>
    <w:rsid w:val="00F25363"/>
  </w:style>
  <w:style w:type="paragraph" w:styleId="PargrafodaLista">
    <w:name w:val="List Paragraph"/>
    <w:basedOn w:val="Normal"/>
    <w:uiPriority w:val="34"/>
    <w:qFormat/>
    <w:rsid w:val="00CB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45CD11-1F83-4F76-B91C-70B2EE1D0648}" type="doc">
      <dgm:prSet loTypeId="urn:microsoft.com/office/officeart/2005/8/layout/hierarchy2" loCatId="hierarchy" qsTypeId="urn:microsoft.com/office/officeart/2005/8/quickstyle/simple3" qsCatId="simple" csTypeId="urn:microsoft.com/office/officeart/2005/8/colors/accent1_1" csCatId="accent1" phldr="1"/>
      <dgm:spPr/>
      <dgm:t>
        <a:bodyPr/>
        <a:lstStyle/>
        <a:p>
          <a:endParaRPr lang="pt-BR"/>
        </a:p>
      </dgm:t>
    </dgm:pt>
    <dgm:pt modelId="{2A262B1E-1D83-4699-80A1-7A3EA7B9A082}">
      <dgm:prSet phldrT="[Texto]" custT="1"/>
      <dgm:spPr>
        <a:xfrm>
          <a:off x="3202" y="1493224"/>
          <a:ext cx="1104483"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JORNADA</a:t>
          </a:r>
          <a:endParaRPr lang="pt-BR" sz="1000" dirty="0">
            <a:solidFill>
              <a:sysClr val="windowText" lastClr="000000">
                <a:hueOff val="0"/>
                <a:satOff val="0"/>
                <a:lumOff val="0"/>
                <a:alphaOff val="0"/>
              </a:sysClr>
            </a:solidFill>
            <a:latin typeface="Calibri"/>
            <a:ea typeface="+mn-ea"/>
            <a:cs typeface="+mn-cs"/>
          </a:endParaRPr>
        </a:p>
      </dgm:t>
    </dgm:pt>
    <dgm:pt modelId="{C25604E6-EB30-4F48-8CB0-6D4A2C3B0498}" type="parTrans" cxnId="{23246961-3FA6-4465-B207-E8EC8CF257E6}">
      <dgm:prSet/>
      <dgm:spPr/>
      <dgm:t>
        <a:bodyPr/>
        <a:lstStyle/>
        <a:p>
          <a:endParaRPr lang="pt-BR"/>
        </a:p>
      </dgm:t>
    </dgm:pt>
    <dgm:pt modelId="{43286990-D537-43A6-BA5C-AEB01E7002C3}" type="sibTrans" cxnId="{23246961-3FA6-4465-B207-E8EC8CF257E6}">
      <dgm:prSet/>
      <dgm:spPr/>
      <dgm:t>
        <a:bodyPr/>
        <a:lstStyle/>
        <a:p>
          <a:endParaRPr lang="pt-BR"/>
        </a:p>
      </dgm:t>
    </dgm:pt>
    <dgm:pt modelId="{7E134740-21BD-4DFD-A3E9-AB71EDF18655}">
      <dgm:prSet phldrT="[Texto]" custT="1"/>
      <dgm:spPr>
        <a:xfrm>
          <a:off x="1549479" y="890083"/>
          <a:ext cx="1104483"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TURNO DE REVEZAMENTO </a:t>
          </a:r>
          <a:endParaRPr lang="pt-BR" sz="1000" dirty="0">
            <a:solidFill>
              <a:sysClr val="windowText" lastClr="000000">
                <a:hueOff val="0"/>
                <a:satOff val="0"/>
                <a:lumOff val="0"/>
                <a:alphaOff val="0"/>
              </a:sysClr>
            </a:solidFill>
            <a:latin typeface="Calibri"/>
            <a:ea typeface="+mn-ea"/>
            <a:cs typeface="+mn-cs"/>
          </a:endParaRPr>
        </a:p>
      </dgm:t>
    </dgm:pt>
    <dgm:pt modelId="{D31E1B53-7595-4C6E-AF08-5979975348E4}" type="parTrans" cxnId="{5FF66E2D-FB7C-47CF-AEEF-4646AFCC7FCC}">
      <dgm:prSet custT="1"/>
      <dgm:spPr>
        <a:xfrm rot="18373341">
          <a:off x="954764" y="1451025"/>
          <a:ext cx="747635" cy="33497"/>
        </a:xfrm>
        <a:noFill/>
        <a:ln w="25400" cap="flat" cmpd="sng" algn="ctr">
          <a:solidFill>
            <a:srgbClr val="4F81BD">
              <a:shade val="60000"/>
              <a:hueOff val="0"/>
              <a:satOff val="0"/>
              <a:lumOff val="0"/>
              <a:alphaOff val="0"/>
            </a:srgbClr>
          </a:solidFill>
          <a:prstDash val="solid"/>
        </a:ln>
        <a:effectLst/>
      </dgm:spPr>
      <dgm:t>
        <a:bodyPr/>
        <a:lstStyle/>
        <a:p>
          <a:endParaRPr lang="pt-BR" sz="1000" dirty="0">
            <a:solidFill>
              <a:sysClr val="windowText" lastClr="000000"/>
            </a:solidFill>
            <a:latin typeface="Calibri"/>
            <a:ea typeface="+mn-ea"/>
            <a:cs typeface="+mn-cs"/>
          </a:endParaRPr>
        </a:p>
      </dgm:t>
    </dgm:pt>
    <dgm:pt modelId="{5E4442A1-DB22-4826-88D2-9688B75BB646}" type="sibTrans" cxnId="{5FF66E2D-FB7C-47CF-AEEF-4646AFCC7FCC}">
      <dgm:prSet/>
      <dgm:spPr/>
      <dgm:t>
        <a:bodyPr/>
        <a:lstStyle/>
        <a:p>
          <a:endParaRPr lang="pt-BR"/>
        </a:p>
      </dgm:t>
    </dgm:pt>
    <dgm:pt modelId="{A49B5C20-D91D-4CF8-AE03-7F5F27EABC25}">
      <dgm:prSet phldrT="[Texto]" custT="1"/>
      <dgm:spPr>
        <a:xfrm>
          <a:off x="3095755" y="318881"/>
          <a:ext cx="1599512" cy="42449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pt-BR" sz="1000" smtClean="0">
              <a:solidFill>
                <a:sysClr val="windowText" lastClr="000000">
                  <a:hueOff val="0"/>
                  <a:satOff val="0"/>
                  <a:lumOff val="0"/>
                  <a:alphaOff val="0"/>
                </a:sysClr>
              </a:solidFill>
              <a:latin typeface="Calibri"/>
              <a:ea typeface="+mn-ea"/>
              <a:cs typeface="+mn-cs"/>
            </a:rPr>
            <a:t>REGRA GERAL  6H</a:t>
          </a:r>
          <a:endParaRPr lang="pt-BR" sz="1000" dirty="0">
            <a:solidFill>
              <a:sysClr val="windowText" lastClr="000000">
                <a:hueOff val="0"/>
                <a:satOff val="0"/>
                <a:lumOff val="0"/>
                <a:alphaOff val="0"/>
              </a:sysClr>
            </a:solidFill>
            <a:latin typeface="Calibri"/>
            <a:ea typeface="+mn-ea"/>
            <a:cs typeface="+mn-cs"/>
          </a:endParaRPr>
        </a:p>
      </dgm:t>
    </dgm:pt>
    <dgm:pt modelId="{8F2C582F-6C92-45D6-8B0C-8118CE54E770}" type="parTrans" cxnId="{A2C1E1D0-5A93-4945-9D9E-59F0935223B7}">
      <dgm:prSet custT="1"/>
      <dgm:spPr>
        <a:xfrm rot="18289469">
          <a:off x="2488043" y="831916"/>
          <a:ext cx="773631" cy="33497"/>
        </a:xfrm>
        <a:noFill/>
        <a:ln w="25400" cap="flat" cmpd="sng" algn="ctr">
          <a:solidFill>
            <a:srgbClr val="4F81BD">
              <a:shade val="80000"/>
              <a:hueOff val="0"/>
              <a:satOff val="0"/>
              <a:lumOff val="0"/>
              <a:alphaOff val="0"/>
            </a:srgbClr>
          </a:solidFill>
          <a:prstDash val="solid"/>
        </a:ln>
        <a:effectLst/>
      </dgm:spPr>
      <dgm:t>
        <a:bodyPr/>
        <a:lstStyle/>
        <a:p>
          <a:endParaRPr lang="pt-BR" sz="1000" dirty="0">
            <a:solidFill>
              <a:sysClr val="windowText" lastClr="000000"/>
            </a:solidFill>
            <a:latin typeface="Calibri"/>
            <a:ea typeface="+mn-ea"/>
            <a:cs typeface="+mn-cs"/>
          </a:endParaRPr>
        </a:p>
      </dgm:t>
    </dgm:pt>
    <dgm:pt modelId="{36826786-6584-443A-8057-D8E96CDC461C}" type="sibTrans" cxnId="{A2C1E1D0-5A93-4945-9D9E-59F0935223B7}">
      <dgm:prSet/>
      <dgm:spPr/>
      <dgm:t>
        <a:bodyPr/>
        <a:lstStyle/>
        <a:p>
          <a:endParaRPr lang="pt-BR"/>
        </a:p>
      </dgm:t>
    </dgm:pt>
    <dgm:pt modelId="{EE37C2FB-A665-4B30-AE27-ED1A96DB7CD0}">
      <dgm:prSet phldrT="[Texto]" custT="1"/>
      <dgm:spPr>
        <a:xfrm>
          <a:off x="3095755" y="826208"/>
          <a:ext cx="2818762"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SUMULA 423 TST 8H (NÃO HÁ PAGAMENTO DE ADICIONAL NA 7H E 8H, SE HOUVER ACORDO OU CONVENÇÃO)</a:t>
          </a:r>
          <a:endParaRPr lang="pt-BR" sz="1000" dirty="0">
            <a:solidFill>
              <a:sysClr val="windowText" lastClr="000000">
                <a:hueOff val="0"/>
                <a:satOff val="0"/>
                <a:lumOff val="0"/>
                <a:alphaOff val="0"/>
              </a:sysClr>
            </a:solidFill>
            <a:latin typeface="Calibri"/>
            <a:ea typeface="+mn-ea"/>
            <a:cs typeface="+mn-cs"/>
          </a:endParaRPr>
        </a:p>
      </dgm:t>
    </dgm:pt>
    <dgm:pt modelId="{B30B6525-ED01-463A-9101-232835BBF63E}" type="parTrans" cxnId="{1B263DD2-F472-41A8-A6C6-19E2DC2D5401}">
      <dgm:prSet custT="1"/>
      <dgm:spPr>
        <a:xfrm rot="21106387">
          <a:off x="2651665" y="1117518"/>
          <a:ext cx="446386" cy="33497"/>
        </a:xfrm>
        <a:noFill/>
        <a:ln w="25400" cap="flat" cmpd="sng" algn="ctr">
          <a:solidFill>
            <a:srgbClr val="4F81BD">
              <a:shade val="80000"/>
              <a:hueOff val="0"/>
              <a:satOff val="0"/>
              <a:lumOff val="0"/>
              <a:alphaOff val="0"/>
            </a:srgbClr>
          </a:solidFill>
          <a:prstDash val="solid"/>
        </a:ln>
        <a:effectLst/>
      </dgm:spPr>
      <dgm:t>
        <a:bodyPr/>
        <a:lstStyle/>
        <a:p>
          <a:endParaRPr lang="pt-BR" sz="1000" dirty="0">
            <a:solidFill>
              <a:sysClr val="windowText" lastClr="000000"/>
            </a:solidFill>
            <a:latin typeface="Calibri"/>
            <a:ea typeface="+mn-ea"/>
            <a:cs typeface="+mn-cs"/>
          </a:endParaRPr>
        </a:p>
      </dgm:t>
    </dgm:pt>
    <dgm:pt modelId="{92239EE0-C89D-4A83-A7B4-86C6B3403755}" type="sibTrans" cxnId="{1B263DD2-F472-41A8-A6C6-19E2DC2D5401}">
      <dgm:prSet/>
      <dgm:spPr/>
      <dgm:t>
        <a:bodyPr/>
        <a:lstStyle/>
        <a:p>
          <a:endParaRPr lang="pt-BR"/>
        </a:p>
      </dgm:t>
    </dgm:pt>
    <dgm:pt modelId="{3AFA952C-B77A-4643-B5DB-59734D81C27D}">
      <dgm:prSet phldrT="[Texto]" custT="1"/>
      <dgm:spPr>
        <a:xfrm>
          <a:off x="1549479" y="2096364"/>
          <a:ext cx="1104483"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NÃO TURNO DE REVEZAMENTO</a:t>
          </a:r>
          <a:endParaRPr lang="pt-BR" sz="1000" dirty="0">
            <a:solidFill>
              <a:sysClr val="windowText" lastClr="000000">
                <a:hueOff val="0"/>
                <a:satOff val="0"/>
                <a:lumOff val="0"/>
                <a:alphaOff val="0"/>
              </a:sysClr>
            </a:solidFill>
            <a:latin typeface="Calibri"/>
            <a:ea typeface="+mn-ea"/>
            <a:cs typeface="+mn-cs"/>
          </a:endParaRPr>
        </a:p>
      </dgm:t>
    </dgm:pt>
    <dgm:pt modelId="{58B57E98-5B6F-41DE-9018-AB7A115B1AF8}" type="parTrans" cxnId="{FD259756-0B42-4240-B7C5-D56A2C234C40}">
      <dgm:prSet custT="1"/>
      <dgm:spPr>
        <a:xfrm rot="3226659">
          <a:off x="954764" y="2054166"/>
          <a:ext cx="747635" cy="33497"/>
        </a:xfrm>
        <a:noFill/>
        <a:ln w="25400" cap="flat" cmpd="sng" algn="ctr">
          <a:solidFill>
            <a:srgbClr val="4F81BD">
              <a:shade val="60000"/>
              <a:hueOff val="0"/>
              <a:satOff val="0"/>
              <a:lumOff val="0"/>
              <a:alphaOff val="0"/>
            </a:srgbClr>
          </a:solidFill>
          <a:prstDash val="solid"/>
        </a:ln>
        <a:effectLst/>
      </dgm:spPr>
      <dgm:t>
        <a:bodyPr/>
        <a:lstStyle/>
        <a:p>
          <a:endParaRPr lang="pt-BR" sz="1000" dirty="0">
            <a:solidFill>
              <a:sysClr val="windowText" lastClr="000000"/>
            </a:solidFill>
            <a:latin typeface="Calibri"/>
            <a:ea typeface="+mn-ea"/>
            <a:cs typeface="+mn-cs"/>
          </a:endParaRPr>
        </a:p>
      </dgm:t>
    </dgm:pt>
    <dgm:pt modelId="{9272C9A9-0743-4698-8AF2-6109A72829D7}" type="sibTrans" cxnId="{FD259756-0B42-4240-B7C5-D56A2C234C40}">
      <dgm:prSet/>
      <dgm:spPr/>
      <dgm:t>
        <a:bodyPr/>
        <a:lstStyle/>
        <a:p>
          <a:endParaRPr lang="pt-BR"/>
        </a:p>
      </dgm:t>
    </dgm:pt>
    <dgm:pt modelId="{9A24E0BD-3095-4FB7-B1F8-BC312458BB4C}">
      <dgm:prSet phldrT="[Texto]" custT="1"/>
      <dgm:spPr>
        <a:xfrm>
          <a:off x="3095755" y="2096364"/>
          <a:ext cx="1104483"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MÁX. 8 HORAS (44 SEMANAIS)</a:t>
          </a:r>
          <a:endParaRPr lang="pt-BR" sz="1000" dirty="0">
            <a:solidFill>
              <a:sysClr val="windowText" lastClr="000000">
                <a:hueOff val="0"/>
                <a:satOff val="0"/>
                <a:lumOff val="0"/>
                <a:alphaOff val="0"/>
              </a:sysClr>
            </a:solidFill>
            <a:latin typeface="Calibri"/>
            <a:ea typeface="+mn-ea"/>
            <a:cs typeface="+mn-cs"/>
          </a:endParaRPr>
        </a:p>
      </dgm:t>
    </dgm:pt>
    <dgm:pt modelId="{6D584609-41A1-485C-BC6A-7BBCD5073A62}" type="parTrans" cxnId="{A639DF0B-1F4F-4BB8-B644-1DCFA244D92A}">
      <dgm:prSet custT="1"/>
      <dgm:spPr>
        <a:xfrm>
          <a:off x="2653962" y="2355736"/>
          <a:ext cx="441793" cy="33497"/>
        </a:xfrm>
        <a:noFill/>
        <a:ln w="25400" cap="flat" cmpd="sng" algn="ctr">
          <a:solidFill>
            <a:srgbClr val="4F81BD">
              <a:shade val="80000"/>
              <a:hueOff val="0"/>
              <a:satOff val="0"/>
              <a:lumOff val="0"/>
              <a:alphaOff val="0"/>
            </a:srgbClr>
          </a:solidFill>
          <a:prstDash val="solid"/>
        </a:ln>
        <a:effectLst/>
      </dgm:spPr>
      <dgm:t>
        <a:bodyPr/>
        <a:lstStyle/>
        <a:p>
          <a:endParaRPr lang="pt-BR" sz="1000" dirty="0">
            <a:solidFill>
              <a:sysClr val="windowText" lastClr="000000"/>
            </a:solidFill>
            <a:latin typeface="Calibri"/>
            <a:ea typeface="+mn-ea"/>
            <a:cs typeface="+mn-cs"/>
          </a:endParaRPr>
        </a:p>
      </dgm:t>
    </dgm:pt>
    <dgm:pt modelId="{F0CC2F4C-A025-418C-824C-5E9D623CE53D}" type="sibTrans" cxnId="{A639DF0B-1F4F-4BB8-B644-1DCFA244D92A}">
      <dgm:prSet/>
      <dgm:spPr/>
      <dgm:t>
        <a:bodyPr/>
        <a:lstStyle/>
        <a:p>
          <a:endParaRPr lang="pt-BR"/>
        </a:p>
      </dgm:t>
    </dgm:pt>
    <dgm:pt modelId="{03607761-3AF7-449A-9BB8-95ED3A167665}">
      <dgm:prSet custT="1"/>
      <dgm:spPr>
        <a:xfrm>
          <a:off x="3095755" y="1461286"/>
          <a:ext cx="2752857"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SÚMULA 444 TST 12/36</a:t>
          </a:r>
        </a:p>
        <a:p>
          <a:r>
            <a:rPr lang="pt-BR" sz="1000" smtClean="0">
              <a:solidFill>
                <a:sysClr val="windowText" lastClr="000000">
                  <a:hueOff val="0"/>
                  <a:satOff val="0"/>
                  <a:lumOff val="0"/>
                  <a:alphaOff val="0"/>
                </a:sysClr>
              </a:solidFill>
              <a:latin typeface="Calibri"/>
              <a:ea typeface="+mn-ea"/>
              <a:cs typeface="+mn-cs"/>
            </a:rPr>
            <a:t> (Vide ACORDO E CONVENÇÃO ou  ACORDO INDIVIDUAL ART 59-A CLT)</a:t>
          </a:r>
          <a:endParaRPr lang="pt-BR" sz="1000" dirty="0">
            <a:solidFill>
              <a:sysClr val="windowText" lastClr="000000">
                <a:hueOff val="0"/>
                <a:satOff val="0"/>
                <a:lumOff val="0"/>
                <a:alphaOff val="0"/>
              </a:sysClr>
            </a:solidFill>
            <a:latin typeface="Calibri"/>
            <a:ea typeface="+mn-ea"/>
            <a:cs typeface="+mn-cs"/>
          </a:endParaRPr>
        </a:p>
      </dgm:t>
    </dgm:pt>
    <dgm:pt modelId="{C3363380-1139-44FB-9F7D-DE040373D827}" type="parTrans" cxnId="{436FF458-4DDD-434D-8B97-582895455D47}">
      <dgm:prSet custT="1"/>
      <dgm:spPr>
        <a:xfrm rot="3136804">
          <a:off x="2513800" y="1435057"/>
          <a:ext cx="722117" cy="33497"/>
        </a:xfrm>
        <a:noFill/>
        <a:ln w="25400" cap="flat" cmpd="sng" algn="ctr">
          <a:solidFill>
            <a:srgbClr val="4F81BD">
              <a:shade val="80000"/>
              <a:hueOff val="0"/>
              <a:satOff val="0"/>
              <a:lumOff val="0"/>
              <a:alphaOff val="0"/>
            </a:srgbClr>
          </a:solidFill>
          <a:prstDash val="solid"/>
        </a:ln>
        <a:effectLst/>
      </dgm:spPr>
      <dgm:t>
        <a:bodyPr/>
        <a:lstStyle/>
        <a:p>
          <a:endParaRPr lang="pt-BR" sz="1000" dirty="0">
            <a:solidFill>
              <a:sysClr val="windowText" lastClr="000000"/>
            </a:solidFill>
            <a:latin typeface="Calibri"/>
            <a:ea typeface="+mn-ea"/>
            <a:cs typeface="+mn-cs"/>
          </a:endParaRPr>
        </a:p>
      </dgm:t>
    </dgm:pt>
    <dgm:pt modelId="{3784850E-1F32-4BF4-8799-47A8380BF48D}" type="sibTrans" cxnId="{436FF458-4DDD-434D-8B97-582895455D47}">
      <dgm:prSet/>
      <dgm:spPr/>
      <dgm:t>
        <a:bodyPr/>
        <a:lstStyle/>
        <a:p>
          <a:endParaRPr lang="pt-BR"/>
        </a:p>
      </dgm:t>
    </dgm:pt>
    <dgm:pt modelId="{E91D7359-AC9E-4940-A786-34F391AB6ACC}">
      <dgm:prSet custT="1"/>
      <dgm:spPr>
        <a:xfrm>
          <a:off x="4642032" y="2096364"/>
          <a:ext cx="1104483" cy="55224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pt-BR" sz="1000" smtClean="0">
              <a:solidFill>
                <a:sysClr val="windowText" lastClr="000000">
                  <a:hueOff val="0"/>
                  <a:satOff val="0"/>
                  <a:lumOff val="0"/>
                  <a:alphaOff val="0"/>
                </a:sysClr>
              </a:solidFill>
              <a:latin typeface="Calibri"/>
              <a:ea typeface="+mn-ea"/>
              <a:cs typeface="+mn-cs"/>
            </a:rPr>
            <a:t>2 HORAS EXTRAS</a:t>
          </a:r>
        </a:p>
        <a:p>
          <a:r>
            <a:rPr lang="pt-BR" sz="1000" smtClean="0">
              <a:solidFill>
                <a:sysClr val="windowText" lastClr="000000">
                  <a:hueOff val="0"/>
                  <a:satOff val="0"/>
                  <a:lumOff val="0"/>
                  <a:alphaOff val="0"/>
                </a:sysClr>
              </a:solidFill>
              <a:latin typeface="Calibri"/>
              <a:ea typeface="+mn-ea"/>
              <a:cs typeface="+mn-cs"/>
            </a:rPr>
            <a:t>X COMPENSAÇÃO </a:t>
          </a:r>
          <a:endParaRPr lang="pt-BR" sz="1000" dirty="0">
            <a:solidFill>
              <a:sysClr val="windowText" lastClr="000000">
                <a:hueOff val="0"/>
                <a:satOff val="0"/>
                <a:lumOff val="0"/>
                <a:alphaOff val="0"/>
              </a:sysClr>
            </a:solidFill>
            <a:latin typeface="Calibri"/>
            <a:ea typeface="+mn-ea"/>
            <a:cs typeface="+mn-cs"/>
          </a:endParaRPr>
        </a:p>
      </dgm:t>
    </dgm:pt>
    <dgm:pt modelId="{CAFA9795-8770-406C-9D18-A52E02E20EED}" type="parTrans" cxnId="{AC903C0D-3CFE-4D60-B080-D74C7EF27593}">
      <dgm:prSet custT="1"/>
      <dgm:spPr>
        <a:xfrm>
          <a:off x="4200238" y="2355736"/>
          <a:ext cx="441793" cy="33497"/>
        </a:xfrm>
        <a:noFill/>
        <a:ln w="25400" cap="flat" cmpd="sng" algn="ctr">
          <a:solidFill>
            <a:srgbClr val="4F81BD">
              <a:shade val="80000"/>
              <a:hueOff val="0"/>
              <a:satOff val="0"/>
              <a:lumOff val="0"/>
              <a:alphaOff val="0"/>
            </a:srgbClr>
          </a:solidFill>
          <a:prstDash val="solid"/>
        </a:ln>
        <a:effectLst/>
      </dgm:spPr>
      <dgm:t>
        <a:bodyPr/>
        <a:lstStyle/>
        <a:p>
          <a:endParaRPr lang="pt-BR" sz="1000">
            <a:solidFill>
              <a:sysClr val="windowText" lastClr="000000">
                <a:hueOff val="0"/>
                <a:satOff val="0"/>
                <a:lumOff val="0"/>
                <a:alphaOff val="0"/>
              </a:sysClr>
            </a:solidFill>
            <a:latin typeface="Calibri"/>
            <a:ea typeface="+mn-ea"/>
            <a:cs typeface="+mn-cs"/>
          </a:endParaRPr>
        </a:p>
      </dgm:t>
    </dgm:pt>
    <dgm:pt modelId="{58C25DFA-5154-4185-853B-A05DB3222894}" type="sibTrans" cxnId="{AC903C0D-3CFE-4D60-B080-D74C7EF27593}">
      <dgm:prSet/>
      <dgm:spPr/>
      <dgm:t>
        <a:bodyPr/>
        <a:lstStyle/>
        <a:p>
          <a:endParaRPr lang="pt-BR"/>
        </a:p>
      </dgm:t>
    </dgm:pt>
    <dgm:pt modelId="{42094EE9-ECF4-4A23-85D0-B4C61E06E313}">
      <dgm:prSet custT="1"/>
      <dgm:spPr/>
      <dgm:t>
        <a:bodyPr/>
        <a:lstStyle/>
        <a:p>
          <a:r>
            <a:rPr lang="pt-BR" sz="1000">
              <a:latin typeface="+mn-lt"/>
            </a:rPr>
            <a:t>TEMPO PARCIAL </a:t>
          </a:r>
        </a:p>
      </dgm:t>
    </dgm:pt>
    <dgm:pt modelId="{2F7D7129-19B4-47E4-A000-363D66285FF9}" type="parTrans" cxnId="{B7383E8E-5474-48A1-A0AC-BADBC2F70355}">
      <dgm:prSet/>
      <dgm:spPr/>
      <dgm:t>
        <a:bodyPr/>
        <a:lstStyle/>
        <a:p>
          <a:endParaRPr lang="pt-BR"/>
        </a:p>
      </dgm:t>
    </dgm:pt>
    <dgm:pt modelId="{A51C8A00-C86F-4862-A5F1-40B2E0B7FCF4}" type="sibTrans" cxnId="{B7383E8E-5474-48A1-A0AC-BADBC2F70355}">
      <dgm:prSet/>
      <dgm:spPr/>
      <dgm:t>
        <a:bodyPr/>
        <a:lstStyle/>
        <a:p>
          <a:endParaRPr lang="pt-BR"/>
        </a:p>
      </dgm:t>
    </dgm:pt>
    <dgm:pt modelId="{D29D8F4D-DCA0-47D1-A98B-D198D2D130E3}">
      <dgm:prSet custT="1"/>
      <dgm:spPr/>
      <dgm:t>
        <a:bodyPr/>
        <a:lstStyle/>
        <a:p>
          <a:r>
            <a:rPr lang="pt-BR" sz="1000"/>
            <a:t>30H SEMANAIS  SEM H. EXTRAS</a:t>
          </a:r>
        </a:p>
      </dgm:t>
    </dgm:pt>
    <dgm:pt modelId="{DF4AEAC7-75EE-4864-825E-38816FF09FC1}" type="parTrans" cxnId="{8E729B53-5510-4DFA-9783-6F09B1C77BB4}">
      <dgm:prSet/>
      <dgm:spPr/>
      <dgm:t>
        <a:bodyPr/>
        <a:lstStyle/>
        <a:p>
          <a:endParaRPr lang="pt-BR"/>
        </a:p>
      </dgm:t>
    </dgm:pt>
    <dgm:pt modelId="{1B25A88C-A5C5-48F5-8AA2-EA5C4054861C}" type="sibTrans" cxnId="{8E729B53-5510-4DFA-9783-6F09B1C77BB4}">
      <dgm:prSet/>
      <dgm:spPr/>
      <dgm:t>
        <a:bodyPr/>
        <a:lstStyle/>
        <a:p>
          <a:endParaRPr lang="pt-BR"/>
        </a:p>
      </dgm:t>
    </dgm:pt>
    <dgm:pt modelId="{159B3185-0000-499B-9DA4-268A7153D34D}">
      <dgm:prSet custT="1"/>
      <dgm:spPr/>
      <dgm:t>
        <a:bodyPr/>
        <a:lstStyle/>
        <a:p>
          <a:r>
            <a:rPr lang="pt-BR" sz="1000"/>
            <a:t>26H SEMANAIS</a:t>
          </a:r>
        </a:p>
        <a:p>
          <a:r>
            <a:rPr lang="pt-BR" sz="1000"/>
            <a:t>COM 6H. EXTRAS</a:t>
          </a:r>
        </a:p>
      </dgm:t>
    </dgm:pt>
    <dgm:pt modelId="{E83BBB18-FEED-4998-A2A8-BC2ACCF79084}" type="parTrans" cxnId="{633EA38E-00A2-430B-81A0-B0494FA7B156}">
      <dgm:prSet/>
      <dgm:spPr/>
      <dgm:t>
        <a:bodyPr/>
        <a:lstStyle/>
        <a:p>
          <a:endParaRPr lang="pt-BR"/>
        </a:p>
      </dgm:t>
    </dgm:pt>
    <dgm:pt modelId="{08C6CAEB-7168-4185-8FE9-3C2905E61867}" type="sibTrans" cxnId="{633EA38E-00A2-430B-81A0-B0494FA7B156}">
      <dgm:prSet/>
      <dgm:spPr/>
      <dgm:t>
        <a:bodyPr/>
        <a:lstStyle/>
        <a:p>
          <a:endParaRPr lang="pt-BR"/>
        </a:p>
      </dgm:t>
    </dgm:pt>
    <dgm:pt modelId="{6E545DAD-AD45-426F-A32D-8C73AD239A0E}" type="pres">
      <dgm:prSet presAssocID="{D745CD11-1F83-4F76-B91C-70B2EE1D0648}" presName="diagram" presStyleCnt="0">
        <dgm:presLayoutVars>
          <dgm:chPref val="1"/>
          <dgm:dir/>
          <dgm:animOne val="branch"/>
          <dgm:animLvl val="lvl"/>
          <dgm:resizeHandles val="exact"/>
        </dgm:presLayoutVars>
      </dgm:prSet>
      <dgm:spPr/>
      <dgm:t>
        <a:bodyPr/>
        <a:lstStyle/>
        <a:p>
          <a:endParaRPr lang="pt-BR"/>
        </a:p>
      </dgm:t>
    </dgm:pt>
    <dgm:pt modelId="{6374E018-7923-48FD-8FBA-3842C9AFC858}" type="pres">
      <dgm:prSet presAssocID="{2A262B1E-1D83-4699-80A1-7A3EA7B9A082}" presName="root1" presStyleCnt="0"/>
      <dgm:spPr/>
    </dgm:pt>
    <dgm:pt modelId="{C5015653-8E67-42F8-A8F1-D7D342459559}" type="pres">
      <dgm:prSet presAssocID="{2A262B1E-1D83-4699-80A1-7A3EA7B9A082}" presName="LevelOneTextNode" presStyleLbl="node0" presStyleIdx="0" presStyleCnt="1">
        <dgm:presLayoutVars>
          <dgm:chPref val="3"/>
        </dgm:presLayoutVars>
      </dgm:prSet>
      <dgm:spPr>
        <a:prstGeom prst="roundRect">
          <a:avLst>
            <a:gd name="adj" fmla="val 10000"/>
          </a:avLst>
        </a:prstGeom>
      </dgm:spPr>
      <dgm:t>
        <a:bodyPr/>
        <a:lstStyle/>
        <a:p>
          <a:endParaRPr lang="pt-BR"/>
        </a:p>
      </dgm:t>
    </dgm:pt>
    <dgm:pt modelId="{83DCA700-3805-40F5-9E4A-0D111AC7FCE8}" type="pres">
      <dgm:prSet presAssocID="{2A262B1E-1D83-4699-80A1-7A3EA7B9A082}" presName="level2hierChild" presStyleCnt="0"/>
      <dgm:spPr/>
    </dgm:pt>
    <dgm:pt modelId="{37CF9847-40FD-4EFF-A22B-077A5A539D70}" type="pres">
      <dgm:prSet presAssocID="{D31E1B53-7595-4C6E-AF08-5979975348E4}" presName="conn2-1" presStyleLbl="parChTrans1D2" presStyleIdx="0" presStyleCnt="3"/>
      <dgm:spPr>
        <a:custGeom>
          <a:avLst/>
          <a:gdLst/>
          <a:ahLst/>
          <a:cxnLst/>
          <a:rect l="0" t="0" r="0" b="0"/>
          <a:pathLst>
            <a:path>
              <a:moveTo>
                <a:pt x="0" y="16748"/>
              </a:moveTo>
              <a:lnTo>
                <a:pt x="747635" y="16748"/>
              </a:lnTo>
            </a:path>
          </a:pathLst>
        </a:custGeom>
      </dgm:spPr>
      <dgm:t>
        <a:bodyPr/>
        <a:lstStyle/>
        <a:p>
          <a:endParaRPr lang="pt-BR"/>
        </a:p>
      </dgm:t>
    </dgm:pt>
    <dgm:pt modelId="{4CB7E571-92D0-4365-A9C1-F62F1860807E}" type="pres">
      <dgm:prSet presAssocID="{D31E1B53-7595-4C6E-AF08-5979975348E4}" presName="connTx" presStyleLbl="parChTrans1D2" presStyleIdx="0" presStyleCnt="3"/>
      <dgm:spPr/>
      <dgm:t>
        <a:bodyPr/>
        <a:lstStyle/>
        <a:p>
          <a:endParaRPr lang="pt-BR"/>
        </a:p>
      </dgm:t>
    </dgm:pt>
    <dgm:pt modelId="{2986A44F-5C26-4DED-9C31-B572A135E272}" type="pres">
      <dgm:prSet presAssocID="{7E134740-21BD-4DFD-A3E9-AB71EDF18655}" presName="root2" presStyleCnt="0"/>
      <dgm:spPr/>
    </dgm:pt>
    <dgm:pt modelId="{32AE7155-25D7-4EF8-9D0B-19AC66B6E645}" type="pres">
      <dgm:prSet presAssocID="{7E134740-21BD-4DFD-A3E9-AB71EDF18655}" presName="LevelTwoTextNode" presStyleLbl="node2" presStyleIdx="0" presStyleCnt="3">
        <dgm:presLayoutVars>
          <dgm:chPref val="3"/>
        </dgm:presLayoutVars>
      </dgm:prSet>
      <dgm:spPr>
        <a:prstGeom prst="roundRect">
          <a:avLst>
            <a:gd name="adj" fmla="val 10000"/>
          </a:avLst>
        </a:prstGeom>
      </dgm:spPr>
      <dgm:t>
        <a:bodyPr/>
        <a:lstStyle/>
        <a:p>
          <a:endParaRPr lang="pt-BR"/>
        </a:p>
      </dgm:t>
    </dgm:pt>
    <dgm:pt modelId="{4DE29DAC-1695-4B24-922B-E93C463CF93C}" type="pres">
      <dgm:prSet presAssocID="{7E134740-21BD-4DFD-A3E9-AB71EDF18655}" presName="level3hierChild" presStyleCnt="0"/>
      <dgm:spPr/>
    </dgm:pt>
    <dgm:pt modelId="{3C05D6D9-31F2-4DB1-9993-7206C73E5C3C}" type="pres">
      <dgm:prSet presAssocID="{8F2C582F-6C92-45D6-8B0C-8118CE54E770}" presName="conn2-1" presStyleLbl="parChTrans1D3" presStyleIdx="0" presStyleCnt="6"/>
      <dgm:spPr>
        <a:custGeom>
          <a:avLst/>
          <a:gdLst/>
          <a:ahLst/>
          <a:cxnLst/>
          <a:rect l="0" t="0" r="0" b="0"/>
          <a:pathLst>
            <a:path>
              <a:moveTo>
                <a:pt x="0" y="16748"/>
              </a:moveTo>
              <a:lnTo>
                <a:pt x="773631" y="16748"/>
              </a:lnTo>
            </a:path>
          </a:pathLst>
        </a:custGeom>
      </dgm:spPr>
      <dgm:t>
        <a:bodyPr/>
        <a:lstStyle/>
        <a:p>
          <a:endParaRPr lang="pt-BR"/>
        </a:p>
      </dgm:t>
    </dgm:pt>
    <dgm:pt modelId="{2C43D918-3DC4-4ED0-811F-600C0379E8C9}" type="pres">
      <dgm:prSet presAssocID="{8F2C582F-6C92-45D6-8B0C-8118CE54E770}" presName="connTx" presStyleLbl="parChTrans1D3" presStyleIdx="0" presStyleCnt="6"/>
      <dgm:spPr/>
      <dgm:t>
        <a:bodyPr/>
        <a:lstStyle/>
        <a:p>
          <a:endParaRPr lang="pt-BR"/>
        </a:p>
      </dgm:t>
    </dgm:pt>
    <dgm:pt modelId="{DD602C1C-C2F1-4191-8BB5-7C4B376FB7C5}" type="pres">
      <dgm:prSet presAssocID="{A49B5C20-D91D-4CF8-AE03-7F5F27EABC25}" presName="root2" presStyleCnt="0"/>
      <dgm:spPr/>
    </dgm:pt>
    <dgm:pt modelId="{C4BD491C-B9FF-41A0-8530-FABF556A9031}" type="pres">
      <dgm:prSet presAssocID="{A49B5C20-D91D-4CF8-AE03-7F5F27EABC25}" presName="LevelTwoTextNode" presStyleLbl="node3" presStyleIdx="0" presStyleCnt="6" custScaleX="144820" custScaleY="76867">
        <dgm:presLayoutVars>
          <dgm:chPref val="3"/>
        </dgm:presLayoutVars>
      </dgm:prSet>
      <dgm:spPr>
        <a:prstGeom prst="roundRect">
          <a:avLst>
            <a:gd name="adj" fmla="val 10000"/>
          </a:avLst>
        </a:prstGeom>
      </dgm:spPr>
      <dgm:t>
        <a:bodyPr/>
        <a:lstStyle/>
        <a:p>
          <a:endParaRPr lang="pt-BR"/>
        </a:p>
      </dgm:t>
    </dgm:pt>
    <dgm:pt modelId="{ED498767-9437-4E33-B3C0-625992534CDC}" type="pres">
      <dgm:prSet presAssocID="{A49B5C20-D91D-4CF8-AE03-7F5F27EABC25}" presName="level3hierChild" presStyleCnt="0"/>
      <dgm:spPr/>
    </dgm:pt>
    <dgm:pt modelId="{A18E9B2F-4464-4798-9DDE-CD06B247F97C}" type="pres">
      <dgm:prSet presAssocID="{B30B6525-ED01-463A-9101-232835BBF63E}" presName="conn2-1" presStyleLbl="parChTrans1D3" presStyleIdx="1" presStyleCnt="6"/>
      <dgm:spPr>
        <a:custGeom>
          <a:avLst/>
          <a:gdLst/>
          <a:ahLst/>
          <a:cxnLst/>
          <a:rect l="0" t="0" r="0" b="0"/>
          <a:pathLst>
            <a:path>
              <a:moveTo>
                <a:pt x="0" y="16748"/>
              </a:moveTo>
              <a:lnTo>
                <a:pt x="446386" y="16748"/>
              </a:lnTo>
            </a:path>
          </a:pathLst>
        </a:custGeom>
      </dgm:spPr>
      <dgm:t>
        <a:bodyPr/>
        <a:lstStyle/>
        <a:p>
          <a:endParaRPr lang="pt-BR"/>
        </a:p>
      </dgm:t>
    </dgm:pt>
    <dgm:pt modelId="{0BF895BA-0E58-4D26-A63A-4FDF4E949ED6}" type="pres">
      <dgm:prSet presAssocID="{B30B6525-ED01-463A-9101-232835BBF63E}" presName="connTx" presStyleLbl="parChTrans1D3" presStyleIdx="1" presStyleCnt="6"/>
      <dgm:spPr/>
      <dgm:t>
        <a:bodyPr/>
        <a:lstStyle/>
        <a:p>
          <a:endParaRPr lang="pt-BR"/>
        </a:p>
      </dgm:t>
    </dgm:pt>
    <dgm:pt modelId="{62540620-E440-4E61-83E1-B74AF06E4A77}" type="pres">
      <dgm:prSet presAssocID="{EE37C2FB-A665-4B30-AE27-ED1A96DB7CD0}" presName="root2" presStyleCnt="0"/>
      <dgm:spPr/>
    </dgm:pt>
    <dgm:pt modelId="{9AEC0985-72C8-47EA-9DB9-17BC3D9B3473}" type="pres">
      <dgm:prSet presAssocID="{EE37C2FB-A665-4B30-AE27-ED1A96DB7CD0}" presName="LevelTwoTextNode" presStyleLbl="node3" presStyleIdx="1" presStyleCnt="6" custScaleX="255211">
        <dgm:presLayoutVars>
          <dgm:chPref val="3"/>
        </dgm:presLayoutVars>
      </dgm:prSet>
      <dgm:spPr>
        <a:prstGeom prst="roundRect">
          <a:avLst>
            <a:gd name="adj" fmla="val 10000"/>
          </a:avLst>
        </a:prstGeom>
      </dgm:spPr>
      <dgm:t>
        <a:bodyPr/>
        <a:lstStyle/>
        <a:p>
          <a:endParaRPr lang="pt-BR"/>
        </a:p>
      </dgm:t>
    </dgm:pt>
    <dgm:pt modelId="{1E9B5643-96DA-479A-96AA-716C15FDDEEE}" type="pres">
      <dgm:prSet presAssocID="{EE37C2FB-A665-4B30-AE27-ED1A96DB7CD0}" presName="level3hierChild" presStyleCnt="0"/>
      <dgm:spPr/>
    </dgm:pt>
    <dgm:pt modelId="{A08169E0-E38A-47B3-BC12-C4C2FB57509E}" type="pres">
      <dgm:prSet presAssocID="{C3363380-1139-44FB-9F7D-DE040373D827}" presName="conn2-1" presStyleLbl="parChTrans1D3" presStyleIdx="2" presStyleCnt="6"/>
      <dgm:spPr>
        <a:custGeom>
          <a:avLst/>
          <a:gdLst/>
          <a:ahLst/>
          <a:cxnLst/>
          <a:rect l="0" t="0" r="0" b="0"/>
          <a:pathLst>
            <a:path>
              <a:moveTo>
                <a:pt x="0" y="16748"/>
              </a:moveTo>
              <a:lnTo>
                <a:pt x="722117" y="16748"/>
              </a:lnTo>
            </a:path>
          </a:pathLst>
        </a:custGeom>
      </dgm:spPr>
      <dgm:t>
        <a:bodyPr/>
        <a:lstStyle/>
        <a:p>
          <a:endParaRPr lang="pt-BR"/>
        </a:p>
      </dgm:t>
    </dgm:pt>
    <dgm:pt modelId="{65C68A68-849C-4779-9910-4BBA82A86736}" type="pres">
      <dgm:prSet presAssocID="{C3363380-1139-44FB-9F7D-DE040373D827}" presName="connTx" presStyleLbl="parChTrans1D3" presStyleIdx="2" presStyleCnt="6"/>
      <dgm:spPr/>
      <dgm:t>
        <a:bodyPr/>
        <a:lstStyle/>
        <a:p>
          <a:endParaRPr lang="pt-BR"/>
        </a:p>
      </dgm:t>
    </dgm:pt>
    <dgm:pt modelId="{E394556F-BCB1-4B71-9506-240C87AA98A5}" type="pres">
      <dgm:prSet presAssocID="{03607761-3AF7-449A-9BB8-95ED3A167665}" presName="root2" presStyleCnt="0"/>
      <dgm:spPr/>
    </dgm:pt>
    <dgm:pt modelId="{E5A82008-D2BF-4796-955E-1FB1B38E53E1}" type="pres">
      <dgm:prSet presAssocID="{03607761-3AF7-449A-9BB8-95ED3A167665}" presName="LevelTwoTextNode" presStyleLbl="node3" presStyleIdx="2" presStyleCnt="6" custScaleX="249244">
        <dgm:presLayoutVars>
          <dgm:chPref val="3"/>
        </dgm:presLayoutVars>
      </dgm:prSet>
      <dgm:spPr>
        <a:prstGeom prst="roundRect">
          <a:avLst>
            <a:gd name="adj" fmla="val 10000"/>
          </a:avLst>
        </a:prstGeom>
      </dgm:spPr>
      <dgm:t>
        <a:bodyPr/>
        <a:lstStyle/>
        <a:p>
          <a:endParaRPr lang="pt-BR"/>
        </a:p>
      </dgm:t>
    </dgm:pt>
    <dgm:pt modelId="{19B3F4A5-3528-4306-A81C-E485372A5101}" type="pres">
      <dgm:prSet presAssocID="{03607761-3AF7-449A-9BB8-95ED3A167665}" presName="level3hierChild" presStyleCnt="0"/>
      <dgm:spPr/>
    </dgm:pt>
    <dgm:pt modelId="{20D3DA11-D717-4EBE-B052-AB4B12DDE316}" type="pres">
      <dgm:prSet presAssocID="{58B57E98-5B6F-41DE-9018-AB7A115B1AF8}" presName="conn2-1" presStyleLbl="parChTrans1D2" presStyleIdx="1" presStyleCnt="3"/>
      <dgm:spPr>
        <a:custGeom>
          <a:avLst/>
          <a:gdLst/>
          <a:ahLst/>
          <a:cxnLst/>
          <a:rect l="0" t="0" r="0" b="0"/>
          <a:pathLst>
            <a:path>
              <a:moveTo>
                <a:pt x="0" y="16748"/>
              </a:moveTo>
              <a:lnTo>
                <a:pt x="747635" y="16748"/>
              </a:lnTo>
            </a:path>
          </a:pathLst>
        </a:custGeom>
      </dgm:spPr>
      <dgm:t>
        <a:bodyPr/>
        <a:lstStyle/>
        <a:p>
          <a:endParaRPr lang="pt-BR"/>
        </a:p>
      </dgm:t>
    </dgm:pt>
    <dgm:pt modelId="{DC774DF3-326E-4D62-A417-CEB984500007}" type="pres">
      <dgm:prSet presAssocID="{58B57E98-5B6F-41DE-9018-AB7A115B1AF8}" presName="connTx" presStyleLbl="parChTrans1D2" presStyleIdx="1" presStyleCnt="3"/>
      <dgm:spPr/>
      <dgm:t>
        <a:bodyPr/>
        <a:lstStyle/>
        <a:p>
          <a:endParaRPr lang="pt-BR"/>
        </a:p>
      </dgm:t>
    </dgm:pt>
    <dgm:pt modelId="{BC96A606-8FE6-49EE-84D6-727A5A3C1817}" type="pres">
      <dgm:prSet presAssocID="{3AFA952C-B77A-4643-B5DB-59734D81C27D}" presName="root2" presStyleCnt="0"/>
      <dgm:spPr/>
    </dgm:pt>
    <dgm:pt modelId="{0A63358A-9127-4AEE-BF9E-9A111C92240E}" type="pres">
      <dgm:prSet presAssocID="{3AFA952C-B77A-4643-B5DB-59734D81C27D}" presName="LevelTwoTextNode" presStyleLbl="node2" presStyleIdx="1" presStyleCnt="3">
        <dgm:presLayoutVars>
          <dgm:chPref val="3"/>
        </dgm:presLayoutVars>
      </dgm:prSet>
      <dgm:spPr>
        <a:prstGeom prst="roundRect">
          <a:avLst>
            <a:gd name="adj" fmla="val 10000"/>
          </a:avLst>
        </a:prstGeom>
      </dgm:spPr>
      <dgm:t>
        <a:bodyPr/>
        <a:lstStyle/>
        <a:p>
          <a:endParaRPr lang="pt-BR"/>
        </a:p>
      </dgm:t>
    </dgm:pt>
    <dgm:pt modelId="{50DBA249-21FE-40C6-BBE5-6C66AB55AEFB}" type="pres">
      <dgm:prSet presAssocID="{3AFA952C-B77A-4643-B5DB-59734D81C27D}" presName="level3hierChild" presStyleCnt="0"/>
      <dgm:spPr/>
    </dgm:pt>
    <dgm:pt modelId="{BF0B17E9-3233-4468-8D96-459532D0B98D}" type="pres">
      <dgm:prSet presAssocID="{6D584609-41A1-485C-BC6A-7BBCD5073A62}" presName="conn2-1" presStyleLbl="parChTrans1D3" presStyleIdx="3" presStyleCnt="6"/>
      <dgm:spPr>
        <a:custGeom>
          <a:avLst/>
          <a:gdLst/>
          <a:ahLst/>
          <a:cxnLst/>
          <a:rect l="0" t="0" r="0" b="0"/>
          <a:pathLst>
            <a:path>
              <a:moveTo>
                <a:pt x="0" y="16748"/>
              </a:moveTo>
              <a:lnTo>
                <a:pt x="441793" y="16748"/>
              </a:lnTo>
            </a:path>
          </a:pathLst>
        </a:custGeom>
      </dgm:spPr>
      <dgm:t>
        <a:bodyPr/>
        <a:lstStyle/>
        <a:p>
          <a:endParaRPr lang="pt-BR"/>
        </a:p>
      </dgm:t>
    </dgm:pt>
    <dgm:pt modelId="{BFC662F8-F1C6-4F2B-B56D-8257AC18DDEE}" type="pres">
      <dgm:prSet presAssocID="{6D584609-41A1-485C-BC6A-7BBCD5073A62}" presName="connTx" presStyleLbl="parChTrans1D3" presStyleIdx="3" presStyleCnt="6"/>
      <dgm:spPr/>
      <dgm:t>
        <a:bodyPr/>
        <a:lstStyle/>
        <a:p>
          <a:endParaRPr lang="pt-BR"/>
        </a:p>
      </dgm:t>
    </dgm:pt>
    <dgm:pt modelId="{EFDCFD9D-D07F-458F-A38D-066A5B723918}" type="pres">
      <dgm:prSet presAssocID="{9A24E0BD-3095-4FB7-B1F8-BC312458BB4C}" presName="root2" presStyleCnt="0"/>
      <dgm:spPr/>
    </dgm:pt>
    <dgm:pt modelId="{CFF376EB-3CF6-43DF-8ACB-596FFC1D5CBD}" type="pres">
      <dgm:prSet presAssocID="{9A24E0BD-3095-4FB7-B1F8-BC312458BB4C}" presName="LevelTwoTextNode" presStyleLbl="node3" presStyleIdx="3" presStyleCnt="6">
        <dgm:presLayoutVars>
          <dgm:chPref val="3"/>
        </dgm:presLayoutVars>
      </dgm:prSet>
      <dgm:spPr>
        <a:prstGeom prst="roundRect">
          <a:avLst>
            <a:gd name="adj" fmla="val 10000"/>
          </a:avLst>
        </a:prstGeom>
      </dgm:spPr>
      <dgm:t>
        <a:bodyPr/>
        <a:lstStyle/>
        <a:p>
          <a:endParaRPr lang="pt-BR"/>
        </a:p>
      </dgm:t>
    </dgm:pt>
    <dgm:pt modelId="{22BB2822-B44B-43AA-87D0-25DD8E15C96D}" type="pres">
      <dgm:prSet presAssocID="{9A24E0BD-3095-4FB7-B1F8-BC312458BB4C}" presName="level3hierChild" presStyleCnt="0"/>
      <dgm:spPr/>
    </dgm:pt>
    <dgm:pt modelId="{39E0D283-AA65-427C-9DDB-48901DA4B03A}" type="pres">
      <dgm:prSet presAssocID="{CAFA9795-8770-406C-9D18-A52E02E20EED}" presName="conn2-1" presStyleLbl="parChTrans1D4" presStyleIdx="0" presStyleCnt="1"/>
      <dgm:spPr>
        <a:custGeom>
          <a:avLst/>
          <a:gdLst/>
          <a:ahLst/>
          <a:cxnLst/>
          <a:rect l="0" t="0" r="0" b="0"/>
          <a:pathLst>
            <a:path>
              <a:moveTo>
                <a:pt x="0" y="16748"/>
              </a:moveTo>
              <a:lnTo>
                <a:pt x="441793" y="16748"/>
              </a:lnTo>
            </a:path>
          </a:pathLst>
        </a:custGeom>
      </dgm:spPr>
      <dgm:t>
        <a:bodyPr/>
        <a:lstStyle/>
        <a:p>
          <a:endParaRPr lang="pt-BR"/>
        </a:p>
      </dgm:t>
    </dgm:pt>
    <dgm:pt modelId="{B716E544-A6A1-4552-B412-A19511BC62B0}" type="pres">
      <dgm:prSet presAssocID="{CAFA9795-8770-406C-9D18-A52E02E20EED}" presName="connTx" presStyleLbl="parChTrans1D4" presStyleIdx="0" presStyleCnt="1"/>
      <dgm:spPr/>
      <dgm:t>
        <a:bodyPr/>
        <a:lstStyle/>
        <a:p>
          <a:endParaRPr lang="pt-BR"/>
        </a:p>
      </dgm:t>
    </dgm:pt>
    <dgm:pt modelId="{CADB3B03-C17F-475F-8811-84BC92B3F3F3}" type="pres">
      <dgm:prSet presAssocID="{E91D7359-AC9E-4940-A786-34F391AB6ACC}" presName="root2" presStyleCnt="0"/>
      <dgm:spPr/>
    </dgm:pt>
    <dgm:pt modelId="{2B5D38D6-62E8-4F91-A83C-75ACD2B57D40}" type="pres">
      <dgm:prSet presAssocID="{E91D7359-AC9E-4940-A786-34F391AB6ACC}" presName="LevelTwoTextNode" presStyleLbl="node4" presStyleIdx="0" presStyleCnt="1">
        <dgm:presLayoutVars>
          <dgm:chPref val="3"/>
        </dgm:presLayoutVars>
      </dgm:prSet>
      <dgm:spPr>
        <a:prstGeom prst="roundRect">
          <a:avLst>
            <a:gd name="adj" fmla="val 10000"/>
          </a:avLst>
        </a:prstGeom>
      </dgm:spPr>
      <dgm:t>
        <a:bodyPr/>
        <a:lstStyle/>
        <a:p>
          <a:endParaRPr lang="pt-BR"/>
        </a:p>
      </dgm:t>
    </dgm:pt>
    <dgm:pt modelId="{E229BC03-D457-48E8-8CE2-8230A1596C81}" type="pres">
      <dgm:prSet presAssocID="{E91D7359-AC9E-4940-A786-34F391AB6ACC}" presName="level3hierChild" presStyleCnt="0"/>
      <dgm:spPr/>
    </dgm:pt>
    <dgm:pt modelId="{D0D9632B-9B26-4260-94CC-BA984EC85AF2}" type="pres">
      <dgm:prSet presAssocID="{2F7D7129-19B4-47E4-A000-363D66285FF9}" presName="conn2-1" presStyleLbl="parChTrans1D2" presStyleIdx="2" presStyleCnt="3"/>
      <dgm:spPr/>
      <dgm:t>
        <a:bodyPr/>
        <a:lstStyle/>
        <a:p>
          <a:endParaRPr lang="pt-BR"/>
        </a:p>
      </dgm:t>
    </dgm:pt>
    <dgm:pt modelId="{BCF3DF40-ED94-4BF5-9C15-3F4C05D7ACB0}" type="pres">
      <dgm:prSet presAssocID="{2F7D7129-19B4-47E4-A000-363D66285FF9}" presName="connTx" presStyleLbl="parChTrans1D2" presStyleIdx="2" presStyleCnt="3"/>
      <dgm:spPr/>
      <dgm:t>
        <a:bodyPr/>
        <a:lstStyle/>
        <a:p>
          <a:endParaRPr lang="pt-BR"/>
        </a:p>
      </dgm:t>
    </dgm:pt>
    <dgm:pt modelId="{C934231D-3DDA-4A69-A3FE-96610AF51963}" type="pres">
      <dgm:prSet presAssocID="{42094EE9-ECF4-4A23-85D0-B4C61E06E313}" presName="root2" presStyleCnt="0"/>
      <dgm:spPr/>
    </dgm:pt>
    <dgm:pt modelId="{26A1355E-813C-4541-9B0E-E4B5222D91D4}" type="pres">
      <dgm:prSet presAssocID="{42094EE9-ECF4-4A23-85D0-B4C61E06E313}" presName="LevelTwoTextNode" presStyleLbl="node2" presStyleIdx="2" presStyleCnt="3">
        <dgm:presLayoutVars>
          <dgm:chPref val="3"/>
        </dgm:presLayoutVars>
      </dgm:prSet>
      <dgm:spPr/>
      <dgm:t>
        <a:bodyPr/>
        <a:lstStyle/>
        <a:p>
          <a:endParaRPr lang="pt-BR"/>
        </a:p>
      </dgm:t>
    </dgm:pt>
    <dgm:pt modelId="{13465EB7-1C9C-4558-9FCB-13FB127E3772}" type="pres">
      <dgm:prSet presAssocID="{42094EE9-ECF4-4A23-85D0-B4C61E06E313}" presName="level3hierChild" presStyleCnt="0"/>
      <dgm:spPr/>
    </dgm:pt>
    <dgm:pt modelId="{A8127D82-F133-4AC8-867F-CDA1432545EF}" type="pres">
      <dgm:prSet presAssocID="{DF4AEAC7-75EE-4864-825E-38816FF09FC1}" presName="conn2-1" presStyleLbl="parChTrans1D3" presStyleIdx="4" presStyleCnt="6"/>
      <dgm:spPr/>
      <dgm:t>
        <a:bodyPr/>
        <a:lstStyle/>
        <a:p>
          <a:endParaRPr lang="pt-BR"/>
        </a:p>
      </dgm:t>
    </dgm:pt>
    <dgm:pt modelId="{2DB9D0A8-229C-4C7B-BA05-BA741BF7E9B5}" type="pres">
      <dgm:prSet presAssocID="{DF4AEAC7-75EE-4864-825E-38816FF09FC1}" presName="connTx" presStyleLbl="parChTrans1D3" presStyleIdx="4" presStyleCnt="6"/>
      <dgm:spPr/>
      <dgm:t>
        <a:bodyPr/>
        <a:lstStyle/>
        <a:p>
          <a:endParaRPr lang="pt-BR"/>
        </a:p>
      </dgm:t>
    </dgm:pt>
    <dgm:pt modelId="{248D5A97-0584-4996-A53B-BC446A6F26BA}" type="pres">
      <dgm:prSet presAssocID="{D29D8F4D-DCA0-47D1-A98B-D198D2D130E3}" presName="root2" presStyleCnt="0"/>
      <dgm:spPr/>
    </dgm:pt>
    <dgm:pt modelId="{42CE5448-00B2-4FE0-B661-E9D8DB7FD10B}" type="pres">
      <dgm:prSet presAssocID="{D29D8F4D-DCA0-47D1-A98B-D198D2D130E3}" presName="LevelTwoTextNode" presStyleLbl="node3" presStyleIdx="4" presStyleCnt="6">
        <dgm:presLayoutVars>
          <dgm:chPref val="3"/>
        </dgm:presLayoutVars>
      </dgm:prSet>
      <dgm:spPr/>
      <dgm:t>
        <a:bodyPr/>
        <a:lstStyle/>
        <a:p>
          <a:endParaRPr lang="pt-BR"/>
        </a:p>
      </dgm:t>
    </dgm:pt>
    <dgm:pt modelId="{4C3067AB-D27E-41CD-8EC3-0379D26DF8C5}" type="pres">
      <dgm:prSet presAssocID="{D29D8F4D-DCA0-47D1-A98B-D198D2D130E3}" presName="level3hierChild" presStyleCnt="0"/>
      <dgm:spPr/>
    </dgm:pt>
    <dgm:pt modelId="{3F415651-295A-464F-8F34-38B9D9AC6669}" type="pres">
      <dgm:prSet presAssocID="{E83BBB18-FEED-4998-A2A8-BC2ACCF79084}" presName="conn2-1" presStyleLbl="parChTrans1D3" presStyleIdx="5" presStyleCnt="6"/>
      <dgm:spPr/>
      <dgm:t>
        <a:bodyPr/>
        <a:lstStyle/>
        <a:p>
          <a:endParaRPr lang="pt-BR"/>
        </a:p>
      </dgm:t>
    </dgm:pt>
    <dgm:pt modelId="{C27DAF54-F814-4A36-A15C-71F4B2C24511}" type="pres">
      <dgm:prSet presAssocID="{E83BBB18-FEED-4998-A2A8-BC2ACCF79084}" presName="connTx" presStyleLbl="parChTrans1D3" presStyleIdx="5" presStyleCnt="6"/>
      <dgm:spPr/>
      <dgm:t>
        <a:bodyPr/>
        <a:lstStyle/>
        <a:p>
          <a:endParaRPr lang="pt-BR"/>
        </a:p>
      </dgm:t>
    </dgm:pt>
    <dgm:pt modelId="{2B0D34B8-3551-4DCE-9418-30C06FEEE37F}" type="pres">
      <dgm:prSet presAssocID="{159B3185-0000-499B-9DA4-268A7153D34D}" presName="root2" presStyleCnt="0"/>
      <dgm:spPr/>
    </dgm:pt>
    <dgm:pt modelId="{9A7935F4-1EBF-45A1-8610-404674DAEB75}" type="pres">
      <dgm:prSet presAssocID="{159B3185-0000-499B-9DA4-268A7153D34D}" presName="LevelTwoTextNode" presStyleLbl="node3" presStyleIdx="5" presStyleCnt="6">
        <dgm:presLayoutVars>
          <dgm:chPref val="3"/>
        </dgm:presLayoutVars>
      </dgm:prSet>
      <dgm:spPr/>
      <dgm:t>
        <a:bodyPr/>
        <a:lstStyle/>
        <a:p>
          <a:endParaRPr lang="pt-BR"/>
        </a:p>
      </dgm:t>
    </dgm:pt>
    <dgm:pt modelId="{9719CDE2-740C-4B66-A511-73031336BA02}" type="pres">
      <dgm:prSet presAssocID="{159B3185-0000-499B-9DA4-268A7153D34D}" presName="level3hierChild" presStyleCnt="0"/>
      <dgm:spPr/>
    </dgm:pt>
  </dgm:ptLst>
  <dgm:cxnLst>
    <dgm:cxn modelId="{505F94EF-73F5-48D2-95C1-0F09782550CE}" type="presOf" srcId="{D31E1B53-7595-4C6E-AF08-5979975348E4}" destId="{37CF9847-40FD-4EFF-A22B-077A5A539D70}" srcOrd="0" destOrd="0" presId="urn:microsoft.com/office/officeart/2005/8/layout/hierarchy2"/>
    <dgm:cxn modelId="{0AD91E39-CA9E-4E7A-9140-E73352134A21}" type="presOf" srcId="{6D584609-41A1-485C-BC6A-7BBCD5073A62}" destId="{BFC662F8-F1C6-4F2B-B56D-8257AC18DDEE}" srcOrd="1" destOrd="0" presId="urn:microsoft.com/office/officeart/2005/8/layout/hierarchy2"/>
    <dgm:cxn modelId="{E1B55ECB-D3DA-4B35-BFEA-3C787618D79C}" type="presOf" srcId="{2A262B1E-1D83-4699-80A1-7A3EA7B9A082}" destId="{C5015653-8E67-42F8-A8F1-D7D342459559}" srcOrd="0" destOrd="0" presId="urn:microsoft.com/office/officeart/2005/8/layout/hierarchy2"/>
    <dgm:cxn modelId="{28EB1B4E-D1F5-4332-9529-11A9C9AED0E3}" type="presOf" srcId="{8F2C582F-6C92-45D6-8B0C-8118CE54E770}" destId="{3C05D6D9-31F2-4DB1-9993-7206C73E5C3C}" srcOrd="0" destOrd="0" presId="urn:microsoft.com/office/officeart/2005/8/layout/hierarchy2"/>
    <dgm:cxn modelId="{5BE9CFE6-3C10-4383-9F93-4D820842E799}" type="presOf" srcId="{E91D7359-AC9E-4940-A786-34F391AB6ACC}" destId="{2B5D38D6-62E8-4F91-A83C-75ACD2B57D40}" srcOrd="0" destOrd="0" presId="urn:microsoft.com/office/officeart/2005/8/layout/hierarchy2"/>
    <dgm:cxn modelId="{6C0D5DA2-64E2-4120-BEF0-6B335F5B1361}" type="presOf" srcId="{159B3185-0000-499B-9DA4-268A7153D34D}" destId="{9A7935F4-1EBF-45A1-8610-404674DAEB75}" srcOrd="0" destOrd="0" presId="urn:microsoft.com/office/officeart/2005/8/layout/hierarchy2"/>
    <dgm:cxn modelId="{5FF66E2D-FB7C-47CF-AEEF-4646AFCC7FCC}" srcId="{2A262B1E-1D83-4699-80A1-7A3EA7B9A082}" destId="{7E134740-21BD-4DFD-A3E9-AB71EDF18655}" srcOrd="0" destOrd="0" parTransId="{D31E1B53-7595-4C6E-AF08-5979975348E4}" sibTransId="{5E4442A1-DB22-4826-88D2-9688B75BB646}"/>
    <dgm:cxn modelId="{7C72B1B9-662B-489B-8252-6DB212CA2533}" type="presOf" srcId="{58B57E98-5B6F-41DE-9018-AB7A115B1AF8}" destId="{20D3DA11-D717-4EBE-B052-AB4B12DDE316}" srcOrd="0" destOrd="0" presId="urn:microsoft.com/office/officeart/2005/8/layout/hierarchy2"/>
    <dgm:cxn modelId="{B7383E8E-5474-48A1-A0AC-BADBC2F70355}" srcId="{2A262B1E-1D83-4699-80A1-7A3EA7B9A082}" destId="{42094EE9-ECF4-4A23-85D0-B4C61E06E313}" srcOrd="2" destOrd="0" parTransId="{2F7D7129-19B4-47E4-A000-363D66285FF9}" sibTransId="{A51C8A00-C86F-4862-A5F1-40B2E0B7FCF4}"/>
    <dgm:cxn modelId="{8E76703A-E1D4-48C3-B409-CAC424388A2F}" type="presOf" srcId="{B30B6525-ED01-463A-9101-232835BBF63E}" destId="{A18E9B2F-4464-4798-9DDE-CD06B247F97C}" srcOrd="0" destOrd="0" presId="urn:microsoft.com/office/officeart/2005/8/layout/hierarchy2"/>
    <dgm:cxn modelId="{59BB43DF-E065-4726-BEA5-E110A64B8227}" type="presOf" srcId="{3AFA952C-B77A-4643-B5DB-59734D81C27D}" destId="{0A63358A-9127-4AEE-BF9E-9A111C92240E}" srcOrd="0" destOrd="0" presId="urn:microsoft.com/office/officeart/2005/8/layout/hierarchy2"/>
    <dgm:cxn modelId="{8E729B53-5510-4DFA-9783-6F09B1C77BB4}" srcId="{42094EE9-ECF4-4A23-85D0-B4C61E06E313}" destId="{D29D8F4D-DCA0-47D1-A98B-D198D2D130E3}" srcOrd="0" destOrd="0" parTransId="{DF4AEAC7-75EE-4864-825E-38816FF09FC1}" sibTransId="{1B25A88C-A5C5-48F5-8AA2-EA5C4054861C}"/>
    <dgm:cxn modelId="{31C29340-84E5-47BD-A853-536E556D679C}" type="presOf" srcId="{2F7D7129-19B4-47E4-A000-363D66285FF9}" destId="{D0D9632B-9B26-4260-94CC-BA984EC85AF2}" srcOrd="0" destOrd="0" presId="urn:microsoft.com/office/officeart/2005/8/layout/hierarchy2"/>
    <dgm:cxn modelId="{F00EAA21-624C-469A-877C-CE8BF84AA70C}" type="presOf" srcId="{CAFA9795-8770-406C-9D18-A52E02E20EED}" destId="{B716E544-A6A1-4552-B412-A19511BC62B0}" srcOrd="1" destOrd="0" presId="urn:microsoft.com/office/officeart/2005/8/layout/hierarchy2"/>
    <dgm:cxn modelId="{770696E6-F75F-4C3B-B63F-837CA2EC1F42}" type="presOf" srcId="{A49B5C20-D91D-4CF8-AE03-7F5F27EABC25}" destId="{C4BD491C-B9FF-41A0-8530-FABF556A9031}" srcOrd="0" destOrd="0" presId="urn:microsoft.com/office/officeart/2005/8/layout/hierarchy2"/>
    <dgm:cxn modelId="{8821BE6D-57CA-4ECE-B860-D4F7E5CBEE07}" type="presOf" srcId="{8F2C582F-6C92-45D6-8B0C-8118CE54E770}" destId="{2C43D918-3DC4-4ED0-811F-600C0379E8C9}" srcOrd="1" destOrd="0" presId="urn:microsoft.com/office/officeart/2005/8/layout/hierarchy2"/>
    <dgm:cxn modelId="{2966F5FE-52A4-4388-B26C-71A97FC1EFB2}" type="presOf" srcId="{42094EE9-ECF4-4A23-85D0-B4C61E06E313}" destId="{26A1355E-813C-4541-9B0E-E4B5222D91D4}" srcOrd="0" destOrd="0" presId="urn:microsoft.com/office/officeart/2005/8/layout/hierarchy2"/>
    <dgm:cxn modelId="{1F8E2B52-2F7F-4D3F-9271-0946AD15DB5F}" type="presOf" srcId="{58B57E98-5B6F-41DE-9018-AB7A115B1AF8}" destId="{DC774DF3-326E-4D62-A417-CEB984500007}" srcOrd="1" destOrd="0" presId="urn:microsoft.com/office/officeart/2005/8/layout/hierarchy2"/>
    <dgm:cxn modelId="{6CE0A09C-64B1-4861-B98B-589B67D8FBDF}" type="presOf" srcId="{2F7D7129-19B4-47E4-A000-363D66285FF9}" destId="{BCF3DF40-ED94-4BF5-9C15-3F4C05D7ACB0}" srcOrd="1" destOrd="0" presId="urn:microsoft.com/office/officeart/2005/8/layout/hierarchy2"/>
    <dgm:cxn modelId="{72514456-06B7-4EF5-B018-92CDC7B55775}" type="presOf" srcId="{D31E1B53-7595-4C6E-AF08-5979975348E4}" destId="{4CB7E571-92D0-4365-A9C1-F62F1860807E}" srcOrd="1" destOrd="0" presId="urn:microsoft.com/office/officeart/2005/8/layout/hierarchy2"/>
    <dgm:cxn modelId="{1E38FD0C-F7CE-44AD-914C-08F5DFE6E4CE}" type="presOf" srcId="{C3363380-1139-44FB-9F7D-DE040373D827}" destId="{A08169E0-E38A-47B3-BC12-C4C2FB57509E}" srcOrd="0" destOrd="0" presId="urn:microsoft.com/office/officeart/2005/8/layout/hierarchy2"/>
    <dgm:cxn modelId="{A73B833A-38FF-4CCA-918F-C1ABB6AE50C8}" type="presOf" srcId="{CAFA9795-8770-406C-9D18-A52E02E20EED}" destId="{39E0D283-AA65-427C-9DDB-48901DA4B03A}" srcOrd="0" destOrd="0" presId="urn:microsoft.com/office/officeart/2005/8/layout/hierarchy2"/>
    <dgm:cxn modelId="{3552CB56-2F2E-4D71-9145-1133145B7DAD}" type="presOf" srcId="{9A24E0BD-3095-4FB7-B1F8-BC312458BB4C}" destId="{CFF376EB-3CF6-43DF-8ACB-596FFC1D5CBD}" srcOrd="0" destOrd="0" presId="urn:microsoft.com/office/officeart/2005/8/layout/hierarchy2"/>
    <dgm:cxn modelId="{929540A1-6510-44DA-BDEE-BF7B928BF209}" type="presOf" srcId="{7E134740-21BD-4DFD-A3E9-AB71EDF18655}" destId="{32AE7155-25D7-4EF8-9D0B-19AC66B6E645}" srcOrd="0" destOrd="0" presId="urn:microsoft.com/office/officeart/2005/8/layout/hierarchy2"/>
    <dgm:cxn modelId="{30F0D426-11AC-4E6B-A6B6-47E1632B992F}" type="presOf" srcId="{B30B6525-ED01-463A-9101-232835BBF63E}" destId="{0BF895BA-0E58-4D26-A63A-4FDF4E949ED6}" srcOrd="1" destOrd="0" presId="urn:microsoft.com/office/officeart/2005/8/layout/hierarchy2"/>
    <dgm:cxn modelId="{0300C67D-8E00-4E8E-88E9-7B88C8F3107D}" type="presOf" srcId="{6D584609-41A1-485C-BC6A-7BBCD5073A62}" destId="{BF0B17E9-3233-4468-8D96-459532D0B98D}" srcOrd="0" destOrd="0" presId="urn:microsoft.com/office/officeart/2005/8/layout/hierarchy2"/>
    <dgm:cxn modelId="{A2C1E1D0-5A93-4945-9D9E-59F0935223B7}" srcId="{7E134740-21BD-4DFD-A3E9-AB71EDF18655}" destId="{A49B5C20-D91D-4CF8-AE03-7F5F27EABC25}" srcOrd="0" destOrd="0" parTransId="{8F2C582F-6C92-45D6-8B0C-8118CE54E770}" sibTransId="{36826786-6584-443A-8057-D8E96CDC461C}"/>
    <dgm:cxn modelId="{A639DF0B-1F4F-4BB8-B644-1DCFA244D92A}" srcId="{3AFA952C-B77A-4643-B5DB-59734D81C27D}" destId="{9A24E0BD-3095-4FB7-B1F8-BC312458BB4C}" srcOrd="0" destOrd="0" parTransId="{6D584609-41A1-485C-BC6A-7BBCD5073A62}" sibTransId="{F0CC2F4C-A025-418C-824C-5E9D623CE53D}"/>
    <dgm:cxn modelId="{633EA38E-00A2-430B-81A0-B0494FA7B156}" srcId="{42094EE9-ECF4-4A23-85D0-B4C61E06E313}" destId="{159B3185-0000-499B-9DA4-268A7153D34D}" srcOrd="1" destOrd="0" parTransId="{E83BBB18-FEED-4998-A2A8-BC2ACCF79084}" sibTransId="{08C6CAEB-7168-4185-8FE9-3C2905E61867}"/>
    <dgm:cxn modelId="{759E92DC-BF3C-4EA0-8A05-BB0EF0A8EDB6}" type="presOf" srcId="{D745CD11-1F83-4F76-B91C-70B2EE1D0648}" destId="{6E545DAD-AD45-426F-A32D-8C73AD239A0E}" srcOrd="0" destOrd="0" presId="urn:microsoft.com/office/officeart/2005/8/layout/hierarchy2"/>
    <dgm:cxn modelId="{23246961-3FA6-4465-B207-E8EC8CF257E6}" srcId="{D745CD11-1F83-4F76-B91C-70B2EE1D0648}" destId="{2A262B1E-1D83-4699-80A1-7A3EA7B9A082}" srcOrd="0" destOrd="0" parTransId="{C25604E6-EB30-4F48-8CB0-6D4A2C3B0498}" sibTransId="{43286990-D537-43A6-BA5C-AEB01E7002C3}"/>
    <dgm:cxn modelId="{0551078D-3D09-4798-987E-21FA3CB17858}" type="presOf" srcId="{EE37C2FB-A665-4B30-AE27-ED1A96DB7CD0}" destId="{9AEC0985-72C8-47EA-9DB9-17BC3D9B3473}" srcOrd="0" destOrd="0" presId="urn:microsoft.com/office/officeart/2005/8/layout/hierarchy2"/>
    <dgm:cxn modelId="{5409E72A-E1E1-4294-8F43-584ECFD41AFB}" type="presOf" srcId="{03607761-3AF7-449A-9BB8-95ED3A167665}" destId="{E5A82008-D2BF-4796-955E-1FB1B38E53E1}" srcOrd="0" destOrd="0" presId="urn:microsoft.com/office/officeart/2005/8/layout/hierarchy2"/>
    <dgm:cxn modelId="{E64F1A82-C3F4-428B-82C2-2DFFB9E4C752}" type="presOf" srcId="{DF4AEAC7-75EE-4864-825E-38816FF09FC1}" destId="{2DB9D0A8-229C-4C7B-BA05-BA741BF7E9B5}" srcOrd="1" destOrd="0" presId="urn:microsoft.com/office/officeart/2005/8/layout/hierarchy2"/>
    <dgm:cxn modelId="{1B263DD2-F472-41A8-A6C6-19E2DC2D5401}" srcId="{7E134740-21BD-4DFD-A3E9-AB71EDF18655}" destId="{EE37C2FB-A665-4B30-AE27-ED1A96DB7CD0}" srcOrd="1" destOrd="0" parTransId="{B30B6525-ED01-463A-9101-232835BBF63E}" sibTransId="{92239EE0-C89D-4A83-A7B4-86C6B3403755}"/>
    <dgm:cxn modelId="{918B973B-649D-4B13-898C-4EEB5B0B6557}" type="presOf" srcId="{E83BBB18-FEED-4998-A2A8-BC2ACCF79084}" destId="{3F415651-295A-464F-8F34-38B9D9AC6669}" srcOrd="0" destOrd="0" presId="urn:microsoft.com/office/officeart/2005/8/layout/hierarchy2"/>
    <dgm:cxn modelId="{A1D255A6-5012-487E-B398-A71AA26B43BF}" type="presOf" srcId="{E83BBB18-FEED-4998-A2A8-BC2ACCF79084}" destId="{C27DAF54-F814-4A36-A15C-71F4B2C24511}" srcOrd="1" destOrd="0" presId="urn:microsoft.com/office/officeart/2005/8/layout/hierarchy2"/>
    <dgm:cxn modelId="{436FF458-4DDD-434D-8B97-582895455D47}" srcId="{7E134740-21BD-4DFD-A3E9-AB71EDF18655}" destId="{03607761-3AF7-449A-9BB8-95ED3A167665}" srcOrd="2" destOrd="0" parTransId="{C3363380-1139-44FB-9F7D-DE040373D827}" sibTransId="{3784850E-1F32-4BF4-8799-47A8380BF48D}"/>
    <dgm:cxn modelId="{FD259756-0B42-4240-B7C5-D56A2C234C40}" srcId="{2A262B1E-1D83-4699-80A1-7A3EA7B9A082}" destId="{3AFA952C-B77A-4643-B5DB-59734D81C27D}" srcOrd="1" destOrd="0" parTransId="{58B57E98-5B6F-41DE-9018-AB7A115B1AF8}" sibTransId="{9272C9A9-0743-4698-8AF2-6109A72829D7}"/>
    <dgm:cxn modelId="{AC903C0D-3CFE-4D60-B080-D74C7EF27593}" srcId="{9A24E0BD-3095-4FB7-B1F8-BC312458BB4C}" destId="{E91D7359-AC9E-4940-A786-34F391AB6ACC}" srcOrd="0" destOrd="0" parTransId="{CAFA9795-8770-406C-9D18-A52E02E20EED}" sibTransId="{58C25DFA-5154-4185-853B-A05DB3222894}"/>
    <dgm:cxn modelId="{FB103743-6CB8-466F-9D44-0A429CD602F0}" type="presOf" srcId="{DF4AEAC7-75EE-4864-825E-38816FF09FC1}" destId="{A8127D82-F133-4AC8-867F-CDA1432545EF}" srcOrd="0" destOrd="0" presId="urn:microsoft.com/office/officeart/2005/8/layout/hierarchy2"/>
    <dgm:cxn modelId="{15FBCEB6-FF3C-4EB2-9077-3094E76057E9}" type="presOf" srcId="{D29D8F4D-DCA0-47D1-A98B-D198D2D130E3}" destId="{42CE5448-00B2-4FE0-B661-E9D8DB7FD10B}" srcOrd="0" destOrd="0" presId="urn:microsoft.com/office/officeart/2005/8/layout/hierarchy2"/>
    <dgm:cxn modelId="{24B373F0-3E1D-4AFC-947D-87FEF732AB89}" type="presOf" srcId="{C3363380-1139-44FB-9F7D-DE040373D827}" destId="{65C68A68-849C-4779-9910-4BBA82A86736}" srcOrd="1" destOrd="0" presId="urn:microsoft.com/office/officeart/2005/8/layout/hierarchy2"/>
    <dgm:cxn modelId="{6D241CBC-52C3-47D6-9E9D-86C643812BC0}" type="presParOf" srcId="{6E545DAD-AD45-426F-A32D-8C73AD239A0E}" destId="{6374E018-7923-48FD-8FBA-3842C9AFC858}" srcOrd="0" destOrd="0" presId="urn:microsoft.com/office/officeart/2005/8/layout/hierarchy2"/>
    <dgm:cxn modelId="{DFE5840E-BE01-4785-B8AA-57B6B6533818}" type="presParOf" srcId="{6374E018-7923-48FD-8FBA-3842C9AFC858}" destId="{C5015653-8E67-42F8-A8F1-D7D342459559}" srcOrd="0" destOrd="0" presId="urn:microsoft.com/office/officeart/2005/8/layout/hierarchy2"/>
    <dgm:cxn modelId="{6B374710-59B1-416D-915C-A00C2E3908FA}" type="presParOf" srcId="{6374E018-7923-48FD-8FBA-3842C9AFC858}" destId="{83DCA700-3805-40F5-9E4A-0D111AC7FCE8}" srcOrd="1" destOrd="0" presId="urn:microsoft.com/office/officeart/2005/8/layout/hierarchy2"/>
    <dgm:cxn modelId="{32C79DFD-3464-4E48-8730-9AD63B931415}" type="presParOf" srcId="{83DCA700-3805-40F5-9E4A-0D111AC7FCE8}" destId="{37CF9847-40FD-4EFF-A22B-077A5A539D70}" srcOrd="0" destOrd="0" presId="urn:microsoft.com/office/officeart/2005/8/layout/hierarchy2"/>
    <dgm:cxn modelId="{3EAD86BC-87DE-45F1-8A71-54EC5C9801AD}" type="presParOf" srcId="{37CF9847-40FD-4EFF-A22B-077A5A539D70}" destId="{4CB7E571-92D0-4365-A9C1-F62F1860807E}" srcOrd="0" destOrd="0" presId="urn:microsoft.com/office/officeart/2005/8/layout/hierarchy2"/>
    <dgm:cxn modelId="{B9B19F03-F381-43D4-89F8-1F398B0B0089}" type="presParOf" srcId="{83DCA700-3805-40F5-9E4A-0D111AC7FCE8}" destId="{2986A44F-5C26-4DED-9C31-B572A135E272}" srcOrd="1" destOrd="0" presId="urn:microsoft.com/office/officeart/2005/8/layout/hierarchy2"/>
    <dgm:cxn modelId="{EC893FB4-7C98-4D11-A82B-2EB5CFC1C222}" type="presParOf" srcId="{2986A44F-5C26-4DED-9C31-B572A135E272}" destId="{32AE7155-25D7-4EF8-9D0B-19AC66B6E645}" srcOrd="0" destOrd="0" presId="urn:microsoft.com/office/officeart/2005/8/layout/hierarchy2"/>
    <dgm:cxn modelId="{B67F53A8-7B89-49DC-B71F-D618E470FDD7}" type="presParOf" srcId="{2986A44F-5C26-4DED-9C31-B572A135E272}" destId="{4DE29DAC-1695-4B24-922B-E93C463CF93C}" srcOrd="1" destOrd="0" presId="urn:microsoft.com/office/officeart/2005/8/layout/hierarchy2"/>
    <dgm:cxn modelId="{23F31145-F41A-4C7E-84E2-D49417578820}" type="presParOf" srcId="{4DE29DAC-1695-4B24-922B-E93C463CF93C}" destId="{3C05D6D9-31F2-4DB1-9993-7206C73E5C3C}" srcOrd="0" destOrd="0" presId="urn:microsoft.com/office/officeart/2005/8/layout/hierarchy2"/>
    <dgm:cxn modelId="{BC196AED-E911-4C35-B889-737E0F471119}" type="presParOf" srcId="{3C05D6D9-31F2-4DB1-9993-7206C73E5C3C}" destId="{2C43D918-3DC4-4ED0-811F-600C0379E8C9}" srcOrd="0" destOrd="0" presId="urn:microsoft.com/office/officeart/2005/8/layout/hierarchy2"/>
    <dgm:cxn modelId="{734CA526-C855-4A89-B0BD-4C1AB1583937}" type="presParOf" srcId="{4DE29DAC-1695-4B24-922B-E93C463CF93C}" destId="{DD602C1C-C2F1-4191-8BB5-7C4B376FB7C5}" srcOrd="1" destOrd="0" presId="urn:microsoft.com/office/officeart/2005/8/layout/hierarchy2"/>
    <dgm:cxn modelId="{25C73868-1A9A-457F-B42C-B05E6AA34F33}" type="presParOf" srcId="{DD602C1C-C2F1-4191-8BB5-7C4B376FB7C5}" destId="{C4BD491C-B9FF-41A0-8530-FABF556A9031}" srcOrd="0" destOrd="0" presId="urn:microsoft.com/office/officeart/2005/8/layout/hierarchy2"/>
    <dgm:cxn modelId="{6D06851A-DA15-483E-9C87-E6D980E86B09}" type="presParOf" srcId="{DD602C1C-C2F1-4191-8BB5-7C4B376FB7C5}" destId="{ED498767-9437-4E33-B3C0-625992534CDC}" srcOrd="1" destOrd="0" presId="urn:microsoft.com/office/officeart/2005/8/layout/hierarchy2"/>
    <dgm:cxn modelId="{53EA6702-B163-4601-B802-F6B0A650B6B4}" type="presParOf" srcId="{4DE29DAC-1695-4B24-922B-E93C463CF93C}" destId="{A18E9B2F-4464-4798-9DDE-CD06B247F97C}" srcOrd="2" destOrd="0" presId="urn:microsoft.com/office/officeart/2005/8/layout/hierarchy2"/>
    <dgm:cxn modelId="{BF1A00CB-F039-4810-82F2-07B496D2F60D}" type="presParOf" srcId="{A18E9B2F-4464-4798-9DDE-CD06B247F97C}" destId="{0BF895BA-0E58-4D26-A63A-4FDF4E949ED6}" srcOrd="0" destOrd="0" presId="urn:microsoft.com/office/officeart/2005/8/layout/hierarchy2"/>
    <dgm:cxn modelId="{A3D19BD7-3A40-444F-B721-06B8E88514C3}" type="presParOf" srcId="{4DE29DAC-1695-4B24-922B-E93C463CF93C}" destId="{62540620-E440-4E61-83E1-B74AF06E4A77}" srcOrd="3" destOrd="0" presId="urn:microsoft.com/office/officeart/2005/8/layout/hierarchy2"/>
    <dgm:cxn modelId="{9EBED388-FACA-4972-8507-D9ECC3F943EB}" type="presParOf" srcId="{62540620-E440-4E61-83E1-B74AF06E4A77}" destId="{9AEC0985-72C8-47EA-9DB9-17BC3D9B3473}" srcOrd="0" destOrd="0" presId="urn:microsoft.com/office/officeart/2005/8/layout/hierarchy2"/>
    <dgm:cxn modelId="{78B8736F-01D2-4EF2-A6CF-558B877C65E4}" type="presParOf" srcId="{62540620-E440-4E61-83E1-B74AF06E4A77}" destId="{1E9B5643-96DA-479A-96AA-716C15FDDEEE}" srcOrd="1" destOrd="0" presId="urn:microsoft.com/office/officeart/2005/8/layout/hierarchy2"/>
    <dgm:cxn modelId="{E15B34F0-17A8-45E4-A266-97C34160DAC9}" type="presParOf" srcId="{4DE29DAC-1695-4B24-922B-E93C463CF93C}" destId="{A08169E0-E38A-47B3-BC12-C4C2FB57509E}" srcOrd="4" destOrd="0" presId="urn:microsoft.com/office/officeart/2005/8/layout/hierarchy2"/>
    <dgm:cxn modelId="{7FD63CF4-AB67-4D1A-ABF9-8DC469703407}" type="presParOf" srcId="{A08169E0-E38A-47B3-BC12-C4C2FB57509E}" destId="{65C68A68-849C-4779-9910-4BBA82A86736}" srcOrd="0" destOrd="0" presId="urn:microsoft.com/office/officeart/2005/8/layout/hierarchy2"/>
    <dgm:cxn modelId="{F204F9FD-3F38-4615-A907-99E14821151D}" type="presParOf" srcId="{4DE29DAC-1695-4B24-922B-E93C463CF93C}" destId="{E394556F-BCB1-4B71-9506-240C87AA98A5}" srcOrd="5" destOrd="0" presId="urn:microsoft.com/office/officeart/2005/8/layout/hierarchy2"/>
    <dgm:cxn modelId="{4E96C7D7-43DC-43E6-9ADF-31D66F2603EF}" type="presParOf" srcId="{E394556F-BCB1-4B71-9506-240C87AA98A5}" destId="{E5A82008-D2BF-4796-955E-1FB1B38E53E1}" srcOrd="0" destOrd="0" presId="urn:microsoft.com/office/officeart/2005/8/layout/hierarchy2"/>
    <dgm:cxn modelId="{47D8FE84-AFD6-4743-B975-34C45F5DA9A3}" type="presParOf" srcId="{E394556F-BCB1-4B71-9506-240C87AA98A5}" destId="{19B3F4A5-3528-4306-A81C-E485372A5101}" srcOrd="1" destOrd="0" presId="urn:microsoft.com/office/officeart/2005/8/layout/hierarchy2"/>
    <dgm:cxn modelId="{B67793C4-A289-42C3-97A7-7F771593C12F}" type="presParOf" srcId="{83DCA700-3805-40F5-9E4A-0D111AC7FCE8}" destId="{20D3DA11-D717-4EBE-B052-AB4B12DDE316}" srcOrd="2" destOrd="0" presId="urn:microsoft.com/office/officeart/2005/8/layout/hierarchy2"/>
    <dgm:cxn modelId="{38E8A57D-0141-4AE9-AE60-32CA0EF28621}" type="presParOf" srcId="{20D3DA11-D717-4EBE-B052-AB4B12DDE316}" destId="{DC774DF3-326E-4D62-A417-CEB984500007}" srcOrd="0" destOrd="0" presId="urn:microsoft.com/office/officeart/2005/8/layout/hierarchy2"/>
    <dgm:cxn modelId="{62E97AA3-5D2E-4F72-A838-804E3CA4ADDE}" type="presParOf" srcId="{83DCA700-3805-40F5-9E4A-0D111AC7FCE8}" destId="{BC96A606-8FE6-49EE-84D6-727A5A3C1817}" srcOrd="3" destOrd="0" presId="urn:microsoft.com/office/officeart/2005/8/layout/hierarchy2"/>
    <dgm:cxn modelId="{7CE2884A-08DD-4014-9453-3223C48DC391}" type="presParOf" srcId="{BC96A606-8FE6-49EE-84D6-727A5A3C1817}" destId="{0A63358A-9127-4AEE-BF9E-9A111C92240E}" srcOrd="0" destOrd="0" presId="urn:microsoft.com/office/officeart/2005/8/layout/hierarchy2"/>
    <dgm:cxn modelId="{86605347-DF29-4195-9D18-66BF7071E6F8}" type="presParOf" srcId="{BC96A606-8FE6-49EE-84D6-727A5A3C1817}" destId="{50DBA249-21FE-40C6-BBE5-6C66AB55AEFB}" srcOrd="1" destOrd="0" presId="urn:microsoft.com/office/officeart/2005/8/layout/hierarchy2"/>
    <dgm:cxn modelId="{22C6CF07-03C9-4928-88CA-88567CC4AF4A}" type="presParOf" srcId="{50DBA249-21FE-40C6-BBE5-6C66AB55AEFB}" destId="{BF0B17E9-3233-4468-8D96-459532D0B98D}" srcOrd="0" destOrd="0" presId="urn:microsoft.com/office/officeart/2005/8/layout/hierarchy2"/>
    <dgm:cxn modelId="{2C860473-5371-4181-8D30-3D293CB6EB2F}" type="presParOf" srcId="{BF0B17E9-3233-4468-8D96-459532D0B98D}" destId="{BFC662F8-F1C6-4F2B-B56D-8257AC18DDEE}" srcOrd="0" destOrd="0" presId="urn:microsoft.com/office/officeart/2005/8/layout/hierarchy2"/>
    <dgm:cxn modelId="{EB5D1003-0BA2-44D9-B1EB-275A136BAF5F}" type="presParOf" srcId="{50DBA249-21FE-40C6-BBE5-6C66AB55AEFB}" destId="{EFDCFD9D-D07F-458F-A38D-066A5B723918}" srcOrd="1" destOrd="0" presId="urn:microsoft.com/office/officeart/2005/8/layout/hierarchy2"/>
    <dgm:cxn modelId="{D4357639-AA5F-4463-B30A-4D755F2006D1}" type="presParOf" srcId="{EFDCFD9D-D07F-458F-A38D-066A5B723918}" destId="{CFF376EB-3CF6-43DF-8ACB-596FFC1D5CBD}" srcOrd="0" destOrd="0" presId="urn:microsoft.com/office/officeart/2005/8/layout/hierarchy2"/>
    <dgm:cxn modelId="{7F1990EE-A89B-4B08-BF2B-4DF5F180F839}" type="presParOf" srcId="{EFDCFD9D-D07F-458F-A38D-066A5B723918}" destId="{22BB2822-B44B-43AA-87D0-25DD8E15C96D}" srcOrd="1" destOrd="0" presId="urn:microsoft.com/office/officeart/2005/8/layout/hierarchy2"/>
    <dgm:cxn modelId="{22EE8D66-8ED0-445E-9C37-C453BF2EC5FF}" type="presParOf" srcId="{22BB2822-B44B-43AA-87D0-25DD8E15C96D}" destId="{39E0D283-AA65-427C-9DDB-48901DA4B03A}" srcOrd="0" destOrd="0" presId="urn:microsoft.com/office/officeart/2005/8/layout/hierarchy2"/>
    <dgm:cxn modelId="{D423B4C0-FD0E-4420-A303-F4AAC6E811B4}" type="presParOf" srcId="{39E0D283-AA65-427C-9DDB-48901DA4B03A}" destId="{B716E544-A6A1-4552-B412-A19511BC62B0}" srcOrd="0" destOrd="0" presId="urn:microsoft.com/office/officeart/2005/8/layout/hierarchy2"/>
    <dgm:cxn modelId="{5382B7C1-2EC9-4096-89C0-461AB1A899D4}" type="presParOf" srcId="{22BB2822-B44B-43AA-87D0-25DD8E15C96D}" destId="{CADB3B03-C17F-475F-8811-84BC92B3F3F3}" srcOrd="1" destOrd="0" presId="urn:microsoft.com/office/officeart/2005/8/layout/hierarchy2"/>
    <dgm:cxn modelId="{AF24AB83-FC41-429E-AC2F-BF6FDC11084D}" type="presParOf" srcId="{CADB3B03-C17F-475F-8811-84BC92B3F3F3}" destId="{2B5D38D6-62E8-4F91-A83C-75ACD2B57D40}" srcOrd="0" destOrd="0" presId="urn:microsoft.com/office/officeart/2005/8/layout/hierarchy2"/>
    <dgm:cxn modelId="{929747F2-DB8D-43F8-AB7C-F4CDDF61AB03}" type="presParOf" srcId="{CADB3B03-C17F-475F-8811-84BC92B3F3F3}" destId="{E229BC03-D457-48E8-8CE2-8230A1596C81}" srcOrd="1" destOrd="0" presId="urn:microsoft.com/office/officeart/2005/8/layout/hierarchy2"/>
    <dgm:cxn modelId="{B9A32967-9F63-47DD-BC41-DE926002739C}" type="presParOf" srcId="{83DCA700-3805-40F5-9E4A-0D111AC7FCE8}" destId="{D0D9632B-9B26-4260-94CC-BA984EC85AF2}" srcOrd="4" destOrd="0" presId="urn:microsoft.com/office/officeart/2005/8/layout/hierarchy2"/>
    <dgm:cxn modelId="{29E38BD8-6B7E-4348-8CE7-BBE41BEBDEA4}" type="presParOf" srcId="{D0D9632B-9B26-4260-94CC-BA984EC85AF2}" destId="{BCF3DF40-ED94-4BF5-9C15-3F4C05D7ACB0}" srcOrd="0" destOrd="0" presId="urn:microsoft.com/office/officeart/2005/8/layout/hierarchy2"/>
    <dgm:cxn modelId="{06D5A31C-11E0-420F-B895-0749E6F83E31}" type="presParOf" srcId="{83DCA700-3805-40F5-9E4A-0D111AC7FCE8}" destId="{C934231D-3DDA-4A69-A3FE-96610AF51963}" srcOrd="5" destOrd="0" presId="urn:microsoft.com/office/officeart/2005/8/layout/hierarchy2"/>
    <dgm:cxn modelId="{8B14A5B9-CDEE-40E7-9539-B591704465F0}" type="presParOf" srcId="{C934231D-3DDA-4A69-A3FE-96610AF51963}" destId="{26A1355E-813C-4541-9B0E-E4B5222D91D4}" srcOrd="0" destOrd="0" presId="urn:microsoft.com/office/officeart/2005/8/layout/hierarchy2"/>
    <dgm:cxn modelId="{1B273D60-E3C6-4BD6-9016-7DBF0B803DB2}" type="presParOf" srcId="{C934231D-3DDA-4A69-A3FE-96610AF51963}" destId="{13465EB7-1C9C-4558-9FCB-13FB127E3772}" srcOrd="1" destOrd="0" presId="urn:microsoft.com/office/officeart/2005/8/layout/hierarchy2"/>
    <dgm:cxn modelId="{EADA81C8-5100-45D2-BF89-9E20C84CC47D}" type="presParOf" srcId="{13465EB7-1C9C-4558-9FCB-13FB127E3772}" destId="{A8127D82-F133-4AC8-867F-CDA1432545EF}" srcOrd="0" destOrd="0" presId="urn:microsoft.com/office/officeart/2005/8/layout/hierarchy2"/>
    <dgm:cxn modelId="{4E0FB92B-80AA-4787-B13B-219BD36B8C5A}" type="presParOf" srcId="{A8127D82-F133-4AC8-867F-CDA1432545EF}" destId="{2DB9D0A8-229C-4C7B-BA05-BA741BF7E9B5}" srcOrd="0" destOrd="0" presId="urn:microsoft.com/office/officeart/2005/8/layout/hierarchy2"/>
    <dgm:cxn modelId="{59D39AE4-8B0F-41EC-9C75-FC593AFDC99F}" type="presParOf" srcId="{13465EB7-1C9C-4558-9FCB-13FB127E3772}" destId="{248D5A97-0584-4996-A53B-BC446A6F26BA}" srcOrd="1" destOrd="0" presId="urn:microsoft.com/office/officeart/2005/8/layout/hierarchy2"/>
    <dgm:cxn modelId="{DD5B273D-7BE4-42D9-9123-0042BE354418}" type="presParOf" srcId="{248D5A97-0584-4996-A53B-BC446A6F26BA}" destId="{42CE5448-00B2-4FE0-B661-E9D8DB7FD10B}" srcOrd="0" destOrd="0" presId="urn:microsoft.com/office/officeart/2005/8/layout/hierarchy2"/>
    <dgm:cxn modelId="{6C578CC9-AA76-4BB0-8DBA-93A852061216}" type="presParOf" srcId="{248D5A97-0584-4996-A53B-BC446A6F26BA}" destId="{4C3067AB-D27E-41CD-8EC3-0379D26DF8C5}" srcOrd="1" destOrd="0" presId="urn:microsoft.com/office/officeart/2005/8/layout/hierarchy2"/>
    <dgm:cxn modelId="{ABF116CA-FF5A-4A79-BCBB-F42F33FF133D}" type="presParOf" srcId="{13465EB7-1C9C-4558-9FCB-13FB127E3772}" destId="{3F415651-295A-464F-8F34-38B9D9AC6669}" srcOrd="2" destOrd="0" presId="urn:microsoft.com/office/officeart/2005/8/layout/hierarchy2"/>
    <dgm:cxn modelId="{BE7603D8-7A1F-4112-9496-3CD5985957D2}" type="presParOf" srcId="{3F415651-295A-464F-8F34-38B9D9AC6669}" destId="{C27DAF54-F814-4A36-A15C-71F4B2C24511}" srcOrd="0" destOrd="0" presId="urn:microsoft.com/office/officeart/2005/8/layout/hierarchy2"/>
    <dgm:cxn modelId="{7D178CD3-E407-4156-AD6D-BABA44A19CB5}" type="presParOf" srcId="{13465EB7-1C9C-4558-9FCB-13FB127E3772}" destId="{2B0D34B8-3551-4DCE-9418-30C06FEEE37F}" srcOrd="3" destOrd="0" presId="urn:microsoft.com/office/officeart/2005/8/layout/hierarchy2"/>
    <dgm:cxn modelId="{C9A6A42D-3C83-433A-B722-30039448B48F}" type="presParOf" srcId="{2B0D34B8-3551-4DCE-9418-30C06FEEE37F}" destId="{9A7935F4-1EBF-45A1-8610-404674DAEB75}" srcOrd="0" destOrd="0" presId="urn:microsoft.com/office/officeart/2005/8/layout/hierarchy2"/>
    <dgm:cxn modelId="{F9E1D4A9-8B3C-4735-BA6D-3D09DCDAAE91}" type="presParOf" srcId="{2B0D34B8-3551-4DCE-9418-30C06FEEE37F}" destId="{9719CDE2-740C-4B66-A511-73031336BA02}"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0AD595-5496-4C21-862A-E325FAA4EADC}"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pt-BR"/>
        </a:p>
      </dgm:t>
    </dgm:pt>
    <dgm:pt modelId="{FB9BEDDA-CA32-47AA-B119-D0ACCA151CCB}">
      <dgm:prSet phldrT="[Texto]"/>
      <dgm:spPr>
        <a:xfrm>
          <a:off x="4741703" y="774992"/>
          <a:ext cx="677386" cy="635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b="1" dirty="0" smtClean="0">
              <a:solidFill>
                <a:sysClr val="windowText" lastClr="000000"/>
              </a:solidFill>
              <a:latin typeface="Calibri"/>
              <a:ea typeface="+mn-ea"/>
              <a:cs typeface="+mn-cs"/>
            </a:rPr>
            <a:t>6 meses</a:t>
          </a:r>
          <a:endParaRPr lang="pt-BR" b="1" dirty="0">
            <a:solidFill>
              <a:sysClr val="windowText" lastClr="000000"/>
            </a:solidFill>
            <a:latin typeface="Calibri"/>
            <a:ea typeface="+mn-ea"/>
            <a:cs typeface="+mn-cs"/>
          </a:endParaRPr>
        </a:p>
      </dgm:t>
    </dgm:pt>
    <dgm:pt modelId="{B6A8CE1D-5F56-4051-AEB6-D5F46E1BD976}" type="parTrans" cxnId="{51F20088-19BD-47BD-8AAD-CD1F30330D05}">
      <dgm:prSet/>
      <dgm:spPr/>
      <dgm:t>
        <a:bodyPr/>
        <a:lstStyle/>
        <a:p>
          <a:endParaRPr lang="pt-BR"/>
        </a:p>
      </dgm:t>
    </dgm:pt>
    <dgm:pt modelId="{536C5583-8276-4E21-919D-E4FC7D9456CB}" type="sibTrans" cxnId="{51F20088-19BD-47BD-8AAD-CD1F30330D05}">
      <dgm:prSet/>
      <dgm:spPr/>
      <dgm:t>
        <a:bodyPr/>
        <a:lstStyle/>
        <a:p>
          <a:endParaRPr lang="pt-BR"/>
        </a:p>
      </dgm:t>
    </dgm:pt>
    <dgm:pt modelId="{13C188CA-228F-4634-9203-6BFC845EEA29}">
      <dgm:prSet/>
      <dgm:spPr>
        <a:xfrm>
          <a:off x="3793363" y="774992"/>
          <a:ext cx="677386" cy="635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b="1" dirty="0" smtClean="0">
              <a:solidFill>
                <a:sysClr val="windowText" lastClr="000000"/>
              </a:solidFill>
              <a:latin typeface="Calibri"/>
              <a:ea typeface="+mn-ea"/>
              <a:cs typeface="+mn-cs"/>
            </a:rPr>
            <a:t>5 meses</a:t>
          </a:r>
          <a:endParaRPr lang="pt-BR" b="1" dirty="0">
            <a:solidFill>
              <a:sysClr val="windowText" lastClr="000000"/>
            </a:solidFill>
            <a:latin typeface="Calibri"/>
            <a:ea typeface="+mn-ea"/>
            <a:cs typeface="+mn-cs"/>
          </a:endParaRPr>
        </a:p>
      </dgm:t>
    </dgm:pt>
    <dgm:pt modelId="{690610DA-E893-45B2-A6C9-4B2EC6435BC2}" type="parTrans" cxnId="{1D12BC84-4CE1-4380-B35C-4AD2AEDA5D9E}">
      <dgm:prSet/>
      <dgm:spPr/>
      <dgm:t>
        <a:bodyPr/>
        <a:lstStyle/>
        <a:p>
          <a:endParaRPr lang="pt-BR"/>
        </a:p>
      </dgm:t>
    </dgm:pt>
    <dgm:pt modelId="{4E04CCE6-7318-4859-8D6E-56301608FACF}" type="sibTrans" cxnId="{1D12BC84-4CE1-4380-B35C-4AD2AEDA5D9E}">
      <dgm:prSet/>
      <dgm:spPr>
        <a:xfrm>
          <a:off x="4538487" y="1008521"/>
          <a:ext cx="143605" cy="167991"/>
        </a:xfrm>
        <a:solidFill>
          <a:srgbClr val="4F81BD">
            <a:tint val="60000"/>
            <a:hueOff val="0"/>
            <a:satOff val="0"/>
            <a:lumOff val="0"/>
            <a:alphaOff val="0"/>
          </a:srgbClr>
        </a:solidFill>
        <a:ln>
          <a:noFill/>
        </a:ln>
        <a:effectLst/>
      </dgm:spPr>
      <dgm:t>
        <a:bodyPr/>
        <a:lstStyle/>
        <a:p>
          <a:endParaRPr lang="pt-BR">
            <a:solidFill>
              <a:sysClr val="window" lastClr="FFFFFF"/>
            </a:solidFill>
            <a:latin typeface="Calibri"/>
            <a:ea typeface="+mn-ea"/>
            <a:cs typeface="+mn-cs"/>
          </a:endParaRPr>
        </a:p>
      </dgm:t>
    </dgm:pt>
    <dgm:pt modelId="{7616F283-31B3-4D3F-8A57-C74203644EFB}">
      <dgm:prSet/>
      <dgm:spPr>
        <a:xfrm>
          <a:off x="2845022" y="774992"/>
          <a:ext cx="677386" cy="635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b="1" dirty="0" smtClean="0">
              <a:solidFill>
                <a:sysClr val="windowText" lastClr="000000"/>
              </a:solidFill>
              <a:latin typeface="Calibri"/>
              <a:ea typeface="+mn-ea"/>
              <a:cs typeface="+mn-cs"/>
            </a:rPr>
            <a:t>4 meses</a:t>
          </a:r>
          <a:endParaRPr lang="pt-BR" b="1" dirty="0">
            <a:solidFill>
              <a:sysClr val="windowText" lastClr="000000"/>
            </a:solidFill>
            <a:latin typeface="Calibri"/>
            <a:ea typeface="+mn-ea"/>
            <a:cs typeface="+mn-cs"/>
          </a:endParaRPr>
        </a:p>
      </dgm:t>
    </dgm:pt>
    <dgm:pt modelId="{5B02239A-BF07-470B-ACBB-B72E580AA8E3}" type="parTrans" cxnId="{BE712C2A-BD3F-44FA-AABC-D4E900BA04C2}">
      <dgm:prSet/>
      <dgm:spPr/>
      <dgm:t>
        <a:bodyPr/>
        <a:lstStyle/>
        <a:p>
          <a:endParaRPr lang="pt-BR"/>
        </a:p>
      </dgm:t>
    </dgm:pt>
    <dgm:pt modelId="{CEC00EA2-8BCD-488C-87D2-232F99DEEFEA}" type="sibTrans" cxnId="{BE712C2A-BD3F-44FA-AABC-D4E900BA04C2}">
      <dgm:prSet/>
      <dgm:spPr>
        <a:xfrm>
          <a:off x="3590147" y="1008521"/>
          <a:ext cx="143605" cy="167991"/>
        </a:xfrm>
        <a:solidFill>
          <a:srgbClr val="4F81BD">
            <a:tint val="60000"/>
            <a:hueOff val="0"/>
            <a:satOff val="0"/>
            <a:lumOff val="0"/>
            <a:alphaOff val="0"/>
          </a:srgbClr>
        </a:solidFill>
        <a:ln>
          <a:noFill/>
        </a:ln>
        <a:effectLst/>
      </dgm:spPr>
      <dgm:t>
        <a:bodyPr/>
        <a:lstStyle/>
        <a:p>
          <a:endParaRPr lang="pt-BR">
            <a:solidFill>
              <a:sysClr val="window" lastClr="FFFFFF"/>
            </a:solidFill>
            <a:latin typeface="Calibri"/>
            <a:ea typeface="+mn-ea"/>
            <a:cs typeface="+mn-cs"/>
          </a:endParaRPr>
        </a:p>
      </dgm:t>
    </dgm:pt>
    <dgm:pt modelId="{E92AB032-100B-496C-8740-C53B2C223095}">
      <dgm:prSet/>
      <dgm:spPr>
        <a:xfrm>
          <a:off x="1896681" y="774992"/>
          <a:ext cx="677386" cy="635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b="1" dirty="0" smtClean="0">
              <a:solidFill>
                <a:sysClr val="windowText" lastClr="000000"/>
              </a:solidFill>
              <a:latin typeface="Calibri"/>
              <a:ea typeface="+mn-ea"/>
              <a:cs typeface="+mn-cs"/>
            </a:rPr>
            <a:t>parto</a:t>
          </a:r>
          <a:endParaRPr lang="pt-BR" b="1" dirty="0">
            <a:solidFill>
              <a:sysClr val="windowText" lastClr="000000"/>
            </a:solidFill>
            <a:latin typeface="Calibri"/>
            <a:ea typeface="+mn-ea"/>
            <a:cs typeface="+mn-cs"/>
          </a:endParaRPr>
        </a:p>
      </dgm:t>
    </dgm:pt>
    <dgm:pt modelId="{EC143606-E387-41EF-A31D-7ED948F6F4FC}" type="parTrans" cxnId="{DD350308-9BC9-44DD-9F5A-BFDF69FDB23F}">
      <dgm:prSet/>
      <dgm:spPr/>
      <dgm:t>
        <a:bodyPr/>
        <a:lstStyle/>
        <a:p>
          <a:endParaRPr lang="pt-BR"/>
        </a:p>
      </dgm:t>
    </dgm:pt>
    <dgm:pt modelId="{565CA526-ABCF-4447-BBA7-413AC2870FD1}" type="sibTrans" cxnId="{DD350308-9BC9-44DD-9F5A-BFDF69FDB23F}">
      <dgm:prSet/>
      <dgm:spPr>
        <a:xfrm>
          <a:off x="2641806" y="1008521"/>
          <a:ext cx="143605" cy="167991"/>
        </a:xfrm>
        <a:solidFill>
          <a:srgbClr val="4F81BD">
            <a:tint val="60000"/>
            <a:hueOff val="0"/>
            <a:satOff val="0"/>
            <a:lumOff val="0"/>
            <a:alphaOff val="0"/>
          </a:srgbClr>
        </a:solidFill>
        <a:ln>
          <a:noFill/>
        </a:ln>
        <a:effectLst/>
      </dgm:spPr>
      <dgm:t>
        <a:bodyPr/>
        <a:lstStyle/>
        <a:p>
          <a:endParaRPr lang="pt-BR">
            <a:solidFill>
              <a:sysClr val="window" lastClr="FFFFFF"/>
            </a:solidFill>
            <a:latin typeface="Calibri"/>
            <a:ea typeface="+mn-ea"/>
            <a:cs typeface="+mn-cs"/>
          </a:endParaRPr>
        </a:p>
      </dgm:t>
    </dgm:pt>
    <dgm:pt modelId="{64624767-99AA-4728-A4F8-6629DB205149}">
      <dgm:prSet/>
      <dgm:spPr>
        <a:xfrm>
          <a:off x="0" y="774992"/>
          <a:ext cx="677386" cy="635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b="1" dirty="0" smtClean="0">
              <a:solidFill>
                <a:sysClr val="windowText" lastClr="000000"/>
              </a:solidFill>
              <a:latin typeface="Calibri"/>
              <a:ea typeface="+mn-ea"/>
              <a:cs typeface="+mn-cs"/>
            </a:rPr>
            <a:t>gravidez</a:t>
          </a:r>
          <a:endParaRPr lang="pt-BR" b="1" dirty="0">
            <a:solidFill>
              <a:sysClr val="windowText" lastClr="000000"/>
            </a:solidFill>
            <a:latin typeface="Calibri"/>
            <a:ea typeface="+mn-ea"/>
            <a:cs typeface="+mn-cs"/>
          </a:endParaRPr>
        </a:p>
      </dgm:t>
    </dgm:pt>
    <dgm:pt modelId="{D98C0871-8FBD-4F1A-B8AD-E687780FD786}" type="parTrans" cxnId="{3B2FB7B8-1F11-4AE2-BC54-ED0741E4CB0B}">
      <dgm:prSet/>
      <dgm:spPr/>
      <dgm:t>
        <a:bodyPr/>
        <a:lstStyle/>
        <a:p>
          <a:endParaRPr lang="pt-BR"/>
        </a:p>
      </dgm:t>
    </dgm:pt>
    <dgm:pt modelId="{35E5C6AB-FA97-41D1-827F-BB756D9C2DD7}" type="sibTrans" cxnId="{3B2FB7B8-1F11-4AE2-BC54-ED0741E4CB0B}">
      <dgm:prSet/>
      <dgm:spPr>
        <a:xfrm>
          <a:off x="745124" y="1008521"/>
          <a:ext cx="143605" cy="167991"/>
        </a:xfrm>
        <a:solidFill>
          <a:srgbClr val="4F81BD">
            <a:tint val="60000"/>
            <a:hueOff val="0"/>
            <a:satOff val="0"/>
            <a:lumOff val="0"/>
            <a:alphaOff val="0"/>
          </a:srgbClr>
        </a:solidFill>
        <a:ln>
          <a:noFill/>
        </a:ln>
        <a:effectLst/>
      </dgm:spPr>
      <dgm:t>
        <a:bodyPr/>
        <a:lstStyle/>
        <a:p>
          <a:endParaRPr lang="pt-BR">
            <a:solidFill>
              <a:sysClr val="window" lastClr="FFFFFF"/>
            </a:solidFill>
            <a:latin typeface="Calibri"/>
            <a:ea typeface="+mn-ea"/>
            <a:cs typeface="+mn-cs"/>
          </a:endParaRPr>
        </a:p>
      </dgm:t>
    </dgm:pt>
    <dgm:pt modelId="{298CB7B3-56A5-41F2-92F2-0C6FFCE89905}">
      <dgm:prSet/>
      <dgm:spPr>
        <a:xfrm>
          <a:off x="948340" y="774992"/>
          <a:ext cx="677386" cy="63504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pt-BR" b="1" dirty="0" smtClean="0">
              <a:solidFill>
                <a:sysClr val="windowText" lastClr="000000"/>
              </a:solidFill>
              <a:latin typeface="Calibri"/>
              <a:ea typeface="+mn-ea"/>
              <a:cs typeface="+mn-cs"/>
            </a:rPr>
            <a:t>28 dias antes do parto</a:t>
          </a:r>
          <a:endParaRPr lang="pt-BR" b="1" dirty="0">
            <a:solidFill>
              <a:sysClr val="windowText" lastClr="000000"/>
            </a:solidFill>
            <a:latin typeface="Calibri"/>
            <a:ea typeface="+mn-ea"/>
            <a:cs typeface="+mn-cs"/>
          </a:endParaRPr>
        </a:p>
      </dgm:t>
    </dgm:pt>
    <dgm:pt modelId="{F76B5C6F-264D-49A5-BEFF-9DCAAA3E6B62}" type="parTrans" cxnId="{82E3152F-AF96-4888-A16E-14556F6BF8C9}">
      <dgm:prSet/>
      <dgm:spPr/>
      <dgm:t>
        <a:bodyPr/>
        <a:lstStyle/>
        <a:p>
          <a:endParaRPr lang="pt-BR"/>
        </a:p>
      </dgm:t>
    </dgm:pt>
    <dgm:pt modelId="{B8D53261-5CA3-4BB2-9D95-B837B090F5AD}" type="sibTrans" cxnId="{82E3152F-AF96-4888-A16E-14556F6BF8C9}">
      <dgm:prSet/>
      <dgm:spPr>
        <a:xfrm>
          <a:off x="1693465" y="1008521"/>
          <a:ext cx="143605" cy="167991"/>
        </a:xfrm>
        <a:solidFill>
          <a:srgbClr val="4F81BD">
            <a:tint val="60000"/>
            <a:hueOff val="0"/>
            <a:satOff val="0"/>
            <a:lumOff val="0"/>
            <a:alphaOff val="0"/>
          </a:srgbClr>
        </a:solidFill>
        <a:ln>
          <a:noFill/>
        </a:ln>
        <a:effectLst/>
      </dgm:spPr>
      <dgm:t>
        <a:bodyPr/>
        <a:lstStyle/>
        <a:p>
          <a:endParaRPr lang="pt-BR">
            <a:solidFill>
              <a:sysClr val="window" lastClr="FFFFFF"/>
            </a:solidFill>
            <a:latin typeface="Calibri"/>
            <a:ea typeface="+mn-ea"/>
            <a:cs typeface="+mn-cs"/>
          </a:endParaRPr>
        </a:p>
      </dgm:t>
    </dgm:pt>
    <dgm:pt modelId="{E0CF33B0-FF34-48D8-A0C5-033691D89FFC}" type="pres">
      <dgm:prSet presAssocID="{AF0AD595-5496-4C21-862A-E325FAA4EADC}" presName="Name0" presStyleCnt="0">
        <dgm:presLayoutVars>
          <dgm:dir/>
          <dgm:resizeHandles val="exact"/>
        </dgm:presLayoutVars>
      </dgm:prSet>
      <dgm:spPr/>
      <dgm:t>
        <a:bodyPr/>
        <a:lstStyle/>
        <a:p>
          <a:endParaRPr lang="pt-BR"/>
        </a:p>
      </dgm:t>
    </dgm:pt>
    <dgm:pt modelId="{14EC9EA1-DF39-4704-AA73-1DDE722B68F6}" type="pres">
      <dgm:prSet presAssocID="{64624767-99AA-4728-A4F8-6629DB205149}" presName="node" presStyleLbl="node1" presStyleIdx="0" presStyleCnt="6">
        <dgm:presLayoutVars>
          <dgm:bulletEnabled val="1"/>
        </dgm:presLayoutVars>
      </dgm:prSet>
      <dgm:spPr>
        <a:prstGeom prst="roundRect">
          <a:avLst>
            <a:gd name="adj" fmla="val 10000"/>
          </a:avLst>
        </a:prstGeom>
      </dgm:spPr>
      <dgm:t>
        <a:bodyPr/>
        <a:lstStyle/>
        <a:p>
          <a:endParaRPr lang="pt-BR"/>
        </a:p>
      </dgm:t>
    </dgm:pt>
    <dgm:pt modelId="{7062DCEE-AC1A-4B2D-88CF-7F1E81286469}" type="pres">
      <dgm:prSet presAssocID="{35E5C6AB-FA97-41D1-827F-BB756D9C2DD7}" presName="sibTrans" presStyleLbl="sibTrans2D1" presStyleIdx="0" presStyleCnt="5"/>
      <dgm:spPr>
        <a:prstGeom prst="rightArrow">
          <a:avLst>
            <a:gd name="adj1" fmla="val 60000"/>
            <a:gd name="adj2" fmla="val 50000"/>
          </a:avLst>
        </a:prstGeom>
      </dgm:spPr>
      <dgm:t>
        <a:bodyPr/>
        <a:lstStyle/>
        <a:p>
          <a:endParaRPr lang="pt-BR"/>
        </a:p>
      </dgm:t>
    </dgm:pt>
    <dgm:pt modelId="{259996ED-81B0-4730-9689-2141CB0911F0}" type="pres">
      <dgm:prSet presAssocID="{35E5C6AB-FA97-41D1-827F-BB756D9C2DD7}" presName="connectorText" presStyleLbl="sibTrans2D1" presStyleIdx="0" presStyleCnt="5"/>
      <dgm:spPr/>
      <dgm:t>
        <a:bodyPr/>
        <a:lstStyle/>
        <a:p>
          <a:endParaRPr lang="pt-BR"/>
        </a:p>
      </dgm:t>
    </dgm:pt>
    <dgm:pt modelId="{0CB2EFC3-C9CC-4D4F-9FDC-E16338AB8410}" type="pres">
      <dgm:prSet presAssocID="{298CB7B3-56A5-41F2-92F2-0C6FFCE89905}" presName="node" presStyleLbl="node1" presStyleIdx="1" presStyleCnt="6">
        <dgm:presLayoutVars>
          <dgm:bulletEnabled val="1"/>
        </dgm:presLayoutVars>
      </dgm:prSet>
      <dgm:spPr>
        <a:prstGeom prst="roundRect">
          <a:avLst>
            <a:gd name="adj" fmla="val 10000"/>
          </a:avLst>
        </a:prstGeom>
      </dgm:spPr>
      <dgm:t>
        <a:bodyPr/>
        <a:lstStyle/>
        <a:p>
          <a:endParaRPr lang="pt-BR"/>
        </a:p>
      </dgm:t>
    </dgm:pt>
    <dgm:pt modelId="{06845397-9C42-46AE-83E2-E3B5CF329517}" type="pres">
      <dgm:prSet presAssocID="{B8D53261-5CA3-4BB2-9D95-B837B090F5AD}" presName="sibTrans" presStyleLbl="sibTrans2D1" presStyleIdx="1" presStyleCnt="5"/>
      <dgm:spPr>
        <a:prstGeom prst="rightArrow">
          <a:avLst>
            <a:gd name="adj1" fmla="val 60000"/>
            <a:gd name="adj2" fmla="val 50000"/>
          </a:avLst>
        </a:prstGeom>
      </dgm:spPr>
      <dgm:t>
        <a:bodyPr/>
        <a:lstStyle/>
        <a:p>
          <a:endParaRPr lang="pt-BR"/>
        </a:p>
      </dgm:t>
    </dgm:pt>
    <dgm:pt modelId="{542354D2-D227-4A0F-B8DC-B123CFA77231}" type="pres">
      <dgm:prSet presAssocID="{B8D53261-5CA3-4BB2-9D95-B837B090F5AD}" presName="connectorText" presStyleLbl="sibTrans2D1" presStyleIdx="1" presStyleCnt="5"/>
      <dgm:spPr/>
      <dgm:t>
        <a:bodyPr/>
        <a:lstStyle/>
        <a:p>
          <a:endParaRPr lang="pt-BR"/>
        </a:p>
      </dgm:t>
    </dgm:pt>
    <dgm:pt modelId="{5D914801-8BB6-4A9A-9426-1E85502ED857}" type="pres">
      <dgm:prSet presAssocID="{E92AB032-100B-496C-8740-C53B2C223095}" presName="node" presStyleLbl="node1" presStyleIdx="2" presStyleCnt="6">
        <dgm:presLayoutVars>
          <dgm:bulletEnabled val="1"/>
        </dgm:presLayoutVars>
      </dgm:prSet>
      <dgm:spPr>
        <a:prstGeom prst="roundRect">
          <a:avLst>
            <a:gd name="adj" fmla="val 10000"/>
          </a:avLst>
        </a:prstGeom>
      </dgm:spPr>
      <dgm:t>
        <a:bodyPr/>
        <a:lstStyle/>
        <a:p>
          <a:endParaRPr lang="pt-BR"/>
        </a:p>
      </dgm:t>
    </dgm:pt>
    <dgm:pt modelId="{04747960-C80B-42DF-ACA8-C4D32D7E9188}" type="pres">
      <dgm:prSet presAssocID="{565CA526-ABCF-4447-BBA7-413AC2870FD1}" presName="sibTrans" presStyleLbl="sibTrans2D1" presStyleIdx="2" presStyleCnt="5"/>
      <dgm:spPr>
        <a:prstGeom prst="rightArrow">
          <a:avLst>
            <a:gd name="adj1" fmla="val 60000"/>
            <a:gd name="adj2" fmla="val 50000"/>
          </a:avLst>
        </a:prstGeom>
      </dgm:spPr>
      <dgm:t>
        <a:bodyPr/>
        <a:lstStyle/>
        <a:p>
          <a:endParaRPr lang="pt-BR"/>
        </a:p>
      </dgm:t>
    </dgm:pt>
    <dgm:pt modelId="{6DA9EB5F-AE25-47ED-AB22-B08BA5B62145}" type="pres">
      <dgm:prSet presAssocID="{565CA526-ABCF-4447-BBA7-413AC2870FD1}" presName="connectorText" presStyleLbl="sibTrans2D1" presStyleIdx="2" presStyleCnt="5"/>
      <dgm:spPr/>
      <dgm:t>
        <a:bodyPr/>
        <a:lstStyle/>
        <a:p>
          <a:endParaRPr lang="pt-BR"/>
        </a:p>
      </dgm:t>
    </dgm:pt>
    <dgm:pt modelId="{48AB7E52-2285-4FC7-8590-39B30FE061F8}" type="pres">
      <dgm:prSet presAssocID="{7616F283-31B3-4D3F-8A57-C74203644EFB}" presName="node" presStyleLbl="node1" presStyleIdx="3" presStyleCnt="6">
        <dgm:presLayoutVars>
          <dgm:bulletEnabled val="1"/>
        </dgm:presLayoutVars>
      </dgm:prSet>
      <dgm:spPr>
        <a:prstGeom prst="roundRect">
          <a:avLst>
            <a:gd name="adj" fmla="val 10000"/>
          </a:avLst>
        </a:prstGeom>
      </dgm:spPr>
      <dgm:t>
        <a:bodyPr/>
        <a:lstStyle/>
        <a:p>
          <a:endParaRPr lang="pt-BR"/>
        </a:p>
      </dgm:t>
    </dgm:pt>
    <dgm:pt modelId="{BB94D77D-81CE-404F-A88B-A0791E752D5E}" type="pres">
      <dgm:prSet presAssocID="{CEC00EA2-8BCD-488C-87D2-232F99DEEFEA}" presName="sibTrans" presStyleLbl="sibTrans2D1" presStyleIdx="3" presStyleCnt="5"/>
      <dgm:spPr>
        <a:prstGeom prst="rightArrow">
          <a:avLst>
            <a:gd name="adj1" fmla="val 60000"/>
            <a:gd name="adj2" fmla="val 50000"/>
          </a:avLst>
        </a:prstGeom>
      </dgm:spPr>
      <dgm:t>
        <a:bodyPr/>
        <a:lstStyle/>
        <a:p>
          <a:endParaRPr lang="pt-BR"/>
        </a:p>
      </dgm:t>
    </dgm:pt>
    <dgm:pt modelId="{14F038B4-E440-4D34-BDA2-528BE6F81725}" type="pres">
      <dgm:prSet presAssocID="{CEC00EA2-8BCD-488C-87D2-232F99DEEFEA}" presName="connectorText" presStyleLbl="sibTrans2D1" presStyleIdx="3" presStyleCnt="5"/>
      <dgm:spPr/>
      <dgm:t>
        <a:bodyPr/>
        <a:lstStyle/>
        <a:p>
          <a:endParaRPr lang="pt-BR"/>
        </a:p>
      </dgm:t>
    </dgm:pt>
    <dgm:pt modelId="{1E1B5D5D-4238-4D8A-AD7B-B06BA926AB1D}" type="pres">
      <dgm:prSet presAssocID="{13C188CA-228F-4634-9203-6BFC845EEA29}" presName="node" presStyleLbl="node1" presStyleIdx="4" presStyleCnt="6">
        <dgm:presLayoutVars>
          <dgm:bulletEnabled val="1"/>
        </dgm:presLayoutVars>
      </dgm:prSet>
      <dgm:spPr>
        <a:prstGeom prst="roundRect">
          <a:avLst>
            <a:gd name="adj" fmla="val 10000"/>
          </a:avLst>
        </a:prstGeom>
      </dgm:spPr>
      <dgm:t>
        <a:bodyPr/>
        <a:lstStyle/>
        <a:p>
          <a:endParaRPr lang="pt-BR"/>
        </a:p>
      </dgm:t>
    </dgm:pt>
    <dgm:pt modelId="{5F0DCE4B-D736-4F60-ACE0-B51FC9AD4515}" type="pres">
      <dgm:prSet presAssocID="{4E04CCE6-7318-4859-8D6E-56301608FACF}" presName="sibTrans" presStyleLbl="sibTrans2D1" presStyleIdx="4" presStyleCnt="5"/>
      <dgm:spPr>
        <a:prstGeom prst="rightArrow">
          <a:avLst>
            <a:gd name="adj1" fmla="val 60000"/>
            <a:gd name="adj2" fmla="val 50000"/>
          </a:avLst>
        </a:prstGeom>
      </dgm:spPr>
      <dgm:t>
        <a:bodyPr/>
        <a:lstStyle/>
        <a:p>
          <a:endParaRPr lang="pt-BR"/>
        </a:p>
      </dgm:t>
    </dgm:pt>
    <dgm:pt modelId="{39D89DBC-2A94-4EEC-80EE-767A21DC5469}" type="pres">
      <dgm:prSet presAssocID="{4E04CCE6-7318-4859-8D6E-56301608FACF}" presName="connectorText" presStyleLbl="sibTrans2D1" presStyleIdx="4" presStyleCnt="5"/>
      <dgm:spPr/>
      <dgm:t>
        <a:bodyPr/>
        <a:lstStyle/>
        <a:p>
          <a:endParaRPr lang="pt-BR"/>
        </a:p>
      </dgm:t>
    </dgm:pt>
    <dgm:pt modelId="{4957CB22-C35E-4EE8-99A2-24951D4504E2}" type="pres">
      <dgm:prSet presAssocID="{FB9BEDDA-CA32-47AA-B119-D0ACCA151CCB}" presName="node" presStyleLbl="node1" presStyleIdx="5" presStyleCnt="6">
        <dgm:presLayoutVars>
          <dgm:bulletEnabled val="1"/>
        </dgm:presLayoutVars>
      </dgm:prSet>
      <dgm:spPr>
        <a:prstGeom prst="roundRect">
          <a:avLst>
            <a:gd name="adj" fmla="val 10000"/>
          </a:avLst>
        </a:prstGeom>
      </dgm:spPr>
      <dgm:t>
        <a:bodyPr/>
        <a:lstStyle/>
        <a:p>
          <a:endParaRPr lang="pt-BR"/>
        </a:p>
      </dgm:t>
    </dgm:pt>
  </dgm:ptLst>
  <dgm:cxnLst>
    <dgm:cxn modelId="{949AF7CA-2EF9-4BBE-BBBC-F18CBD3D5B2F}" type="presOf" srcId="{CEC00EA2-8BCD-488C-87D2-232F99DEEFEA}" destId="{14F038B4-E440-4D34-BDA2-528BE6F81725}" srcOrd="1" destOrd="0" presId="urn:microsoft.com/office/officeart/2005/8/layout/process1"/>
    <dgm:cxn modelId="{82E3152F-AF96-4888-A16E-14556F6BF8C9}" srcId="{AF0AD595-5496-4C21-862A-E325FAA4EADC}" destId="{298CB7B3-56A5-41F2-92F2-0C6FFCE89905}" srcOrd="1" destOrd="0" parTransId="{F76B5C6F-264D-49A5-BEFF-9DCAAA3E6B62}" sibTransId="{B8D53261-5CA3-4BB2-9D95-B837B090F5AD}"/>
    <dgm:cxn modelId="{BE712C2A-BD3F-44FA-AABC-D4E900BA04C2}" srcId="{AF0AD595-5496-4C21-862A-E325FAA4EADC}" destId="{7616F283-31B3-4D3F-8A57-C74203644EFB}" srcOrd="3" destOrd="0" parTransId="{5B02239A-BF07-470B-ACBB-B72E580AA8E3}" sibTransId="{CEC00EA2-8BCD-488C-87D2-232F99DEEFEA}"/>
    <dgm:cxn modelId="{3B2FB7B8-1F11-4AE2-BC54-ED0741E4CB0B}" srcId="{AF0AD595-5496-4C21-862A-E325FAA4EADC}" destId="{64624767-99AA-4728-A4F8-6629DB205149}" srcOrd="0" destOrd="0" parTransId="{D98C0871-8FBD-4F1A-B8AD-E687780FD786}" sibTransId="{35E5C6AB-FA97-41D1-827F-BB756D9C2DD7}"/>
    <dgm:cxn modelId="{F0FF65D0-BC9B-4457-AC12-9D6021E82B1C}" type="presOf" srcId="{AF0AD595-5496-4C21-862A-E325FAA4EADC}" destId="{E0CF33B0-FF34-48D8-A0C5-033691D89FFC}" srcOrd="0" destOrd="0" presId="urn:microsoft.com/office/officeart/2005/8/layout/process1"/>
    <dgm:cxn modelId="{8EB6E43A-8131-4185-A587-F0D31FC31698}" type="presOf" srcId="{B8D53261-5CA3-4BB2-9D95-B837B090F5AD}" destId="{06845397-9C42-46AE-83E2-E3B5CF329517}" srcOrd="0" destOrd="0" presId="urn:microsoft.com/office/officeart/2005/8/layout/process1"/>
    <dgm:cxn modelId="{07771442-2298-42A4-AC3C-5FDD390085EE}" type="presOf" srcId="{7616F283-31B3-4D3F-8A57-C74203644EFB}" destId="{48AB7E52-2285-4FC7-8590-39B30FE061F8}" srcOrd="0" destOrd="0" presId="urn:microsoft.com/office/officeart/2005/8/layout/process1"/>
    <dgm:cxn modelId="{C815B126-27D1-43CB-B2D4-9E39751B901E}" type="presOf" srcId="{CEC00EA2-8BCD-488C-87D2-232F99DEEFEA}" destId="{BB94D77D-81CE-404F-A88B-A0791E752D5E}" srcOrd="0" destOrd="0" presId="urn:microsoft.com/office/officeart/2005/8/layout/process1"/>
    <dgm:cxn modelId="{B96D69F4-97AA-4AEE-AAB3-AE722C2A361B}" type="presOf" srcId="{565CA526-ABCF-4447-BBA7-413AC2870FD1}" destId="{6DA9EB5F-AE25-47ED-AB22-B08BA5B62145}" srcOrd="1" destOrd="0" presId="urn:microsoft.com/office/officeart/2005/8/layout/process1"/>
    <dgm:cxn modelId="{496991DC-BD8E-46CB-9052-345640019B1B}" type="presOf" srcId="{298CB7B3-56A5-41F2-92F2-0C6FFCE89905}" destId="{0CB2EFC3-C9CC-4D4F-9FDC-E16338AB8410}" srcOrd="0" destOrd="0" presId="urn:microsoft.com/office/officeart/2005/8/layout/process1"/>
    <dgm:cxn modelId="{34F701E4-9729-4BE4-B06F-BD3DCEBAD611}" type="presOf" srcId="{565CA526-ABCF-4447-BBA7-413AC2870FD1}" destId="{04747960-C80B-42DF-ACA8-C4D32D7E9188}" srcOrd="0" destOrd="0" presId="urn:microsoft.com/office/officeart/2005/8/layout/process1"/>
    <dgm:cxn modelId="{51F20088-19BD-47BD-8AAD-CD1F30330D05}" srcId="{AF0AD595-5496-4C21-862A-E325FAA4EADC}" destId="{FB9BEDDA-CA32-47AA-B119-D0ACCA151CCB}" srcOrd="5" destOrd="0" parTransId="{B6A8CE1D-5F56-4051-AEB6-D5F46E1BD976}" sibTransId="{536C5583-8276-4E21-919D-E4FC7D9456CB}"/>
    <dgm:cxn modelId="{1D12BC84-4CE1-4380-B35C-4AD2AEDA5D9E}" srcId="{AF0AD595-5496-4C21-862A-E325FAA4EADC}" destId="{13C188CA-228F-4634-9203-6BFC845EEA29}" srcOrd="4" destOrd="0" parTransId="{690610DA-E893-45B2-A6C9-4B2EC6435BC2}" sibTransId="{4E04CCE6-7318-4859-8D6E-56301608FACF}"/>
    <dgm:cxn modelId="{B65747A0-C841-43AD-B30A-783D1ADE1F3E}" type="presOf" srcId="{4E04CCE6-7318-4859-8D6E-56301608FACF}" destId="{39D89DBC-2A94-4EEC-80EE-767A21DC5469}" srcOrd="1" destOrd="0" presId="urn:microsoft.com/office/officeart/2005/8/layout/process1"/>
    <dgm:cxn modelId="{1983B69C-7C78-4E8B-9BBD-BCDFC6396E13}" type="presOf" srcId="{4E04CCE6-7318-4859-8D6E-56301608FACF}" destId="{5F0DCE4B-D736-4F60-ACE0-B51FC9AD4515}" srcOrd="0" destOrd="0" presId="urn:microsoft.com/office/officeart/2005/8/layout/process1"/>
    <dgm:cxn modelId="{6E551287-B861-4D99-B58B-7319D211E267}" type="presOf" srcId="{64624767-99AA-4728-A4F8-6629DB205149}" destId="{14EC9EA1-DF39-4704-AA73-1DDE722B68F6}" srcOrd="0" destOrd="0" presId="urn:microsoft.com/office/officeart/2005/8/layout/process1"/>
    <dgm:cxn modelId="{67B12DEF-6F78-4BB8-846C-3034149536BE}" type="presOf" srcId="{35E5C6AB-FA97-41D1-827F-BB756D9C2DD7}" destId="{259996ED-81B0-4730-9689-2141CB0911F0}" srcOrd="1" destOrd="0" presId="urn:microsoft.com/office/officeart/2005/8/layout/process1"/>
    <dgm:cxn modelId="{36BF2A00-080F-453F-9831-B32F5503002F}" type="presOf" srcId="{B8D53261-5CA3-4BB2-9D95-B837B090F5AD}" destId="{542354D2-D227-4A0F-B8DC-B123CFA77231}" srcOrd="1" destOrd="0" presId="urn:microsoft.com/office/officeart/2005/8/layout/process1"/>
    <dgm:cxn modelId="{2C81789A-7508-4D55-9AFE-B8E616791BAE}" type="presOf" srcId="{FB9BEDDA-CA32-47AA-B119-D0ACCA151CCB}" destId="{4957CB22-C35E-4EE8-99A2-24951D4504E2}" srcOrd="0" destOrd="0" presId="urn:microsoft.com/office/officeart/2005/8/layout/process1"/>
    <dgm:cxn modelId="{366A8EC7-3A69-4009-A2E4-177E34A0705B}" type="presOf" srcId="{13C188CA-228F-4634-9203-6BFC845EEA29}" destId="{1E1B5D5D-4238-4D8A-AD7B-B06BA926AB1D}" srcOrd="0" destOrd="0" presId="urn:microsoft.com/office/officeart/2005/8/layout/process1"/>
    <dgm:cxn modelId="{DD350308-9BC9-44DD-9F5A-BFDF69FDB23F}" srcId="{AF0AD595-5496-4C21-862A-E325FAA4EADC}" destId="{E92AB032-100B-496C-8740-C53B2C223095}" srcOrd="2" destOrd="0" parTransId="{EC143606-E387-41EF-A31D-7ED948F6F4FC}" sibTransId="{565CA526-ABCF-4447-BBA7-413AC2870FD1}"/>
    <dgm:cxn modelId="{B3BE255F-A7F0-4B2D-99EB-4EAE25A59103}" type="presOf" srcId="{E92AB032-100B-496C-8740-C53B2C223095}" destId="{5D914801-8BB6-4A9A-9426-1E85502ED857}" srcOrd="0" destOrd="0" presId="urn:microsoft.com/office/officeart/2005/8/layout/process1"/>
    <dgm:cxn modelId="{7A46CAC4-985C-4905-9E80-82EC71D4721A}" type="presOf" srcId="{35E5C6AB-FA97-41D1-827F-BB756D9C2DD7}" destId="{7062DCEE-AC1A-4B2D-88CF-7F1E81286469}" srcOrd="0" destOrd="0" presId="urn:microsoft.com/office/officeart/2005/8/layout/process1"/>
    <dgm:cxn modelId="{6FA5BC4D-0C2E-42AF-844F-51353EABB8A9}" type="presParOf" srcId="{E0CF33B0-FF34-48D8-A0C5-033691D89FFC}" destId="{14EC9EA1-DF39-4704-AA73-1DDE722B68F6}" srcOrd="0" destOrd="0" presId="urn:microsoft.com/office/officeart/2005/8/layout/process1"/>
    <dgm:cxn modelId="{1C46A170-C9EB-4A38-A0F2-292C82F298AF}" type="presParOf" srcId="{E0CF33B0-FF34-48D8-A0C5-033691D89FFC}" destId="{7062DCEE-AC1A-4B2D-88CF-7F1E81286469}" srcOrd="1" destOrd="0" presId="urn:microsoft.com/office/officeart/2005/8/layout/process1"/>
    <dgm:cxn modelId="{D9CDB88D-B833-4689-B189-FD074D630CAC}" type="presParOf" srcId="{7062DCEE-AC1A-4B2D-88CF-7F1E81286469}" destId="{259996ED-81B0-4730-9689-2141CB0911F0}" srcOrd="0" destOrd="0" presId="urn:microsoft.com/office/officeart/2005/8/layout/process1"/>
    <dgm:cxn modelId="{27E3ECC7-E414-4597-B884-C8DBDDF8D702}" type="presParOf" srcId="{E0CF33B0-FF34-48D8-A0C5-033691D89FFC}" destId="{0CB2EFC3-C9CC-4D4F-9FDC-E16338AB8410}" srcOrd="2" destOrd="0" presId="urn:microsoft.com/office/officeart/2005/8/layout/process1"/>
    <dgm:cxn modelId="{3BE97ED9-2A82-43D9-9B79-481B67A74BC1}" type="presParOf" srcId="{E0CF33B0-FF34-48D8-A0C5-033691D89FFC}" destId="{06845397-9C42-46AE-83E2-E3B5CF329517}" srcOrd="3" destOrd="0" presId="urn:microsoft.com/office/officeart/2005/8/layout/process1"/>
    <dgm:cxn modelId="{07651403-D50E-471E-BDF3-BB38509AD078}" type="presParOf" srcId="{06845397-9C42-46AE-83E2-E3B5CF329517}" destId="{542354D2-D227-4A0F-B8DC-B123CFA77231}" srcOrd="0" destOrd="0" presId="urn:microsoft.com/office/officeart/2005/8/layout/process1"/>
    <dgm:cxn modelId="{FF9DF427-826B-4247-B8F1-98C317142C00}" type="presParOf" srcId="{E0CF33B0-FF34-48D8-A0C5-033691D89FFC}" destId="{5D914801-8BB6-4A9A-9426-1E85502ED857}" srcOrd="4" destOrd="0" presId="urn:microsoft.com/office/officeart/2005/8/layout/process1"/>
    <dgm:cxn modelId="{77CE6E77-4AA5-4961-9125-3CAD18BE384C}" type="presParOf" srcId="{E0CF33B0-FF34-48D8-A0C5-033691D89FFC}" destId="{04747960-C80B-42DF-ACA8-C4D32D7E9188}" srcOrd="5" destOrd="0" presId="urn:microsoft.com/office/officeart/2005/8/layout/process1"/>
    <dgm:cxn modelId="{A2B6651B-B089-4070-897B-88940826463F}" type="presParOf" srcId="{04747960-C80B-42DF-ACA8-C4D32D7E9188}" destId="{6DA9EB5F-AE25-47ED-AB22-B08BA5B62145}" srcOrd="0" destOrd="0" presId="urn:microsoft.com/office/officeart/2005/8/layout/process1"/>
    <dgm:cxn modelId="{DF3A92F0-AD66-4C44-9F7A-CDDD467B10A9}" type="presParOf" srcId="{E0CF33B0-FF34-48D8-A0C5-033691D89FFC}" destId="{48AB7E52-2285-4FC7-8590-39B30FE061F8}" srcOrd="6" destOrd="0" presId="urn:microsoft.com/office/officeart/2005/8/layout/process1"/>
    <dgm:cxn modelId="{D2B76BCB-F0C1-43BE-A3DF-64227D132B2D}" type="presParOf" srcId="{E0CF33B0-FF34-48D8-A0C5-033691D89FFC}" destId="{BB94D77D-81CE-404F-A88B-A0791E752D5E}" srcOrd="7" destOrd="0" presId="urn:microsoft.com/office/officeart/2005/8/layout/process1"/>
    <dgm:cxn modelId="{6A69B32B-060A-4C7D-8EA0-167B825A882A}" type="presParOf" srcId="{BB94D77D-81CE-404F-A88B-A0791E752D5E}" destId="{14F038B4-E440-4D34-BDA2-528BE6F81725}" srcOrd="0" destOrd="0" presId="urn:microsoft.com/office/officeart/2005/8/layout/process1"/>
    <dgm:cxn modelId="{041236A7-F3A3-446C-A70C-85B41DE964DA}" type="presParOf" srcId="{E0CF33B0-FF34-48D8-A0C5-033691D89FFC}" destId="{1E1B5D5D-4238-4D8A-AD7B-B06BA926AB1D}" srcOrd="8" destOrd="0" presId="urn:microsoft.com/office/officeart/2005/8/layout/process1"/>
    <dgm:cxn modelId="{B3F65BCA-D3BA-4295-8AAF-034087B17834}" type="presParOf" srcId="{E0CF33B0-FF34-48D8-A0C5-033691D89FFC}" destId="{5F0DCE4B-D736-4F60-ACE0-B51FC9AD4515}" srcOrd="9" destOrd="0" presId="urn:microsoft.com/office/officeart/2005/8/layout/process1"/>
    <dgm:cxn modelId="{D45B95D7-32A1-4018-9784-249C6FF7EAAE}" type="presParOf" srcId="{5F0DCE4B-D736-4F60-ACE0-B51FC9AD4515}" destId="{39D89DBC-2A94-4EEC-80EE-767A21DC5469}" srcOrd="0" destOrd="0" presId="urn:microsoft.com/office/officeart/2005/8/layout/process1"/>
    <dgm:cxn modelId="{DC1C7DC6-C0C0-461A-BF64-4BC72E3E1727}" type="presParOf" srcId="{E0CF33B0-FF34-48D8-A0C5-033691D89FFC}" destId="{4957CB22-C35E-4EE8-99A2-24951D4504E2}" srcOrd="10"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015653-8E67-42F8-A8F1-D7D342459559}">
      <dsp:nvSpPr>
        <dsp:cNvPr id="0" name=""/>
        <dsp:cNvSpPr/>
      </dsp:nvSpPr>
      <dsp:spPr>
        <a:xfrm>
          <a:off x="230542" y="1526193"/>
          <a:ext cx="1019500"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JORNADA</a:t>
          </a:r>
          <a:endParaRPr lang="pt-BR" sz="1000" kern="1200" dirty="0">
            <a:solidFill>
              <a:sysClr val="windowText" lastClr="000000">
                <a:hueOff val="0"/>
                <a:satOff val="0"/>
                <a:lumOff val="0"/>
                <a:alphaOff val="0"/>
              </a:sysClr>
            </a:solidFill>
            <a:latin typeface="Calibri"/>
            <a:ea typeface="+mn-ea"/>
            <a:cs typeface="+mn-cs"/>
          </a:endParaRPr>
        </a:p>
      </dsp:txBody>
      <dsp:txXfrm>
        <a:off x="245472" y="1541123"/>
        <a:ext cx="989640" cy="479890"/>
      </dsp:txXfrm>
    </dsp:sp>
    <dsp:sp modelId="{37CF9847-40FD-4EFF-A22B-077A5A539D70}">
      <dsp:nvSpPr>
        <dsp:cNvPr id="0" name=""/>
        <dsp:cNvSpPr/>
      </dsp:nvSpPr>
      <dsp:spPr>
        <a:xfrm rot="17535489">
          <a:off x="915636" y="1269087"/>
          <a:ext cx="1076614" cy="27570"/>
        </a:xfrm>
        <a:custGeom>
          <a:avLst/>
          <a:gdLst/>
          <a:ahLst/>
          <a:cxnLst/>
          <a:rect l="0" t="0" r="0" b="0"/>
          <a:pathLst>
            <a:path>
              <a:moveTo>
                <a:pt x="0" y="16748"/>
              </a:moveTo>
              <a:lnTo>
                <a:pt x="747635" y="167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dirty="0">
            <a:solidFill>
              <a:sysClr val="windowText" lastClr="000000"/>
            </a:solidFill>
            <a:latin typeface="Calibri"/>
            <a:ea typeface="+mn-ea"/>
            <a:cs typeface="+mn-cs"/>
          </a:endParaRPr>
        </a:p>
      </dsp:txBody>
      <dsp:txXfrm>
        <a:off x="1427028" y="1255957"/>
        <a:ext cx="53830" cy="53830"/>
      </dsp:txXfrm>
    </dsp:sp>
    <dsp:sp modelId="{32AE7155-25D7-4EF8-9D0B-19AC66B6E645}">
      <dsp:nvSpPr>
        <dsp:cNvPr id="0" name=""/>
        <dsp:cNvSpPr/>
      </dsp:nvSpPr>
      <dsp:spPr>
        <a:xfrm>
          <a:off x="1657843" y="529801"/>
          <a:ext cx="1019500"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TURNO DE REVEZAMENTO </a:t>
          </a:r>
          <a:endParaRPr lang="pt-BR" sz="1000" kern="1200" dirty="0">
            <a:solidFill>
              <a:sysClr val="windowText" lastClr="000000">
                <a:hueOff val="0"/>
                <a:satOff val="0"/>
                <a:lumOff val="0"/>
                <a:alphaOff val="0"/>
              </a:sysClr>
            </a:solidFill>
            <a:latin typeface="Calibri"/>
            <a:ea typeface="+mn-ea"/>
            <a:cs typeface="+mn-cs"/>
          </a:endParaRPr>
        </a:p>
      </dsp:txBody>
      <dsp:txXfrm>
        <a:off x="1672773" y="544731"/>
        <a:ext cx="989640" cy="479890"/>
      </dsp:txXfrm>
    </dsp:sp>
    <dsp:sp modelId="{3C05D6D9-31F2-4DB1-9993-7206C73E5C3C}">
      <dsp:nvSpPr>
        <dsp:cNvPr id="0" name=""/>
        <dsp:cNvSpPr/>
      </dsp:nvSpPr>
      <dsp:spPr>
        <a:xfrm rot="18289469">
          <a:off x="2524191" y="477784"/>
          <a:ext cx="714105" cy="27570"/>
        </a:xfrm>
        <a:custGeom>
          <a:avLst/>
          <a:gdLst/>
          <a:ahLst/>
          <a:cxnLst/>
          <a:rect l="0" t="0" r="0" b="0"/>
          <a:pathLst>
            <a:path>
              <a:moveTo>
                <a:pt x="0" y="16748"/>
              </a:moveTo>
              <a:lnTo>
                <a:pt x="773631" y="167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dirty="0">
            <a:solidFill>
              <a:sysClr val="windowText" lastClr="000000"/>
            </a:solidFill>
            <a:latin typeface="Calibri"/>
            <a:ea typeface="+mn-ea"/>
            <a:cs typeface="+mn-cs"/>
          </a:endParaRPr>
        </a:p>
      </dsp:txBody>
      <dsp:txXfrm>
        <a:off x="2863391" y="473717"/>
        <a:ext cx="35705" cy="35705"/>
      </dsp:txXfrm>
    </dsp:sp>
    <dsp:sp modelId="{C4BD491C-B9FF-41A0-8530-FABF556A9031}">
      <dsp:nvSpPr>
        <dsp:cNvPr id="0" name=""/>
        <dsp:cNvSpPr/>
      </dsp:nvSpPr>
      <dsp:spPr>
        <a:xfrm>
          <a:off x="3085144" y="2548"/>
          <a:ext cx="1476440" cy="391829"/>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REGRA GERAL  6H</a:t>
          </a:r>
          <a:endParaRPr lang="pt-BR" sz="1000" kern="1200" dirty="0">
            <a:solidFill>
              <a:sysClr val="windowText" lastClr="000000">
                <a:hueOff val="0"/>
                <a:satOff val="0"/>
                <a:lumOff val="0"/>
                <a:alphaOff val="0"/>
              </a:sysClr>
            </a:solidFill>
            <a:latin typeface="Calibri"/>
            <a:ea typeface="+mn-ea"/>
            <a:cs typeface="+mn-cs"/>
          </a:endParaRPr>
        </a:p>
      </dsp:txBody>
      <dsp:txXfrm>
        <a:off x="3096620" y="14024"/>
        <a:ext cx="1453488" cy="368877"/>
      </dsp:txXfrm>
    </dsp:sp>
    <dsp:sp modelId="{A18E9B2F-4464-4798-9DDE-CD06B247F97C}">
      <dsp:nvSpPr>
        <dsp:cNvPr id="0" name=""/>
        <dsp:cNvSpPr/>
      </dsp:nvSpPr>
      <dsp:spPr>
        <a:xfrm rot="21106387">
          <a:off x="2675224" y="741410"/>
          <a:ext cx="412040" cy="27570"/>
        </a:xfrm>
        <a:custGeom>
          <a:avLst/>
          <a:gdLst/>
          <a:ahLst/>
          <a:cxnLst/>
          <a:rect l="0" t="0" r="0" b="0"/>
          <a:pathLst>
            <a:path>
              <a:moveTo>
                <a:pt x="0" y="16748"/>
              </a:moveTo>
              <a:lnTo>
                <a:pt x="446386" y="167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dirty="0">
            <a:solidFill>
              <a:sysClr val="windowText" lastClr="000000"/>
            </a:solidFill>
            <a:latin typeface="Calibri"/>
            <a:ea typeface="+mn-ea"/>
            <a:cs typeface="+mn-cs"/>
          </a:endParaRPr>
        </a:p>
      </dsp:txBody>
      <dsp:txXfrm>
        <a:off x="2870943" y="744895"/>
        <a:ext cx="20602" cy="20602"/>
      </dsp:txXfrm>
    </dsp:sp>
    <dsp:sp modelId="{9AEC0985-72C8-47EA-9DB9-17BC3D9B3473}">
      <dsp:nvSpPr>
        <dsp:cNvPr id="0" name=""/>
        <dsp:cNvSpPr/>
      </dsp:nvSpPr>
      <dsp:spPr>
        <a:xfrm>
          <a:off x="3085144" y="470840"/>
          <a:ext cx="2601877"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SUMULA 423 TST 8H (NÃO HÁ PAGAMENTO DE ADICIONAL NA 7H E 8H, SE HOUVER ACORDO OU CONVENÇÃO)</a:t>
          </a:r>
          <a:endParaRPr lang="pt-BR" sz="1000" kern="1200" dirty="0">
            <a:solidFill>
              <a:sysClr val="windowText" lastClr="000000">
                <a:hueOff val="0"/>
                <a:satOff val="0"/>
                <a:lumOff val="0"/>
                <a:alphaOff val="0"/>
              </a:sysClr>
            </a:solidFill>
            <a:latin typeface="Calibri"/>
            <a:ea typeface="+mn-ea"/>
            <a:cs typeface="+mn-cs"/>
          </a:endParaRPr>
        </a:p>
      </dsp:txBody>
      <dsp:txXfrm>
        <a:off x="3100074" y="485770"/>
        <a:ext cx="2572017" cy="479890"/>
      </dsp:txXfrm>
    </dsp:sp>
    <dsp:sp modelId="{A08169E0-E38A-47B3-BC12-C4C2FB57509E}">
      <dsp:nvSpPr>
        <dsp:cNvPr id="0" name=""/>
        <dsp:cNvSpPr/>
      </dsp:nvSpPr>
      <dsp:spPr>
        <a:xfrm rot="3136804">
          <a:off x="2547966" y="1034517"/>
          <a:ext cx="666555" cy="27570"/>
        </a:xfrm>
        <a:custGeom>
          <a:avLst/>
          <a:gdLst/>
          <a:ahLst/>
          <a:cxnLst/>
          <a:rect l="0" t="0" r="0" b="0"/>
          <a:pathLst>
            <a:path>
              <a:moveTo>
                <a:pt x="0" y="16748"/>
              </a:moveTo>
              <a:lnTo>
                <a:pt x="722117" y="167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dirty="0">
            <a:solidFill>
              <a:sysClr val="windowText" lastClr="000000"/>
            </a:solidFill>
            <a:latin typeface="Calibri"/>
            <a:ea typeface="+mn-ea"/>
            <a:cs typeface="+mn-cs"/>
          </a:endParaRPr>
        </a:p>
      </dsp:txBody>
      <dsp:txXfrm>
        <a:off x="2864580" y="1031638"/>
        <a:ext cx="33327" cy="33327"/>
      </dsp:txXfrm>
    </dsp:sp>
    <dsp:sp modelId="{E5A82008-D2BF-4796-955E-1FB1B38E53E1}">
      <dsp:nvSpPr>
        <dsp:cNvPr id="0" name=""/>
        <dsp:cNvSpPr/>
      </dsp:nvSpPr>
      <dsp:spPr>
        <a:xfrm>
          <a:off x="3085144" y="1057053"/>
          <a:ext cx="2541044"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SÚMULA 444 TST 12/36</a:t>
          </a:r>
        </a:p>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 (Vide ACORDO E CONVENÇÃO ou  ACORDO INDIVIDUAL ART 59-A CLT)</a:t>
          </a:r>
          <a:endParaRPr lang="pt-BR" sz="1000" kern="1200" dirty="0">
            <a:solidFill>
              <a:sysClr val="windowText" lastClr="000000">
                <a:hueOff val="0"/>
                <a:satOff val="0"/>
                <a:lumOff val="0"/>
                <a:alphaOff val="0"/>
              </a:sysClr>
            </a:solidFill>
            <a:latin typeface="Calibri"/>
            <a:ea typeface="+mn-ea"/>
            <a:cs typeface="+mn-cs"/>
          </a:endParaRPr>
        </a:p>
      </dsp:txBody>
      <dsp:txXfrm>
        <a:off x="3100074" y="1071983"/>
        <a:ext cx="2511184" cy="479890"/>
      </dsp:txXfrm>
    </dsp:sp>
    <dsp:sp modelId="{20D3DA11-D717-4EBE-B052-AB4B12DDE316}">
      <dsp:nvSpPr>
        <dsp:cNvPr id="0" name=""/>
        <dsp:cNvSpPr/>
      </dsp:nvSpPr>
      <dsp:spPr>
        <a:xfrm rot="961077">
          <a:off x="1241807" y="1825819"/>
          <a:ext cx="424272" cy="27570"/>
        </a:xfrm>
        <a:custGeom>
          <a:avLst/>
          <a:gdLst/>
          <a:ahLst/>
          <a:cxnLst/>
          <a:rect l="0" t="0" r="0" b="0"/>
          <a:pathLst>
            <a:path>
              <a:moveTo>
                <a:pt x="0" y="16748"/>
              </a:moveTo>
              <a:lnTo>
                <a:pt x="747635" y="167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dirty="0">
            <a:solidFill>
              <a:sysClr val="windowText" lastClr="000000"/>
            </a:solidFill>
            <a:latin typeface="Calibri"/>
            <a:ea typeface="+mn-ea"/>
            <a:cs typeface="+mn-cs"/>
          </a:endParaRPr>
        </a:p>
      </dsp:txBody>
      <dsp:txXfrm>
        <a:off x="1443336" y="1828998"/>
        <a:ext cx="21213" cy="21213"/>
      </dsp:txXfrm>
    </dsp:sp>
    <dsp:sp modelId="{0A63358A-9127-4AEE-BF9E-9A111C92240E}">
      <dsp:nvSpPr>
        <dsp:cNvPr id="0" name=""/>
        <dsp:cNvSpPr/>
      </dsp:nvSpPr>
      <dsp:spPr>
        <a:xfrm>
          <a:off x="1657843" y="1643266"/>
          <a:ext cx="1019500"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NÃO TURNO DE REVEZAMENTO</a:t>
          </a:r>
          <a:endParaRPr lang="pt-BR" sz="1000" kern="1200" dirty="0">
            <a:solidFill>
              <a:sysClr val="windowText" lastClr="000000">
                <a:hueOff val="0"/>
                <a:satOff val="0"/>
                <a:lumOff val="0"/>
                <a:alphaOff val="0"/>
              </a:sysClr>
            </a:solidFill>
            <a:latin typeface="Calibri"/>
            <a:ea typeface="+mn-ea"/>
            <a:cs typeface="+mn-cs"/>
          </a:endParaRPr>
        </a:p>
      </dsp:txBody>
      <dsp:txXfrm>
        <a:off x="1672773" y="1658196"/>
        <a:ext cx="989640" cy="479890"/>
      </dsp:txXfrm>
    </dsp:sp>
    <dsp:sp modelId="{BF0B17E9-3233-4468-8D96-459532D0B98D}">
      <dsp:nvSpPr>
        <dsp:cNvPr id="0" name=""/>
        <dsp:cNvSpPr/>
      </dsp:nvSpPr>
      <dsp:spPr>
        <a:xfrm>
          <a:off x="2677344" y="1884356"/>
          <a:ext cx="407800" cy="27570"/>
        </a:xfrm>
        <a:custGeom>
          <a:avLst/>
          <a:gdLst/>
          <a:ahLst/>
          <a:cxnLst/>
          <a:rect l="0" t="0" r="0" b="0"/>
          <a:pathLst>
            <a:path>
              <a:moveTo>
                <a:pt x="0" y="16748"/>
              </a:moveTo>
              <a:lnTo>
                <a:pt x="441793" y="167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dirty="0">
            <a:solidFill>
              <a:sysClr val="windowText" lastClr="000000"/>
            </a:solidFill>
            <a:latin typeface="Calibri"/>
            <a:ea typeface="+mn-ea"/>
            <a:cs typeface="+mn-cs"/>
          </a:endParaRPr>
        </a:p>
      </dsp:txBody>
      <dsp:txXfrm>
        <a:off x="2871049" y="1887946"/>
        <a:ext cx="20390" cy="20390"/>
      </dsp:txXfrm>
    </dsp:sp>
    <dsp:sp modelId="{CFF376EB-3CF6-43DF-8ACB-596FFC1D5CBD}">
      <dsp:nvSpPr>
        <dsp:cNvPr id="0" name=""/>
        <dsp:cNvSpPr/>
      </dsp:nvSpPr>
      <dsp:spPr>
        <a:xfrm>
          <a:off x="3085144" y="1643266"/>
          <a:ext cx="1019500"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MÁX. 8 HORAS (44 SEMANAIS)</a:t>
          </a:r>
          <a:endParaRPr lang="pt-BR" sz="1000" kern="1200" dirty="0">
            <a:solidFill>
              <a:sysClr val="windowText" lastClr="000000">
                <a:hueOff val="0"/>
                <a:satOff val="0"/>
                <a:lumOff val="0"/>
                <a:alphaOff val="0"/>
              </a:sysClr>
            </a:solidFill>
            <a:latin typeface="Calibri"/>
            <a:ea typeface="+mn-ea"/>
            <a:cs typeface="+mn-cs"/>
          </a:endParaRPr>
        </a:p>
      </dsp:txBody>
      <dsp:txXfrm>
        <a:off x="3100074" y="1658196"/>
        <a:ext cx="989640" cy="479890"/>
      </dsp:txXfrm>
    </dsp:sp>
    <dsp:sp modelId="{39E0D283-AA65-427C-9DDB-48901DA4B03A}">
      <dsp:nvSpPr>
        <dsp:cNvPr id="0" name=""/>
        <dsp:cNvSpPr/>
      </dsp:nvSpPr>
      <dsp:spPr>
        <a:xfrm>
          <a:off x="4104645" y="1884356"/>
          <a:ext cx="407800" cy="27570"/>
        </a:xfrm>
        <a:custGeom>
          <a:avLst/>
          <a:gdLst/>
          <a:ahLst/>
          <a:cxnLst/>
          <a:rect l="0" t="0" r="0" b="0"/>
          <a:pathLst>
            <a:path>
              <a:moveTo>
                <a:pt x="0" y="16748"/>
              </a:moveTo>
              <a:lnTo>
                <a:pt x="441793" y="167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pt-BR" sz="1000" kern="1200">
            <a:solidFill>
              <a:sysClr val="windowText" lastClr="000000">
                <a:hueOff val="0"/>
                <a:satOff val="0"/>
                <a:lumOff val="0"/>
                <a:alphaOff val="0"/>
              </a:sysClr>
            </a:solidFill>
            <a:latin typeface="Calibri"/>
            <a:ea typeface="+mn-ea"/>
            <a:cs typeface="+mn-cs"/>
          </a:endParaRPr>
        </a:p>
      </dsp:txBody>
      <dsp:txXfrm>
        <a:off x="4298350" y="1887946"/>
        <a:ext cx="20390" cy="20390"/>
      </dsp:txXfrm>
    </dsp:sp>
    <dsp:sp modelId="{2B5D38D6-62E8-4F91-A83C-75ACD2B57D40}">
      <dsp:nvSpPr>
        <dsp:cNvPr id="0" name=""/>
        <dsp:cNvSpPr/>
      </dsp:nvSpPr>
      <dsp:spPr>
        <a:xfrm>
          <a:off x="4512445" y="1643266"/>
          <a:ext cx="1019500" cy="509750"/>
        </a:xfrm>
        <a:prstGeom prst="roundRect">
          <a:avLst>
            <a:gd name="adj" fmla="val 10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2 HORAS EXTRAS</a:t>
          </a:r>
        </a:p>
        <a:p>
          <a:pPr lvl="0" algn="ctr" defTabSz="444500">
            <a:lnSpc>
              <a:spcPct val="90000"/>
            </a:lnSpc>
            <a:spcBef>
              <a:spcPct val="0"/>
            </a:spcBef>
            <a:spcAft>
              <a:spcPct val="35000"/>
            </a:spcAft>
          </a:pPr>
          <a:r>
            <a:rPr lang="pt-BR" sz="1000" kern="1200" smtClean="0">
              <a:solidFill>
                <a:sysClr val="windowText" lastClr="000000">
                  <a:hueOff val="0"/>
                  <a:satOff val="0"/>
                  <a:lumOff val="0"/>
                  <a:alphaOff val="0"/>
                </a:sysClr>
              </a:solidFill>
              <a:latin typeface="Calibri"/>
              <a:ea typeface="+mn-ea"/>
              <a:cs typeface="+mn-cs"/>
            </a:rPr>
            <a:t>X COMPENSAÇÃO </a:t>
          </a:r>
          <a:endParaRPr lang="pt-BR" sz="1000" kern="1200" dirty="0">
            <a:solidFill>
              <a:sysClr val="windowText" lastClr="000000">
                <a:hueOff val="0"/>
                <a:satOff val="0"/>
                <a:lumOff val="0"/>
                <a:alphaOff val="0"/>
              </a:sysClr>
            </a:solidFill>
            <a:latin typeface="Calibri"/>
            <a:ea typeface="+mn-ea"/>
            <a:cs typeface="+mn-cs"/>
          </a:endParaRPr>
        </a:p>
      </dsp:txBody>
      <dsp:txXfrm>
        <a:off x="4527375" y="1658196"/>
        <a:ext cx="989640" cy="479890"/>
      </dsp:txXfrm>
    </dsp:sp>
    <dsp:sp modelId="{D0D9632B-9B26-4260-94CC-BA984EC85AF2}">
      <dsp:nvSpPr>
        <dsp:cNvPr id="0" name=""/>
        <dsp:cNvSpPr/>
      </dsp:nvSpPr>
      <dsp:spPr>
        <a:xfrm rot="4064511">
          <a:off x="915636" y="2265479"/>
          <a:ext cx="1076614" cy="27570"/>
        </a:xfrm>
        <a:custGeom>
          <a:avLst/>
          <a:gdLst/>
          <a:ahLst/>
          <a:cxnLst/>
          <a:rect l="0" t="0" r="0" b="0"/>
          <a:pathLst>
            <a:path>
              <a:moveTo>
                <a:pt x="0" y="13785"/>
              </a:moveTo>
              <a:lnTo>
                <a:pt x="1076614" y="137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1427028" y="2252349"/>
        <a:ext cx="53830" cy="53830"/>
      </dsp:txXfrm>
    </dsp:sp>
    <dsp:sp modelId="{26A1355E-813C-4541-9B0E-E4B5222D91D4}">
      <dsp:nvSpPr>
        <dsp:cNvPr id="0" name=""/>
        <dsp:cNvSpPr/>
      </dsp:nvSpPr>
      <dsp:spPr>
        <a:xfrm>
          <a:off x="1657843" y="2522585"/>
          <a:ext cx="1019500" cy="5097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latin typeface="+mn-lt"/>
            </a:rPr>
            <a:t>TEMPO PARCIAL </a:t>
          </a:r>
        </a:p>
      </dsp:txBody>
      <dsp:txXfrm>
        <a:off x="1672773" y="2537515"/>
        <a:ext cx="989640" cy="479890"/>
      </dsp:txXfrm>
    </dsp:sp>
    <dsp:sp modelId="{A8127D82-F133-4AC8-867F-CDA1432545EF}">
      <dsp:nvSpPr>
        <dsp:cNvPr id="0" name=""/>
        <dsp:cNvSpPr/>
      </dsp:nvSpPr>
      <dsp:spPr>
        <a:xfrm rot="19457599">
          <a:off x="2630140" y="2617122"/>
          <a:ext cx="502207" cy="27570"/>
        </a:xfrm>
        <a:custGeom>
          <a:avLst/>
          <a:gdLst/>
          <a:ahLst/>
          <a:cxnLst/>
          <a:rect l="0" t="0" r="0" b="0"/>
          <a:pathLst>
            <a:path>
              <a:moveTo>
                <a:pt x="0" y="13785"/>
              </a:moveTo>
              <a:lnTo>
                <a:pt x="502207" y="13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2868689" y="2618352"/>
        <a:ext cx="25110" cy="25110"/>
      </dsp:txXfrm>
    </dsp:sp>
    <dsp:sp modelId="{42CE5448-00B2-4FE0-B661-E9D8DB7FD10B}">
      <dsp:nvSpPr>
        <dsp:cNvPr id="0" name=""/>
        <dsp:cNvSpPr/>
      </dsp:nvSpPr>
      <dsp:spPr>
        <a:xfrm>
          <a:off x="3085144" y="2229479"/>
          <a:ext cx="1019500" cy="5097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30H SEMANAIS  SEM H. EXTRAS</a:t>
          </a:r>
        </a:p>
      </dsp:txBody>
      <dsp:txXfrm>
        <a:off x="3100074" y="2244409"/>
        <a:ext cx="989640" cy="479890"/>
      </dsp:txXfrm>
    </dsp:sp>
    <dsp:sp modelId="{3F415651-295A-464F-8F34-38B9D9AC6669}">
      <dsp:nvSpPr>
        <dsp:cNvPr id="0" name=""/>
        <dsp:cNvSpPr/>
      </dsp:nvSpPr>
      <dsp:spPr>
        <a:xfrm rot="2142401">
          <a:off x="2630140" y="2910228"/>
          <a:ext cx="502207" cy="27570"/>
        </a:xfrm>
        <a:custGeom>
          <a:avLst/>
          <a:gdLst/>
          <a:ahLst/>
          <a:cxnLst/>
          <a:rect l="0" t="0" r="0" b="0"/>
          <a:pathLst>
            <a:path>
              <a:moveTo>
                <a:pt x="0" y="13785"/>
              </a:moveTo>
              <a:lnTo>
                <a:pt x="502207" y="13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2868689" y="2911459"/>
        <a:ext cx="25110" cy="25110"/>
      </dsp:txXfrm>
    </dsp:sp>
    <dsp:sp modelId="{9A7935F4-1EBF-45A1-8610-404674DAEB75}">
      <dsp:nvSpPr>
        <dsp:cNvPr id="0" name=""/>
        <dsp:cNvSpPr/>
      </dsp:nvSpPr>
      <dsp:spPr>
        <a:xfrm>
          <a:off x="3085144" y="2815692"/>
          <a:ext cx="1019500" cy="5097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t>26H SEMANAIS</a:t>
          </a:r>
        </a:p>
        <a:p>
          <a:pPr lvl="0" algn="ctr" defTabSz="444500">
            <a:lnSpc>
              <a:spcPct val="90000"/>
            </a:lnSpc>
            <a:spcBef>
              <a:spcPct val="0"/>
            </a:spcBef>
            <a:spcAft>
              <a:spcPct val="35000"/>
            </a:spcAft>
          </a:pPr>
          <a:r>
            <a:rPr lang="pt-BR" sz="1000" kern="1200"/>
            <a:t>COM 6H. EXTRAS</a:t>
          </a:r>
        </a:p>
      </dsp:txBody>
      <dsp:txXfrm>
        <a:off x="3100074" y="2830622"/>
        <a:ext cx="989640" cy="4798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C9EA1-DF39-4704-AA73-1DDE722B68F6}">
      <dsp:nvSpPr>
        <dsp:cNvPr id="0" name=""/>
        <dsp:cNvSpPr/>
      </dsp:nvSpPr>
      <dsp:spPr>
        <a:xfrm>
          <a:off x="0" y="774992"/>
          <a:ext cx="677386" cy="63504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dirty="0" smtClean="0">
              <a:solidFill>
                <a:sysClr val="windowText" lastClr="000000"/>
              </a:solidFill>
              <a:latin typeface="Calibri"/>
              <a:ea typeface="+mn-ea"/>
              <a:cs typeface="+mn-cs"/>
            </a:rPr>
            <a:t>gravidez</a:t>
          </a:r>
          <a:endParaRPr lang="pt-BR" sz="1200" b="1" kern="1200" dirty="0">
            <a:solidFill>
              <a:sysClr val="windowText" lastClr="000000"/>
            </a:solidFill>
            <a:latin typeface="Calibri"/>
            <a:ea typeface="+mn-ea"/>
            <a:cs typeface="+mn-cs"/>
          </a:endParaRPr>
        </a:p>
      </dsp:txBody>
      <dsp:txXfrm>
        <a:off x="18600" y="793592"/>
        <a:ext cx="640186" cy="597849"/>
      </dsp:txXfrm>
    </dsp:sp>
    <dsp:sp modelId="{7062DCEE-AC1A-4B2D-88CF-7F1E81286469}">
      <dsp:nvSpPr>
        <dsp:cNvPr id="0" name=""/>
        <dsp:cNvSpPr/>
      </dsp:nvSpPr>
      <dsp:spPr>
        <a:xfrm>
          <a:off x="745124" y="1008521"/>
          <a:ext cx="143605" cy="16799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solidFill>
              <a:sysClr val="window" lastClr="FFFFFF"/>
            </a:solidFill>
            <a:latin typeface="Calibri"/>
            <a:ea typeface="+mn-ea"/>
            <a:cs typeface="+mn-cs"/>
          </a:endParaRPr>
        </a:p>
      </dsp:txBody>
      <dsp:txXfrm>
        <a:off x="745124" y="1042119"/>
        <a:ext cx="100524" cy="100795"/>
      </dsp:txXfrm>
    </dsp:sp>
    <dsp:sp modelId="{0CB2EFC3-C9CC-4D4F-9FDC-E16338AB8410}">
      <dsp:nvSpPr>
        <dsp:cNvPr id="0" name=""/>
        <dsp:cNvSpPr/>
      </dsp:nvSpPr>
      <dsp:spPr>
        <a:xfrm>
          <a:off x="948340" y="774992"/>
          <a:ext cx="677386" cy="63504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dirty="0" smtClean="0">
              <a:solidFill>
                <a:sysClr val="windowText" lastClr="000000"/>
              </a:solidFill>
              <a:latin typeface="Calibri"/>
              <a:ea typeface="+mn-ea"/>
              <a:cs typeface="+mn-cs"/>
            </a:rPr>
            <a:t>28 dias antes do parto</a:t>
          </a:r>
          <a:endParaRPr lang="pt-BR" sz="1200" b="1" kern="1200" dirty="0">
            <a:solidFill>
              <a:sysClr val="windowText" lastClr="000000"/>
            </a:solidFill>
            <a:latin typeface="Calibri"/>
            <a:ea typeface="+mn-ea"/>
            <a:cs typeface="+mn-cs"/>
          </a:endParaRPr>
        </a:p>
      </dsp:txBody>
      <dsp:txXfrm>
        <a:off x="966940" y="793592"/>
        <a:ext cx="640186" cy="597849"/>
      </dsp:txXfrm>
    </dsp:sp>
    <dsp:sp modelId="{06845397-9C42-46AE-83E2-E3B5CF329517}">
      <dsp:nvSpPr>
        <dsp:cNvPr id="0" name=""/>
        <dsp:cNvSpPr/>
      </dsp:nvSpPr>
      <dsp:spPr>
        <a:xfrm>
          <a:off x="1693465" y="1008521"/>
          <a:ext cx="143605" cy="16799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solidFill>
              <a:sysClr val="window" lastClr="FFFFFF"/>
            </a:solidFill>
            <a:latin typeface="Calibri"/>
            <a:ea typeface="+mn-ea"/>
            <a:cs typeface="+mn-cs"/>
          </a:endParaRPr>
        </a:p>
      </dsp:txBody>
      <dsp:txXfrm>
        <a:off x="1693465" y="1042119"/>
        <a:ext cx="100524" cy="100795"/>
      </dsp:txXfrm>
    </dsp:sp>
    <dsp:sp modelId="{5D914801-8BB6-4A9A-9426-1E85502ED857}">
      <dsp:nvSpPr>
        <dsp:cNvPr id="0" name=""/>
        <dsp:cNvSpPr/>
      </dsp:nvSpPr>
      <dsp:spPr>
        <a:xfrm>
          <a:off x="1896681" y="774992"/>
          <a:ext cx="677386" cy="63504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dirty="0" smtClean="0">
              <a:solidFill>
                <a:sysClr val="windowText" lastClr="000000"/>
              </a:solidFill>
              <a:latin typeface="Calibri"/>
              <a:ea typeface="+mn-ea"/>
              <a:cs typeface="+mn-cs"/>
            </a:rPr>
            <a:t>parto</a:t>
          </a:r>
          <a:endParaRPr lang="pt-BR" sz="1200" b="1" kern="1200" dirty="0">
            <a:solidFill>
              <a:sysClr val="windowText" lastClr="000000"/>
            </a:solidFill>
            <a:latin typeface="Calibri"/>
            <a:ea typeface="+mn-ea"/>
            <a:cs typeface="+mn-cs"/>
          </a:endParaRPr>
        </a:p>
      </dsp:txBody>
      <dsp:txXfrm>
        <a:off x="1915281" y="793592"/>
        <a:ext cx="640186" cy="597849"/>
      </dsp:txXfrm>
    </dsp:sp>
    <dsp:sp modelId="{04747960-C80B-42DF-ACA8-C4D32D7E9188}">
      <dsp:nvSpPr>
        <dsp:cNvPr id="0" name=""/>
        <dsp:cNvSpPr/>
      </dsp:nvSpPr>
      <dsp:spPr>
        <a:xfrm>
          <a:off x="2641806" y="1008521"/>
          <a:ext cx="143605" cy="16799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solidFill>
              <a:sysClr val="window" lastClr="FFFFFF"/>
            </a:solidFill>
            <a:latin typeface="Calibri"/>
            <a:ea typeface="+mn-ea"/>
            <a:cs typeface="+mn-cs"/>
          </a:endParaRPr>
        </a:p>
      </dsp:txBody>
      <dsp:txXfrm>
        <a:off x="2641806" y="1042119"/>
        <a:ext cx="100524" cy="100795"/>
      </dsp:txXfrm>
    </dsp:sp>
    <dsp:sp modelId="{48AB7E52-2285-4FC7-8590-39B30FE061F8}">
      <dsp:nvSpPr>
        <dsp:cNvPr id="0" name=""/>
        <dsp:cNvSpPr/>
      </dsp:nvSpPr>
      <dsp:spPr>
        <a:xfrm>
          <a:off x="2845022" y="774992"/>
          <a:ext cx="677386" cy="63504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dirty="0" smtClean="0">
              <a:solidFill>
                <a:sysClr val="windowText" lastClr="000000"/>
              </a:solidFill>
              <a:latin typeface="Calibri"/>
              <a:ea typeface="+mn-ea"/>
              <a:cs typeface="+mn-cs"/>
            </a:rPr>
            <a:t>4 meses</a:t>
          </a:r>
          <a:endParaRPr lang="pt-BR" sz="1200" b="1" kern="1200" dirty="0">
            <a:solidFill>
              <a:sysClr val="windowText" lastClr="000000"/>
            </a:solidFill>
            <a:latin typeface="Calibri"/>
            <a:ea typeface="+mn-ea"/>
            <a:cs typeface="+mn-cs"/>
          </a:endParaRPr>
        </a:p>
      </dsp:txBody>
      <dsp:txXfrm>
        <a:off x="2863622" y="793592"/>
        <a:ext cx="640186" cy="597849"/>
      </dsp:txXfrm>
    </dsp:sp>
    <dsp:sp modelId="{BB94D77D-81CE-404F-A88B-A0791E752D5E}">
      <dsp:nvSpPr>
        <dsp:cNvPr id="0" name=""/>
        <dsp:cNvSpPr/>
      </dsp:nvSpPr>
      <dsp:spPr>
        <a:xfrm>
          <a:off x="3590147" y="1008521"/>
          <a:ext cx="143605" cy="16799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solidFill>
              <a:sysClr val="window" lastClr="FFFFFF"/>
            </a:solidFill>
            <a:latin typeface="Calibri"/>
            <a:ea typeface="+mn-ea"/>
            <a:cs typeface="+mn-cs"/>
          </a:endParaRPr>
        </a:p>
      </dsp:txBody>
      <dsp:txXfrm>
        <a:off x="3590147" y="1042119"/>
        <a:ext cx="100524" cy="100795"/>
      </dsp:txXfrm>
    </dsp:sp>
    <dsp:sp modelId="{1E1B5D5D-4238-4D8A-AD7B-B06BA926AB1D}">
      <dsp:nvSpPr>
        <dsp:cNvPr id="0" name=""/>
        <dsp:cNvSpPr/>
      </dsp:nvSpPr>
      <dsp:spPr>
        <a:xfrm>
          <a:off x="3793363" y="774992"/>
          <a:ext cx="677386" cy="63504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dirty="0" smtClean="0">
              <a:solidFill>
                <a:sysClr val="windowText" lastClr="000000"/>
              </a:solidFill>
              <a:latin typeface="Calibri"/>
              <a:ea typeface="+mn-ea"/>
              <a:cs typeface="+mn-cs"/>
            </a:rPr>
            <a:t>5 meses</a:t>
          </a:r>
          <a:endParaRPr lang="pt-BR" sz="1200" b="1" kern="1200" dirty="0">
            <a:solidFill>
              <a:sysClr val="windowText" lastClr="000000"/>
            </a:solidFill>
            <a:latin typeface="Calibri"/>
            <a:ea typeface="+mn-ea"/>
            <a:cs typeface="+mn-cs"/>
          </a:endParaRPr>
        </a:p>
      </dsp:txBody>
      <dsp:txXfrm>
        <a:off x="3811963" y="793592"/>
        <a:ext cx="640186" cy="597849"/>
      </dsp:txXfrm>
    </dsp:sp>
    <dsp:sp modelId="{5F0DCE4B-D736-4F60-ACE0-B51FC9AD4515}">
      <dsp:nvSpPr>
        <dsp:cNvPr id="0" name=""/>
        <dsp:cNvSpPr/>
      </dsp:nvSpPr>
      <dsp:spPr>
        <a:xfrm>
          <a:off x="4538487" y="1008521"/>
          <a:ext cx="143605" cy="16799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solidFill>
              <a:sysClr val="window" lastClr="FFFFFF"/>
            </a:solidFill>
            <a:latin typeface="Calibri"/>
            <a:ea typeface="+mn-ea"/>
            <a:cs typeface="+mn-cs"/>
          </a:endParaRPr>
        </a:p>
      </dsp:txBody>
      <dsp:txXfrm>
        <a:off x="4538487" y="1042119"/>
        <a:ext cx="100524" cy="100795"/>
      </dsp:txXfrm>
    </dsp:sp>
    <dsp:sp modelId="{4957CB22-C35E-4EE8-99A2-24951D4504E2}">
      <dsp:nvSpPr>
        <dsp:cNvPr id="0" name=""/>
        <dsp:cNvSpPr/>
      </dsp:nvSpPr>
      <dsp:spPr>
        <a:xfrm>
          <a:off x="4741703" y="774992"/>
          <a:ext cx="677386" cy="63504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t-BR" sz="1200" b="1" kern="1200" dirty="0" smtClean="0">
              <a:solidFill>
                <a:sysClr val="windowText" lastClr="000000"/>
              </a:solidFill>
              <a:latin typeface="Calibri"/>
              <a:ea typeface="+mn-ea"/>
              <a:cs typeface="+mn-cs"/>
            </a:rPr>
            <a:t>6 meses</a:t>
          </a:r>
          <a:endParaRPr lang="pt-BR" sz="1200" b="1" kern="1200" dirty="0">
            <a:solidFill>
              <a:sysClr val="windowText" lastClr="000000"/>
            </a:solidFill>
            <a:latin typeface="Calibri"/>
            <a:ea typeface="+mn-ea"/>
            <a:cs typeface="+mn-cs"/>
          </a:endParaRPr>
        </a:p>
      </dsp:txBody>
      <dsp:txXfrm>
        <a:off x="4760303" y="793592"/>
        <a:ext cx="640186" cy="5978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4248</Words>
  <Characters>22945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2018-09-03T19:22:00Z</dcterms:created>
  <dcterms:modified xsi:type="dcterms:W3CDTF">2018-09-12T12:45:00Z</dcterms:modified>
</cp:coreProperties>
</file>