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9" w:rsidRDefault="00736903">
      <w:r>
        <w:t>ESTUDO DIRIGIDO – SINAIS E SINTOMAS DO TRABALHO DE PARTO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 xml:space="preserve">Quais as </w:t>
      </w:r>
      <w:proofErr w:type="gramStart"/>
      <w:r>
        <w:t>4</w:t>
      </w:r>
      <w:proofErr w:type="gramEnd"/>
      <w:r>
        <w:t xml:space="preserve"> fases clínicas do Trabalho de Parto?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Descreva brevemente cada uma dessas fases, destacando as características mais importantes de cada uma delas.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 xml:space="preserve">O que é um “falso </w:t>
      </w:r>
      <w:proofErr w:type="gramStart"/>
      <w:r>
        <w:t>trabalho</w:t>
      </w:r>
      <w:proofErr w:type="gramEnd"/>
      <w:r>
        <w:t xml:space="preserve"> de parto” e como é identificado?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amniorrexe</w:t>
      </w:r>
      <w:proofErr w:type="spellEnd"/>
      <w:r>
        <w:t>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amniotomia</w:t>
      </w:r>
      <w:proofErr w:type="spellEnd"/>
      <w:r>
        <w:t>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Quais procedimentos devem ser orientados durante o trabalho de parto latente?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Em qual fase do trabalho de parto deve-se idealmente admitir a paciente na unidade de internação?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Qual o momento ideal para a realização da tricotomia?</w:t>
      </w:r>
    </w:p>
    <w:p w:rsidR="00736903" w:rsidRDefault="00736903" w:rsidP="00736903">
      <w:pPr>
        <w:pStyle w:val="PargrafodaLista"/>
        <w:numPr>
          <w:ilvl w:val="0"/>
          <w:numId w:val="1"/>
        </w:numPr>
      </w:pPr>
      <w:r>
        <w:t>E da lavagem intestinal?</w:t>
      </w:r>
    </w:p>
    <w:p w:rsidR="00736903" w:rsidRDefault="00736903" w:rsidP="00736903">
      <w:pPr>
        <w:pStyle w:val="PargrafodaLista"/>
      </w:pPr>
      <w:bookmarkStart w:id="0" w:name="_GoBack"/>
      <w:bookmarkEnd w:id="0"/>
    </w:p>
    <w:sectPr w:rsidR="00736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E31"/>
    <w:multiLevelType w:val="hybridMultilevel"/>
    <w:tmpl w:val="83C209DE"/>
    <w:lvl w:ilvl="0" w:tplc="754EA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16"/>
    <w:rsid w:val="00723F39"/>
    <w:rsid w:val="00736903"/>
    <w:rsid w:val="009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482</Characters>
  <Application>Microsoft Office Word</Application>
  <DocSecurity>0</DocSecurity>
  <Lines>16</Lines>
  <Paragraphs>17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2018-06-06T12:39:00Z</dcterms:created>
  <dcterms:modified xsi:type="dcterms:W3CDTF">2018-06-06T12:49:00Z</dcterms:modified>
</cp:coreProperties>
</file>