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24C9E3" w14:textId="77777777" w:rsidR="005A67E9" w:rsidRDefault="00537A96" w:rsidP="005A67E9">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FACULDADE DAMA</w:t>
      </w:r>
      <w:r w:rsidR="00B204B2">
        <w:rPr>
          <w:rFonts w:eastAsia="Times New Roman" w:cs="Arial"/>
          <w:b/>
          <w:bCs/>
          <w:color w:val="000000"/>
        </w:rPr>
        <w:t xml:space="preserve"> </w:t>
      </w:r>
    </w:p>
    <w:p w14:paraId="524AEAE3" w14:textId="0B61DCCA" w:rsidR="006F592A" w:rsidRPr="0051034C" w:rsidRDefault="00E32EE8" w:rsidP="005A67E9">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BACHARELADO EM ENFERMAGEM</w:t>
      </w:r>
    </w:p>
    <w:p w14:paraId="1F21F24A"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7458C2F7"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3B96295E" w14:textId="77777777" w:rsidR="0051034C" w:rsidRDefault="0051034C" w:rsidP="005A67E9">
      <w:pPr>
        <w:pBdr>
          <w:top w:val="nil"/>
          <w:left w:val="nil"/>
          <w:bottom w:val="nil"/>
          <w:right w:val="nil"/>
          <w:between w:val="nil"/>
        </w:pBdr>
        <w:ind w:firstLine="0"/>
        <w:jc w:val="center"/>
        <w:rPr>
          <w:rFonts w:eastAsia="Times New Roman" w:cs="Arial"/>
          <w:color w:val="000000"/>
        </w:rPr>
      </w:pPr>
    </w:p>
    <w:p w14:paraId="11C48242" w14:textId="77777777" w:rsidR="00B204B2" w:rsidRDefault="00B204B2" w:rsidP="005A67E9">
      <w:pPr>
        <w:pBdr>
          <w:top w:val="nil"/>
          <w:left w:val="nil"/>
          <w:bottom w:val="nil"/>
          <w:right w:val="nil"/>
          <w:between w:val="nil"/>
        </w:pBdr>
        <w:ind w:firstLine="0"/>
        <w:jc w:val="center"/>
        <w:rPr>
          <w:rFonts w:eastAsia="Times New Roman" w:cs="Arial"/>
          <w:color w:val="000000"/>
        </w:rPr>
      </w:pPr>
    </w:p>
    <w:p w14:paraId="368AB742" w14:textId="77777777" w:rsidR="00B204B2" w:rsidRDefault="00B204B2" w:rsidP="005A67E9">
      <w:pPr>
        <w:pBdr>
          <w:top w:val="nil"/>
          <w:left w:val="nil"/>
          <w:bottom w:val="nil"/>
          <w:right w:val="nil"/>
          <w:between w:val="nil"/>
        </w:pBdr>
        <w:ind w:firstLine="0"/>
        <w:jc w:val="center"/>
        <w:rPr>
          <w:rFonts w:eastAsia="Times New Roman" w:cs="Arial"/>
          <w:color w:val="000000"/>
        </w:rPr>
      </w:pPr>
    </w:p>
    <w:p w14:paraId="306716A9" w14:textId="77777777" w:rsidR="0051034C" w:rsidRPr="0051034C" w:rsidRDefault="0051034C" w:rsidP="005A67E9">
      <w:pPr>
        <w:pBdr>
          <w:top w:val="nil"/>
          <w:left w:val="nil"/>
          <w:bottom w:val="nil"/>
          <w:right w:val="nil"/>
          <w:between w:val="nil"/>
        </w:pBdr>
        <w:ind w:firstLine="0"/>
        <w:jc w:val="center"/>
        <w:rPr>
          <w:rFonts w:eastAsia="Times New Roman" w:cs="Arial"/>
          <w:b/>
          <w:bCs/>
          <w:color w:val="000000"/>
        </w:rPr>
      </w:pPr>
    </w:p>
    <w:p w14:paraId="0C3C85E1" w14:textId="0ABDDA29" w:rsidR="006F592A" w:rsidRPr="0051034C" w:rsidRDefault="00E32EE8" w:rsidP="005A67E9">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ANA ROSA DE CHAVES DE LIMA</w:t>
      </w:r>
    </w:p>
    <w:p w14:paraId="46FA1381" w14:textId="7C4002B4" w:rsidR="00E32EE8" w:rsidRPr="0051034C" w:rsidRDefault="00E32EE8" w:rsidP="005A67E9">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SIRLENE NIEJELSHI WILLE</w:t>
      </w:r>
    </w:p>
    <w:p w14:paraId="63C898CE"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219B08A7"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53A7C522"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66429AB7"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243657DE"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53D59D04" w14:textId="77777777" w:rsidR="006F592A" w:rsidRDefault="006F592A" w:rsidP="005A67E9">
      <w:pPr>
        <w:pBdr>
          <w:top w:val="nil"/>
          <w:left w:val="nil"/>
          <w:bottom w:val="nil"/>
          <w:right w:val="nil"/>
          <w:between w:val="nil"/>
        </w:pBdr>
        <w:ind w:firstLine="0"/>
        <w:jc w:val="center"/>
        <w:rPr>
          <w:rFonts w:eastAsia="Times New Roman" w:cs="Arial"/>
          <w:color w:val="000000"/>
        </w:rPr>
      </w:pPr>
    </w:p>
    <w:p w14:paraId="7A4261ED" w14:textId="77777777" w:rsidR="000C1EEB" w:rsidRDefault="000C1EEB" w:rsidP="000C1EEB">
      <w:pPr>
        <w:pBdr>
          <w:top w:val="nil"/>
          <w:left w:val="nil"/>
          <w:bottom w:val="nil"/>
          <w:right w:val="nil"/>
          <w:between w:val="nil"/>
        </w:pBdr>
        <w:ind w:firstLine="0"/>
        <w:rPr>
          <w:rFonts w:eastAsia="Times New Roman" w:cs="Arial"/>
          <w:b/>
          <w:color w:val="000000"/>
        </w:rPr>
      </w:pPr>
    </w:p>
    <w:p w14:paraId="4B0375FD" w14:textId="2AB8452C" w:rsidR="006F592A" w:rsidRPr="002625FD" w:rsidRDefault="00873ADF" w:rsidP="000C1EEB">
      <w:pPr>
        <w:pBdr>
          <w:top w:val="nil"/>
          <w:left w:val="nil"/>
          <w:bottom w:val="nil"/>
          <w:right w:val="nil"/>
          <w:between w:val="nil"/>
        </w:pBdr>
        <w:ind w:firstLine="0"/>
        <w:jc w:val="center"/>
        <w:rPr>
          <w:rFonts w:eastAsia="Times New Roman" w:cs="Arial"/>
          <w:b/>
          <w:color w:val="000000"/>
        </w:rPr>
      </w:pPr>
      <w:r>
        <w:rPr>
          <w:rFonts w:eastAsia="Times New Roman" w:cs="Arial"/>
          <w:b/>
          <w:color w:val="000000"/>
        </w:rPr>
        <w:t>ATUA</w:t>
      </w:r>
      <w:r w:rsidRPr="00873ADF">
        <w:rPr>
          <w:rFonts w:cs="Arial"/>
          <w:b/>
        </w:rPr>
        <w:t>Ç</w:t>
      </w:r>
      <w:r>
        <w:rPr>
          <w:rFonts w:cs="Arial"/>
          <w:b/>
        </w:rPr>
        <w:t>Ã</w:t>
      </w:r>
      <w:r w:rsidR="00E32EE8" w:rsidRPr="002625FD">
        <w:rPr>
          <w:rFonts w:eastAsia="Times New Roman" w:cs="Arial"/>
          <w:b/>
          <w:color w:val="000000"/>
        </w:rPr>
        <w:t>O DA ENFERMAGEM NO INFARTO AGUDO DO MIOCÁRDIO</w:t>
      </w:r>
      <w:r w:rsidR="00537A96" w:rsidRPr="002625FD">
        <w:rPr>
          <w:rFonts w:eastAsia="Times New Roman" w:cs="Arial"/>
          <w:b/>
          <w:color w:val="000000"/>
        </w:rPr>
        <w:t xml:space="preserve">: </w:t>
      </w:r>
      <w:r w:rsidR="00E32EE8" w:rsidRPr="002625FD">
        <w:rPr>
          <w:rFonts w:eastAsia="Times New Roman" w:cs="Arial"/>
          <w:b/>
          <w:color w:val="000000"/>
        </w:rPr>
        <w:t>REVISÃO BIBLIOGRÁFICA</w:t>
      </w:r>
    </w:p>
    <w:p w14:paraId="469B2948" w14:textId="77777777" w:rsidR="006F592A" w:rsidRDefault="006F592A" w:rsidP="000C1EEB">
      <w:pPr>
        <w:pBdr>
          <w:top w:val="nil"/>
          <w:left w:val="nil"/>
          <w:bottom w:val="nil"/>
          <w:right w:val="nil"/>
          <w:between w:val="nil"/>
        </w:pBdr>
        <w:ind w:firstLine="0"/>
        <w:jc w:val="center"/>
        <w:rPr>
          <w:rFonts w:eastAsia="Times New Roman" w:cs="Arial"/>
          <w:color w:val="000000"/>
        </w:rPr>
      </w:pPr>
    </w:p>
    <w:p w14:paraId="3C946BCE" w14:textId="77777777" w:rsidR="00B204B2" w:rsidRPr="002625FD" w:rsidRDefault="00B204B2" w:rsidP="005A67E9">
      <w:pPr>
        <w:pBdr>
          <w:top w:val="nil"/>
          <w:left w:val="nil"/>
          <w:bottom w:val="nil"/>
          <w:right w:val="nil"/>
          <w:between w:val="nil"/>
        </w:pBdr>
        <w:ind w:firstLine="0"/>
        <w:jc w:val="center"/>
        <w:rPr>
          <w:rFonts w:eastAsia="Times New Roman" w:cs="Arial"/>
          <w:color w:val="000000"/>
        </w:rPr>
      </w:pPr>
    </w:p>
    <w:p w14:paraId="498B7AC2"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1D63CFBC" w14:textId="77777777" w:rsidR="006F592A" w:rsidRDefault="006F592A" w:rsidP="005A67E9">
      <w:pPr>
        <w:pBdr>
          <w:top w:val="nil"/>
          <w:left w:val="nil"/>
          <w:bottom w:val="nil"/>
          <w:right w:val="nil"/>
          <w:between w:val="nil"/>
        </w:pBdr>
        <w:ind w:firstLine="0"/>
        <w:jc w:val="center"/>
        <w:rPr>
          <w:rFonts w:eastAsia="Times New Roman" w:cs="Arial"/>
          <w:color w:val="000000"/>
        </w:rPr>
      </w:pPr>
    </w:p>
    <w:p w14:paraId="445FE442" w14:textId="77777777" w:rsidR="005A67E9" w:rsidRDefault="005A67E9" w:rsidP="005A67E9">
      <w:pPr>
        <w:pBdr>
          <w:top w:val="nil"/>
          <w:left w:val="nil"/>
          <w:bottom w:val="nil"/>
          <w:right w:val="nil"/>
          <w:between w:val="nil"/>
        </w:pBdr>
        <w:ind w:firstLine="0"/>
        <w:jc w:val="center"/>
        <w:rPr>
          <w:rFonts w:eastAsia="Times New Roman" w:cs="Arial"/>
          <w:color w:val="000000"/>
        </w:rPr>
      </w:pPr>
    </w:p>
    <w:p w14:paraId="2DC49EA1" w14:textId="77777777" w:rsidR="005A67E9" w:rsidRPr="002625FD" w:rsidRDefault="005A67E9" w:rsidP="005A67E9">
      <w:pPr>
        <w:pBdr>
          <w:top w:val="nil"/>
          <w:left w:val="nil"/>
          <w:bottom w:val="nil"/>
          <w:right w:val="nil"/>
          <w:between w:val="nil"/>
        </w:pBdr>
        <w:ind w:firstLine="0"/>
        <w:jc w:val="center"/>
        <w:rPr>
          <w:rFonts w:eastAsia="Times New Roman" w:cs="Arial"/>
          <w:color w:val="000000"/>
        </w:rPr>
      </w:pPr>
    </w:p>
    <w:p w14:paraId="19252415"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40E609BA" w14:textId="77777777" w:rsidR="006F592A" w:rsidRPr="002625FD" w:rsidRDefault="006F592A" w:rsidP="005A67E9">
      <w:pPr>
        <w:pBdr>
          <w:top w:val="nil"/>
          <w:left w:val="nil"/>
          <w:bottom w:val="nil"/>
          <w:right w:val="nil"/>
          <w:between w:val="nil"/>
        </w:pBdr>
        <w:ind w:firstLine="0"/>
        <w:jc w:val="center"/>
        <w:rPr>
          <w:rFonts w:eastAsia="Times New Roman" w:cs="Arial"/>
          <w:color w:val="000000"/>
        </w:rPr>
      </w:pPr>
    </w:p>
    <w:p w14:paraId="54100514" w14:textId="77777777" w:rsidR="006F592A" w:rsidRDefault="006F592A" w:rsidP="005A67E9">
      <w:pPr>
        <w:pBdr>
          <w:top w:val="nil"/>
          <w:left w:val="nil"/>
          <w:bottom w:val="nil"/>
          <w:right w:val="nil"/>
          <w:between w:val="nil"/>
        </w:pBdr>
        <w:ind w:firstLine="0"/>
        <w:jc w:val="center"/>
        <w:rPr>
          <w:rFonts w:eastAsia="Times New Roman" w:cs="Arial"/>
          <w:color w:val="000000"/>
        </w:rPr>
      </w:pPr>
    </w:p>
    <w:p w14:paraId="3D3DCB48" w14:textId="77777777" w:rsidR="00F63F53" w:rsidRDefault="00F63F53" w:rsidP="005A67E9">
      <w:pPr>
        <w:pBdr>
          <w:top w:val="nil"/>
          <w:left w:val="nil"/>
          <w:bottom w:val="nil"/>
          <w:right w:val="nil"/>
          <w:between w:val="nil"/>
        </w:pBdr>
        <w:ind w:firstLine="0"/>
        <w:jc w:val="center"/>
        <w:rPr>
          <w:rFonts w:eastAsia="Times New Roman" w:cs="Arial"/>
          <w:color w:val="000000"/>
        </w:rPr>
      </w:pPr>
    </w:p>
    <w:p w14:paraId="1E0A2E32" w14:textId="77777777" w:rsidR="00F63F53" w:rsidRPr="002625FD" w:rsidRDefault="00F63F53" w:rsidP="005A67E9">
      <w:pPr>
        <w:pBdr>
          <w:top w:val="nil"/>
          <w:left w:val="nil"/>
          <w:bottom w:val="nil"/>
          <w:right w:val="nil"/>
          <w:between w:val="nil"/>
        </w:pBdr>
        <w:ind w:firstLine="0"/>
        <w:jc w:val="center"/>
        <w:rPr>
          <w:rFonts w:eastAsia="Times New Roman" w:cs="Arial"/>
          <w:color w:val="000000"/>
        </w:rPr>
      </w:pPr>
    </w:p>
    <w:p w14:paraId="79830EE8" w14:textId="77777777" w:rsidR="00A763B9" w:rsidRPr="0051034C" w:rsidRDefault="00A763B9" w:rsidP="0012723A">
      <w:pPr>
        <w:pBdr>
          <w:top w:val="nil"/>
          <w:left w:val="nil"/>
          <w:bottom w:val="nil"/>
          <w:right w:val="nil"/>
          <w:between w:val="nil"/>
        </w:pBdr>
        <w:ind w:firstLine="0"/>
        <w:rPr>
          <w:rFonts w:eastAsia="Times New Roman" w:cs="Arial"/>
          <w:b/>
          <w:bCs/>
          <w:color w:val="000000"/>
        </w:rPr>
      </w:pPr>
    </w:p>
    <w:p w14:paraId="4D96BAAD" w14:textId="77777777" w:rsidR="00247F4C" w:rsidRDefault="00247F4C" w:rsidP="005A67E9">
      <w:pPr>
        <w:pBdr>
          <w:top w:val="nil"/>
          <w:left w:val="nil"/>
          <w:bottom w:val="nil"/>
          <w:right w:val="nil"/>
          <w:between w:val="nil"/>
        </w:pBdr>
        <w:ind w:firstLine="0"/>
        <w:jc w:val="center"/>
        <w:rPr>
          <w:rFonts w:eastAsia="Times New Roman" w:cs="Arial"/>
          <w:b/>
          <w:bCs/>
          <w:color w:val="000000"/>
        </w:rPr>
      </w:pPr>
    </w:p>
    <w:p w14:paraId="5908A295" w14:textId="20FF8549" w:rsidR="006F592A" w:rsidRPr="0051034C" w:rsidRDefault="00E32EE8" w:rsidP="005A67E9">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CANOINHAS - SC</w:t>
      </w:r>
    </w:p>
    <w:p w14:paraId="62B28ED3" w14:textId="2A845CBC" w:rsidR="0012723A" w:rsidRDefault="00E32EE8" w:rsidP="00247F4C">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2022</w:t>
      </w:r>
    </w:p>
    <w:p w14:paraId="4A166A55" w14:textId="6F256716" w:rsidR="00D92AD2" w:rsidRPr="0051034C" w:rsidRDefault="00E968E6" w:rsidP="00D92AD2">
      <w:pPr>
        <w:pBdr>
          <w:top w:val="nil"/>
          <w:left w:val="nil"/>
          <w:bottom w:val="nil"/>
          <w:right w:val="nil"/>
          <w:between w:val="nil"/>
        </w:pBdr>
        <w:ind w:firstLine="0"/>
        <w:jc w:val="center"/>
        <w:rPr>
          <w:rFonts w:eastAsia="Times New Roman" w:cs="Arial"/>
          <w:b/>
          <w:bCs/>
          <w:color w:val="000000"/>
        </w:rPr>
      </w:pPr>
      <w:r>
        <w:rPr>
          <w:rFonts w:eastAsia="Times New Roman" w:cs="Arial"/>
          <w:b/>
          <w:bCs/>
          <w:noProof/>
          <w:color w:val="000000"/>
          <w:lang w:eastAsia="pt-BR"/>
        </w:rPr>
        <w:lastRenderedPageBreak/>
        <mc:AlternateContent>
          <mc:Choice Requires="wps">
            <w:drawing>
              <wp:anchor distT="0" distB="0" distL="114300" distR="114300" simplePos="0" relativeHeight="251673600" behindDoc="0" locked="0" layoutInCell="1" allowOverlap="1" wp14:anchorId="08F0A597" wp14:editId="31EDFB76">
                <wp:simplePos x="0" y="0"/>
                <wp:positionH relativeFrom="column">
                  <wp:posOffset>5520690</wp:posOffset>
                </wp:positionH>
                <wp:positionV relativeFrom="paragraph">
                  <wp:posOffset>-775335</wp:posOffset>
                </wp:positionV>
                <wp:extent cx="419100" cy="47625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283FED" w14:textId="77777777" w:rsidR="00F61920" w:rsidRDefault="00F619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0A597" id="_x0000_t202" coordsize="21600,21600" o:spt="202" path="m,l,21600r21600,l21600,xe">
                <v:stroke joinstyle="miter"/>
                <v:path gradientshapeok="t" o:connecttype="rect"/>
              </v:shapetype>
              <v:shape id="Caixa de texto 2" o:spid="_x0000_s1026" type="#_x0000_t202" style="position:absolute;left:0;text-align:left;margin-left:434.7pt;margin-top:-61.05pt;width:33pt;height: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" fillcolor="white [3212]" stroked="f" strokeweight=".5pt">
                <v:textbox>
                  <w:txbxContent>
                    <w:p w14:paraId="61283FED" w14:textId="77777777" w:rsidR="00F61920" w:rsidRDefault="00F61920"/>
                  </w:txbxContent>
                </v:textbox>
              </v:shape>
            </w:pict>
          </mc:Fallback>
        </mc:AlternateContent>
      </w:r>
      <w:r w:rsidR="00D92AD2" w:rsidRPr="0051034C">
        <w:rPr>
          <w:rFonts w:eastAsia="Times New Roman" w:cs="Arial"/>
          <w:b/>
          <w:bCs/>
          <w:color w:val="000000"/>
        </w:rPr>
        <w:t>ANA ROSA DE CHAVES DE LIMA</w:t>
      </w:r>
    </w:p>
    <w:p w14:paraId="58FA0CF4" w14:textId="77777777" w:rsidR="00D92AD2" w:rsidRPr="0051034C" w:rsidRDefault="00D92AD2" w:rsidP="00D92AD2">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SIRLENE NIEJELSHI WILLE</w:t>
      </w:r>
    </w:p>
    <w:p w14:paraId="04387D4E" w14:textId="77777777" w:rsidR="00B204B2" w:rsidRDefault="00B204B2" w:rsidP="005A67E9">
      <w:pPr>
        <w:pBdr>
          <w:top w:val="nil"/>
          <w:left w:val="nil"/>
          <w:bottom w:val="nil"/>
          <w:right w:val="nil"/>
          <w:between w:val="nil"/>
        </w:pBdr>
        <w:jc w:val="center"/>
        <w:rPr>
          <w:rFonts w:eastAsia="Times New Roman" w:cs="Arial"/>
          <w:color w:val="000000"/>
        </w:rPr>
      </w:pPr>
    </w:p>
    <w:p w14:paraId="062BD462" w14:textId="77777777" w:rsidR="00B204B2" w:rsidRDefault="00B204B2" w:rsidP="005A67E9">
      <w:pPr>
        <w:pBdr>
          <w:top w:val="nil"/>
          <w:left w:val="nil"/>
          <w:bottom w:val="nil"/>
          <w:right w:val="nil"/>
          <w:between w:val="nil"/>
        </w:pBdr>
        <w:jc w:val="center"/>
        <w:rPr>
          <w:rFonts w:eastAsia="Times New Roman" w:cs="Arial"/>
          <w:color w:val="000000"/>
        </w:rPr>
      </w:pPr>
    </w:p>
    <w:p w14:paraId="5A7F6C2C" w14:textId="77777777" w:rsidR="00B204B2" w:rsidRDefault="00B204B2" w:rsidP="005A67E9">
      <w:pPr>
        <w:pBdr>
          <w:top w:val="nil"/>
          <w:left w:val="nil"/>
          <w:bottom w:val="nil"/>
          <w:right w:val="nil"/>
          <w:between w:val="nil"/>
        </w:pBdr>
        <w:jc w:val="center"/>
        <w:rPr>
          <w:rFonts w:eastAsia="Times New Roman" w:cs="Arial"/>
          <w:color w:val="000000"/>
        </w:rPr>
      </w:pPr>
    </w:p>
    <w:p w14:paraId="6565B324" w14:textId="77777777" w:rsidR="00B204B2" w:rsidRDefault="00B204B2" w:rsidP="005A67E9">
      <w:pPr>
        <w:pBdr>
          <w:top w:val="nil"/>
          <w:left w:val="nil"/>
          <w:bottom w:val="nil"/>
          <w:right w:val="nil"/>
          <w:between w:val="nil"/>
        </w:pBdr>
        <w:jc w:val="center"/>
        <w:rPr>
          <w:rFonts w:eastAsia="Times New Roman" w:cs="Arial"/>
          <w:color w:val="000000"/>
        </w:rPr>
      </w:pPr>
    </w:p>
    <w:p w14:paraId="09966025" w14:textId="77777777" w:rsidR="00B204B2" w:rsidRDefault="00B204B2" w:rsidP="005A67E9">
      <w:pPr>
        <w:pBdr>
          <w:top w:val="nil"/>
          <w:left w:val="nil"/>
          <w:bottom w:val="nil"/>
          <w:right w:val="nil"/>
          <w:between w:val="nil"/>
        </w:pBdr>
        <w:jc w:val="center"/>
        <w:rPr>
          <w:rFonts w:eastAsia="Times New Roman" w:cs="Arial"/>
          <w:color w:val="000000"/>
        </w:rPr>
      </w:pPr>
    </w:p>
    <w:p w14:paraId="68F32CC7" w14:textId="77777777" w:rsidR="00B204B2" w:rsidRDefault="00B204B2" w:rsidP="005A67E9">
      <w:pPr>
        <w:pBdr>
          <w:top w:val="nil"/>
          <w:left w:val="nil"/>
          <w:bottom w:val="nil"/>
          <w:right w:val="nil"/>
          <w:between w:val="nil"/>
        </w:pBdr>
        <w:jc w:val="center"/>
        <w:rPr>
          <w:rFonts w:eastAsia="Times New Roman" w:cs="Arial"/>
          <w:color w:val="000000"/>
        </w:rPr>
      </w:pPr>
    </w:p>
    <w:p w14:paraId="5409B71E" w14:textId="77777777" w:rsidR="00B204B2" w:rsidRDefault="00B204B2" w:rsidP="005A67E9">
      <w:pPr>
        <w:pBdr>
          <w:top w:val="nil"/>
          <w:left w:val="nil"/>
          <w:bottom w:val="nil"/>
          <w:right w:val="nil"/>
          <w:between w:val="nil"/>
        </w:pBdr>
        <w:jc w:val="center"/>
        <w:rPr>
          <w:rFonts w:eastAsia="Times New Roman" w:cs="Arial"/>
          <w:color w:val="000000"/>
        </w:rPr>
      </w:pPr>
    </w:p>
    <w:p w14:paraId="13C2D829" w14:textId="77777777" w:rsidR="00B204B2" w:rsidRPr="002625FD" w:rsidRDefault="00B204B2" w:rsidP="005A67E9">
      <w:pPr>
        <w:pBdr>
          <w:top w:val="nil"/>
          <w:left w:val="nil"/>
          <w:bottom w:val="nil"/>
          <w:right w:val="nil"/>
          <w:between w:val="nil"/>
        </w:pBdr>
        <w:jc w:val="center"/>
        <w:rPr>
          <w:rFonts w:eastAsia="Times New Roman" w:cs="Arial"/>
          <w:color w:val="000000"/>
        </w:rPr>
      </w:pPr>
    </w:p>
    <w:p w14:paraId="73BEB205" w14:textId="77777777" w:rsidR="006F592A" w:rsidRPr="002625FD" w:rsidRDefault="006F592A" w:rsidP="005A67E9">
      <w:pPr>
        <w:pBdr>
          <w:top w:val="nil"/>
          <w:left w:val="nil"/>
          <w:bottom w:val="nil"/>
          <w:right w:val="nil"/>
          <w:between w:val="nil"/>
        </w:pBdr>
        <w:jc w:val="center"/>
        <w:rPr>
          <w:rFonts w:eastAsia="Times New Roman" w:cs="Arial"/>
          <w:color w:val="000000"/>
        </w:rPr>
      </w:pPr>
    </w:p>
    <w:p w14:paraId="75C06B37" w14:textId="77777777" w:rsidR="006F592A" w:rsidRPr="002625FD" w:rsidRDefault="006F592A" w:rsidP="005A67E9">
      <w:pPr>
        <w:pBdr>
          <w:top w:val="nil"/>
          <w:left w:val="nil"/>
          <w:bottom w:val="nil"/>
          <w:right w:val="nil"/>
          <w:between w:val="nil"/>
        </w:pBdr>
        <w:jc w:val="center"/>
        <w:rPr>
          <w:rFonts w:eastAsia="Times New Roman" w:cs="Arial"/>
          <w:color w:val="000000"/>
        </w:rPr>
      </w:pPr>
    </w:p>
    <w:p w14:paraId="71DE117E" w14:textId="657B08C8" w:rsidR="006F592A" w:rsidRDefault="006F592A" w:rsidP="005A67E9">
      <w:pPr>
        <w:pBdr>
          <w:top w:val="nil"/>
          <w:left w:val="nil"/>
          <w:bottom w:val="nil"/>
          <w:right w:val="nil"/>
          <w:between w:val="nil"/>
        </w:pBdr>
        <w:jc w:val="center"/>
        <w:rPr>
          <w:rFonts w:eastAsia="Times New Roman" w:cs="Arial"/>
          <w:color w:val="000000"/>
        </w:rPr>
      </w:pPr>
    </w:p>
    <w:p w14:paraId="3C0CD7A5" w14:textId="77777777" w:rsidR="0051034C" w:rsidRPr="002625FD" w:rsidRDefault="0051034C" w:rsidP="005A67E9">
      <w:pPr>
        <w:pBdr>
          <w:top w:val="nil"/>
          <w:left w:val="nil"/>
          <w:bottom w:val="nil"/>
          <w:right w:val="nil"/>
          <w:between w:val="nil"/>
        </w:pBdr>
        <w:jc w:val="center"/>
        <w:rPr>
          <w:rFonts w:eastAsia="Times New Roman" w:cs="Arial"/>
          <w:color w:val="000000"/>
        </w:rPr>
      </w:pPr>
    </w:p>
    <w:p w14:paraId="6F51F9FE" w14:textId="77777777" w:rsidR="006F592A" w:rsidRDefault="006F592A" w:rsidP="005A67E9">
      <w:pPr>
        <w:pBdr>
          <w:top w:val="nil"/>
          <w:left w:val="nil"/>
          <w:bottom w:val="nil"/>
          <w:right w:val="nil"/>
          <w:between w:val="nil"/>
        </w:pBdr>
        <w:jc w:val="center"/>
        <w:rPr>
          <w:rFonts w:eastAsia="Times New Roman" w:cs="Arial"/>
          <w:color w:val="000000"/>
        </w:rPr>
      </w:pPr>
    </w:p>
    <w:p w14:paraId="34CE97F2" w14:textId="77777777" w:rsidR="002476E4" w:rsidRPr="002625FD" w:rsidRDefault="002476E4" w:rsidP="005A67E9">
      <w:pPr>
        <w:pBdr>
          <w:top w:val="nil"/>
          <w:left w:val="nil"/>
          <w:bottom w:val="nil"/>
          <w:right w:val="nil"/>
          <w:between w:val="nil"/>
        </w:pBdr>
        <w:jc w:val="center"/>
        <w:rPr>
          <w:rFonts w:eastAsia="Times New Roman" w:cs="Arial"/>
          <w:color w:val="000000"/>
        </w:rPr>
      </w:pPr>
    </w:p>
    <w:p w14:paraId="36F082C7" w14:textId="77777777" w:rsidR="006F592A" w:rsidRPr="002625FD" w:rsidRDefault="006F592A" w:rsidP="000C1EEB">
      <w:pPr>
        <w:pBdr>
          <w:top w:val="nil"/>
          <w:left w:val="nil"/>
          <w:bottom w:val="nil"/>
          <w:right w:val="nil"/>
          <w:between w:val="nil"/>
        </w:pBdr>
        <w:ind w:firstLine="0"/>
        <w:jc w:val="center"/>
        <w:rPr>
          <w:rFonts w:eastAsia="Times New Roman" w:cs="Arial"/>
          <w:color w:val="000000"/>
        </w:rPr>
      </w:pPr>
    </w:p>
    <w:p w14:paraId="76DC1059" w14:textId="32A029E8" w:rsidR="00E32EE8" w:rsidRPr="002625FD" w:rsidRDefault="00873ADF" w:rsidP="000C1EEB">
      <w:pPr>
        <w:pBdr>
          <w:top w:val="nil"/>
          <w:left w:val="nil"/>
          <w:bottom w:val="nil"/>
          <w:right w:val="nil"/>
          <w:between w:val="nil"/>
        </w:pBdr>
        <w:ind w:firstLine="0"/>
        <w:jc w:val="center"/>
        <w:rPr>
          <w:rFonts w:eastAsia="Times New Roman" w:cs="Arial"/>
          <w:b/>
          <w:color w:val="000000"/>
        </w:rPr>
      </w:pPr>
      <w:r>
        <w:rPr>
          <w:rFonts w:eastAsia="Times New Roman" w:cs="Arial"/>
          <w:b/>
          <w:color w:val="000000"/>
        </w:rPr>
        <w:t>ATUA</w:t>
      </w:r>
      <w:r w:rsidRPr="00873ADF">
        <w:rPr>
          <w:rFonts w:cs="Arial"/>
          <w:b/>
        </w:rPr>
        <w:t>Ç</w:t>
      </w:r>
      <w:r>
        <w:rPr>
          <w:rFonts w:cs="Arial"/>
          <w:b/>
        </w:rPr>
        <w:t>Ã</w:t>
      </w:r>
      <w:r w:rsidRPr="002625FD">
        <w:rPr>
          <w:rFonts w:eastAsia="Times New Roman" w:cs="Arial"/>
          <w:b/>
          <w:color w:val="000000"/>
        </w:rPr>
        <w:t xml:space="preserve">O </w:t>
      </w:r>
      <w:r w:rsidR="00E32EE8" w:rsidRPr="002625FD">
        <w:rPr>
          <w:rFonts w:eastAsia="Times New Roman" w:cs="Arial"/>
          <w:b/>
          <w:color w:val="000000"/>
        </w:rPr>
        <w:t>DA ENFERMAGEM NO INFARTO AGUDO DO MIOCÁRDIO: REVISÃO BIBLIOGRÁFICA</w:t>
      </w:r>
    </w:p>
    <w:p w14:paraId="04404994" w14:textId="77777777" w:rsidR="006F592A" w:rsidRDefault="006F592A" w:rsidP="005A67E9">
      <w:pPr>
        <w:pBdr>
          <w:top w:val="nil"/>
          <w:left w:val="nil"/>
          <w:bottom w:val="nil"/>
          <w:right w:val="nil"/>
          <w:between w:val="nil"/>
        </w:pBdr>
        <w:jc w:val="center"/>
        <w:rPr>
          <w:rFonts w:eastAsia="Times New Roman" w:cs="Arial"/>
          <w:color w:val="000000"/>
        </w:rPr>
      </w:pPr>
    </w:p>
    <w:p w14:paraId="74A7DB9A" w14:textId="77777777" w:rsidR="002476E4" w:rsidRPr="002625FD" w:rsidRDefault="002476E4" w:rsidP="005A67E9">
      <w:pPr>
        <w:pBdr>
          <w:top w:val="nil"/>
          <w:left w:val="nil"/>
          <w:bottom w:val="nil"/>
          <w:right w:val="nil"/>
          <w:between w:val="nil"/>
        </w:pBdr>
        <w:jc w:val="center"/>
        <w:rPr>
          <w:rFonts w:eastAsia="Times New Roman" w:cs="Arial"/>
          <w:color w:val="000000"/>
        </w:rPr>
      </w:pPr>
    </w:p>
    <w:p w14:paraId="5AAA8BD2" w14:textId="77777777" w:rsidR="00CC0556" w:rsidRPr="00CC0556" w:rsidRDefault="00CC0556" w:rsidP="00CC0556">
      <w:pPr>
        <w:pStyle w:val="Recuodecorpodetexto2"/>
        <w:spacing w:line="240" w:lineRule="auto"/>
        <w:ind w:left="4536" w:firstLine="0"/>
        <w:rPr>
          <w:sz w:val="20"/>
          <w:szCs w:val="20"/>
        </w:rPr>
      </w:pPr>
      <w:r w:rsidRPr="00CC0556">
        <w:rPr>
          <w:sz w:val="20"/>
          <w:szCs w:val="20"/>
        </w:rPr>
        <w:t>Trabalho Conclusão do Curso de Graduação em Enfermagem da Faculdade DAMA como requisito para a obtenção do título de Bacharel em Enfermagem.</w:t>
      </w:r>
    </w:p>
    <w:p w14:paraId="31536438" w14:textId="4863B975" w:rsidR="006F592A" w:rsidRPr="00CC0556" w:rsidRDefault="00537A96" w:rsidP="002476E4">
      <w:pPr>
        <w:pBdr>
          <w:top w:val="nil"/>
          <w:left w:val="nil"/>
          <w:bottom w:val="nil"/>
          <w:right w:val="nil"/>
          <w:between w:val="nil"/>
        </w:pBdr>
        <w:spacing w:line="240" w:lineRule="auto"/>
        <w:ind w:left="4536" w:firstLine="0"/>
        <w:rPr>
          <w:rFonts w:eastAsia="Times New Roman" w:cs="Arial"/>
          <w:color w:val="000000"/>
          <w:sz w:val="20"/>
          <w:szCs w:val="20"/>
        </w:rPr>
      </w:pPr>
      <w:r w:rsidRPr="00CC0556">
        <w:rPr>
          <w:rFonts w:eastAsia="Times New Roman" w:cs="Arial"/>
          <w:color w:val="000000"/>
          <w:sz w:val="20"/>
          <w:szCs w:val="20"/>
        </w:rPr>
        <w:t>Professor</w:t>
      </w:r>
      <w:r w:rsidR="0051034C" w:rsidRPr="00CC0556">
        <w:rPr>
          <w:rFonts w:eastAsia="Times New Roman" w:cs="Arial"/>
          <w:color w:val="000000"/>
          <w:sz w:val="20"/>
          <w:szCs w:val="20"/>
        </w:rPr>
        <w:t xml:space="preserve"> </w:t>
      </w:r>
      <w:r w:rsidR="002476E4">
        <w:rPr>
          <w:rFonts w:eastAsia="Times New Roman" w:cs="Arial"/>
          <w:color w:val="000000"/>
          <w:sz w:val="20"/>
          <w:szCs w:val="20"/>
        </w:rPr>
        <w:t>orientador</w:t>
      </w:r>
      <w:r w:rsidR="00CC0556">
        <w:rPr>
          <w:rFonts w:eastAsia="Times New Roman" w:cs="Arial"/>
          <w:color w:val="000000"/>
          <w:sz w:val="20"/>
          <w:szCs w:val="20"/>
        </w:rPr>
        <w:t>:</w:t>
      </w:r>
      <w:r w:rsidR="002476E4">
        <w:rPr>
          <w:rFonts w:eastAsia="Times New Roman" w:cs="Arial"/>
          <w:color w:val="000000"/>
          <w:sz w:val="20"/>
          <w:szCs w:val="20"/>
        </w:rPr>
        <w:t xml:space="preserve"> </w:t>
      </w:r>
      <w:r w:rsidR="00E32EE8" w:rsidRPr="00CC0556">
        <w:rPr>
          <w:rFonts w:eastAsia="Times New Roman" w:cs="Arial"/>
          <w:color w:val="000000"/>
          <w:sz w:val="20"/>
          <w:szCs w:val="20"/>
        </w:rPr>
        <w:t>Gil</w:t>
      </w:r>
      <w:r w:rsidR="005A67E9" w:rsidRPr="00CC0556">
        <w:rPr>
          <w:rFonts w:eastAsia="Times New Roman" w:cs="Arial"/>
          <w:color w:val="000000"/>
          <w:sz w:val="20"/>
          <w:szCs w:val="20"/>
        </w:rPr>
        <w:t>ivã Antô</w:t>
      </w:r>
      <w:r w:rsidR="00E32EE8" w:rsidRPr="00CC0556">
        <w:rPr>
          <w:rFonts w:eastAsia="Times New Roman" w:cs="Arial"/>
          <w:color w:val="000000"/>
          <w:sz w:val="20"/>
          <w:szCs w:val="20"/>
        </w:rPr>
        <w:t>nio Fridrich</w:t>
      </w:r>
      <w:r w:rsidR="005A67E9" w:rsidRPr="00CC0556">
        <w:rPr>
          <w:rFonts w:eastAsia="Times New Roman" w:cs="Arial"/>
          <w:color w:val="000000"/>
          <w:sz w:val="20"/>
          <w:szCs w:val="20"/>
        </w:rPr>
        <w:t>.</w:t>
      </w:r>
    </w:p>
    <w:p w14:paraId="6738992F" w14:textId="77777777" w:rsidR="006F592A" w:rsidRPr="00CC0556" w:rsidRDefault="006F592A" w:rsidP="00CC0556">
      <w:pPr>
        <w:pBdr>
          <w:top w:val="nil"/>
          <w:left w:val="nil"/>
          <w:bottom w:val="nil"/>
          <w:right w:val="nil"/>
          <w:between w:val="nil"/>
        </w:pBdr>
        <w:spacing w:line="240" w:lineRule="auto"/>
        <w:jc w:val="center"/>
        <w:rPr>
          <w:rFonts w:eastAsia="Times New Roman" w:cs="Arial"/>
          <w:color w:val="000000"/>
          <w:sz w:val="20"/>
        </w:rPr>
      </w:pPr>
    </w:p>
    <w:p w14:paraId="01597CA7" w14:textId="77777777" w:rsidR="006F592A" w:rsidRPr="002625FD" w:rsidRDefault="006F592A" w:rsidP="005A67E9">
      <w:pPr>
        <w:pBdr>
          <w:top w:val="nil"/>
          <w:left w:val="nil"/>
          <w:bottom w:val="nil"/>
          <w:right w:val="nil"/>
          <w:between w:val="nil"/>
        </w:pBdr>
        <w:jc w:val="center"/>
        <w:rPr>
          <w:rFonts w:eastAsia="Times New Roman" w:cs="Arial"/>
          <w:color w:val="000000"/>
        </w:rPr>
      </w:pPr>
    </w:p>
    <w:p w14:paraId="511F124F" w14:textId="77777777" w:rsidR="006F592A" w:rsidRPr="002625FD" w:rsidRDefault="006F592A" w:rsidP="005A67E9">
      <w:pPr>
        <w:pBdr>
          <w:top w:val="nil"/>
          <w:left w:val="nil"/>
          <w:bottom w:val="nil"/>
          <w:right w:val="nil"/>
          <w:between w:val="nil"/>
        </w:pBdr>
        <w:jc w:val="center"/>
        <w:rPr>
          <w:rFonts w:eastAsia="Times New Roman" w:cs="Arial"/>
          <w:color w:val="000000"/>
        </w:rPr>
      </w:pPr>
    </w:p>
    <w:p w14:paraId="300E434E" w14:textId="77777777" w:rsidR="006F592A" w:rsidRPr="002625FD" w:rsidRDefault="006F592A" w:rsidP="005A67E9">
      <w:pPr>
        <w:pBdr>
          <w:top w:val="nil"/>
          <w:left w:val="nil"/>
          <w:bottom w:val="nil"/>
          <w:right w:val="nil"/>
          <w:between w:val="nil"/>
        </w:pBdr>
        <w:jc w:val="center"/>
        <w:rPr>
          <w:rFonts w:eastAsia="Times New Roman" w:cs="Arial"/>
          <w:color w:val="000000"/>
        </w:rPr>
      </w:pPr>
    </w:p>
    <w:p w14:paraId="1D76E57E" w14:textId="77777777" w:rsidR="00B204B2" w:rsidRDefault="00B204B2" w:rsidP="005A67E9">
      <w:pPr>
        <w:pBdr>
          <w:top w:val="nil"/>
          <w:left w:val="nil"/>
          <w:bottom w:val="nil"/>
          <w:right w:val="nil"/>
          <w:between w:val="nil"/>
        </w:pBdr>
        <w:ind w:firstLine="0"/>
        <w:rPr>
          <w:rFonts w:eastAsia="Times New Roman" w:cs="Arial"/>
          <w:color w:val="000000"/>
        </w:rPr>
      </w:pPr>
    </w:p>
    <w:p w14:paraId="754EE08C" w14:textId="77777777" w:rsidR="00B204B2" w:rsidRDefault="00B204B2" w:rsidP="005A67E9">
      <w:pPr>
        <w:pBdr>
          <w:top w:val="nil"/>
          <w:left w:val="nil"/>
          <w:bottom w:val="nil"/>
          <w:right w:val="nil"/>
          <w:between w:val="nil"/>
        </w:pBdr>
        <w:jc w:val="center"/>
        <w:rPr>
          <w:rFonts w:eastAsia="Times New Roman" w:cs="Arial"/>
          <w:color w:val="000000"/>
        </w:rPr>
      </w:pPr>
    </w:p>
    <w:p w14:paraId="70624512" w14:textId="77777777" w:rsidR="00617EF8" w:rsidRDefault="00617EF8" w:rsidP="005A67E9">
      <w:pPr>
        <w:pBdr>
          <w:top w:val="nil"/>
          <w:left w:val="nil"/>
          <w:bottom w:val="nil"/>
          <w:right w:val="nil"/>
          <w:between w:val="nil"/>
        </w:pBdr>
        <w:jc w:val="center"/>
        <w:rPr>
          <w:rFonts w:eastAsia="Times New Roman" w:cs="Arial"/>
          <w:color w:val="000000"/>
        </w:rPr>
      </w:pPr>
    </w:p>
    <w:p w14:paraId="4818D4D4" w14:textId="77777777" w:rsidR="00247F4C" w:rsidRDefault="00247F4C" w:rsidP="005F574A">
      <w:pPr>
        <w:pBdr>
          <w:top w:val="nil"/>
          <w:left w:val="nil"/>
          <w:bottom w:val="nil"/>
          <w:right w:val="nil"/>
          <w:between w:val="nil"/>
        </w:pBdr>
        <w:ind w:firstLine="0"/>
        <w:rPr>
          <w:rFonts w:eastAsia="Times New Roman" w:cs="Arial"/>
          <w:color w:val="000000"/>
        </w:rPr>
      </w:pPr>
    </w:p>
    <w:p w14:paraId="380E12D1" w14:textId="0F06E4C5" w:rsidR="006F592A" w:rsidRPr="00BD3F56" w:rsidRDefault="00E32EE8" w:rsidP="00247F4C">
      <w:pPr>
        <w:pBdr>
          <w:top w:val="nil"/>
          <w:left w:val="nil"/>
          <w:bottom w:val="nil"/>
          <w:right w:val="nil"/>
          <w:between w:val="nil"/>
        </w:pBdr>
        <w:ind w:firstLine="0"/>
        <w:jc w:val="center"/>
        <w:rPr>
          <w:rFonts w:eastAsia="Times New Roman" w:cs="Arial"/>
          <w:b/>
          <w:color w:val="000000"/>
        </w:rPr>
      </w:pPr>
      <w:r w:rsidRPr="00BD3F56">
        <w:rPr>
          <w:rFonts w:eastAsia="Times New Roman" w:cs="Arial"/>
          <w:b/>
          <w:color w:val="000000"/>
        </w:rPr>
        <w:t>CANOINHAS - SC</w:t>
      </w:r>
    </w:p>
    <w:p w14:paraId="0EF4B1CC" w14:textId="6727C39C" w:rsidR="006F592A" w:rsidRPr="00BD3F56" w:rsidRDefault="00E32EE8" w:rsidP="00247F4C">
      <w:pPr>
        <w:pBdr>
          <w:top w:val="nil"/>
          <w:left w:val="nil"/>
          <w:bottom w:val="nil"/>
          <w:right w:val="nil"/>
          <w:between w:val="nil"/>
        </w:pBdr>
        <w:ind w:firstLine="0"/>
        <w:jc w:val="center"/>
        <w:rPr>
          <w:rFonts w:eastAsia="Times New Roman" w:cs="Arial"/>
          <w:b/>
          <w:color w:val="000000"/>
        </w:rPr>
      </w:pPr>
      <w:r w:rsidRPr="00BD3F56">
        <w:rPr>
          <w:rFonts w:eastAsia="Times New Roman" w:cs="Arial"/>
          <w:b/>
          <w:color w:val="000000"/>
        </w:rPr>
        <w:t>2022</w:t>
      </w:r>
    </w:p>
    <w:p w14:paraId="5F0E70A7" w14:textId="7B88322D" w:rsidR="0015457F" w:rsidRDefault="00006BA0" w:rsidP="0015457F">
      <w:pPr>
        <w:spacing w:line="240" w:lineRule="auto"/>
        <w:jc w:val="center"/>
        <w:rPr>
          <w:rFonts w:cs="Arial"/>
          <w:b/>
          <w:sz w:val="20"/>
        </w:rPr>
      </w:pPr>
      <w:bookmarkStart w:id="0" w:name="_heading=h.gjdgxs" w:colFirst="0" w:colLast="0"/>
      <w:bookmarkEnd w:id="0"/>
      <w:r>
        <w:rPr>
          <w:rFonts w:eastAsia="Times New Roman" w:cs="Arial"/>
          <w:b/>
          <w:bCs/>
          <w:noProof/>
          <w:color w:val="000000"/>
          <w:lang w:eastAsia="pt-BR"/>
        </w:rPr>
        <w:lastRenderedPageBreak/>
        <mc:AlternateContent>
          <mc:Choice Requires="wps">
            <w:drawing>
              <wp:anchor distT="0" distB="0" distL="114300" distR="114300" simplePos="0" relativeHeight="251675648" behindDoc="0" locked="0" layoutInCell="1" allowOverlap="1" wp14:anchorId="577C8FA6" wp14:editId="055AD675">
                <wp:simplePos x="0" y="0"/>
                <wp:positionH relativeFrom="column">
                  <wp:posOffset>5625465</wp:posOffset>
                </wp:positionH>
                <wp:positionV relativeFrom="paragraph">
                  <wp:posOffset>-718185</wp:posOffset>
                </wp:positionV>
                <wp:extent cx="419100" cy="371475"/>
                <wp:effectExtent l="0" t="0" r="0" b="9525"/>
                <wp:wrapNone/>
                <wp:docPr id="3" name="Caixa de texto 3"/>
                <wp:cNvGraphicFramePr/>
                <a:graphic xmlns:a="http://schemas.openxmlformats.org/drawingml/2006/main">
                  <a:graphicData uri="http://schemas.microsoft.com/office/word/2010/wordprocessingShape">
                    <wps:wsp>
                      <wps:cNvSpPr txBox="1"/>
                      <wps:spPr>
                        <a:xfrm>
                          <a:off x="0" y="0"/>
                          <a:ext cx="419100" cy="37147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390C6"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C8FA6" id="Caixa de texto 3" o:spid="_x0000_s1027" type="#_x0000_t202" style="position:absolute;left:0;text-align:left;margin-left:442.95pt;margin-top:-56.55pt;width:33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" fillcolor="white [3212]" stroked="f" strokeweight=".5pt">
                <v:textbox>
                  <w:txbxContent>
                    <w:p w14:paraId="020390C6" w14:textId="77777777" w:rsidR="00F61920" w:rsidRDefault="00F61920" w:rsidP="00006BA0"/>
                  </w:txbxContent>
                </v:textbox>
              </v:shape>
            </w:pict>
          </mc:Fallback>
        </mc:AlternateContent>
      </w:r>
    </w:p>
    <w:p w14:paraId="48049082" w14:textId="77777777" w:rsidR="0015457F" w:rsidRDefault="0015457F" w:rsidP="0015457F">
      <w:pPr>
        <w:spacing w:line="240" w:lineRule="auto"/>
        <w:jc w:val="center"/>
        <w:rPr>
          <w:rFonts w:cs="Arial"/>
          <w:b/>
          <w:sz w:val="20"/>
        </w:rPr>
      </w:pPr>
    </w:p>
    <w:p w14:paraId="72289CE5" w14:textId="77777777" w:rsidR="0015457F" w:rsidRDefault="0015457F" w:rsidP="0015457F">
      <w:pPr>
        <w:spacing w:line="240" w:lineRule="auto"/>
        <w:jc w:val="center"/>
        <w:rPr>
          <w:rFonts w:cs="Arial"/>
          <w:b/>
          <w:sz w:val="20"/>
        </w:rPr>
      </w:pPr>
    </w:p>
    <w:p w14:paraId="1B17FCF2" w14:textId="77777777" w:rsidR="0015457F" w:rsidRDefault="0015457F" w:rsidP="0015457F">
      <w:pPr>
        <w:spacing w:line="240" w:lineRule="auto"/>
        <w:jc w:val="center"/>
        <w:rPr>
          <w:rFonts w:cs="Arial"/>
          <w:b/>
          <w:sz w:val="20"/>
        </w:rPr>
      </w:pPr>
    </w:p>
    <w:p w14:paraId="024F9E38" w14:textId="77777777" w:rsidR="0015457F" w:rsidRDefault="0015457F" w:rsidP="0015457F">
      <w:pPr>
        <w:spacing w:line="240" w:lineRule="auto"/>
        <w:jc w:val="center"/>
        <w:rPr>
          <w:rFonts w:cs="Arial"/>
          <w:b/>
          <w:sz w:val="20"/>
        </w:rPr>
      </w:pPr>
    </w:p>
    <w:p w14:paraId="437576B4" w14:textId="77777777" w:rsidR="0015457F" w:rsidRDefault="0015457F" w:rsidP="0015457F">
      <w:pPr>
        <w:spacing w:line="240" w:lineRule="auto"/>
        <w:jc w:val="center"/>
        <w:rPr>
          <w:rFonts w:cs="Arial"/>
          <w:b/>
          <w:sz w:val="20"/>
        </w:rPr>
      </w:pPr>
    </w:p>
    <w:p w14:paraId="18852C26" w14:textId="77777777" w:rsidR="0015457F" w:rsidRDefault="0015457F" w:rsidP="0015457F">
      <w:pPr>
        <w:spacing w:line="240" w:lineRule="auto"/>
        <w:jc w:val="center"/>
        <w:rPr>
          <w:rFonts w:cs="Arial"/>
          <w:b/>
          <w:sz w:val="20"/>
        </w:rPr>
      </w:pPr>
    </w:p>
    <w:p w14:paraId="21182ECA" w14:textId="77777777" w:rsidR="00247F4C" w:rsidRDefault="00247F4C" w:rsidP="0015457F">
      <w:pPr>
        <w:spacing w:line="240" w:lineRule="auto"/>
        <w:jc w:val="center"/>
        <w:rPr>
          <w:rFonts w:cs="Arial"/>
          <w:b/>
          <w:sz w:val="20"/>
        </w:rPr>
      </w:pPr>
    </w:p>
    <w:p w14:paraId="47FB75BC" w14:textId="77777777" w:rsidR="0015457F" w:rsidRDefault="0015457F" w:rsidP="0015457F">
      <w:pPr>
        <w:spacing w:line="240" w:lineRule="auto"/>
        <w:jc w:val="center"/>
        <w:rPr>
          <w:rFonts w:cs="Arial"/>
          <w:b/>
          <w:sz w:val="20"/>
        </w:rPr>
      </w:pPr>
    </w:p>
    <w:p w14:paraId="14E09586" w14:textId="77777777" w:rsidR="0015457F" w:rsidRDefault="0015457F" w:rsidP="0015457F">
      <w:pPr>
        <w:spacing w:line="240" w:lineRule="auto"/>
        <w:jc w:val="center"/>
        <w:rPr>
          <w:rFonts w:cs="Arial"/>
          <w:b/>
          <w:sz w:val="20"/>
        </w:rPr>
      </w:pPr>
    </w:p>
    <w:p w14:paraId="06D5028F" w14:textId="77777777" w:rsidR="0015457F" w:rsidRDefault="0015457F" w:rsidP="0015457F">
      <w:pPr>
        <w:spacing w:line="240" w:lineRule="auto"/>
        <w:jc w:val="center"/>
        <w:rPr>
          <w:rFonts w:cs="Arial"/>
          <w:b/>
          <w:sz w:val="20"/>
        </w:rPr>
      </w:pPr>
    </w:p>
    <w:p w14:paraId="34CFE95D" w14:textId="77777777" w:rsidR="0015457F" w:rsidRDefault="0015457F" w:rsidP="0015457F">
      <w:pPr>
        <w:spacing w:line="240" w:lineRule="auto"/>
        <w:jc w:val="center"/>
        <w:rPr>
          <w:rFonts w:cs="Arial"/>
          <w:b/>
          <w:sz w:val="20"/>
        </w:rPr>
      </w:pPr>
    </w:p>
    <w:p w14:paraId="27385E37" w14:textId="77777777" w:rsidR="0015457F" w:rsidRDefault="0015457F" w:rsidP="0015457F">
      <w:pPr>
        <w:spacing w:line="240" w:lineRule="auto"/>
        <w:jc w:val="center"/>
        <w:rPr>
          <w:rFonts w:cs="Arial"/>
          <w:b/>
          <w:sz w:val="20"/>
        </w:rPr>
      </w:pPr>
    </w:p>
    <w:p w14:paraId="38833E1F" w14:textId="77777777" w:rsidR="0015457F" w:rsidRDefault="0015457F" w:rsidP="0015457F">
      <w:pPr>
        <w:spacing w:line="240" w:lineRule="auto"/>
        <w:jc w:val="center"/>
        <w:rPr>
          <w:rFonts w:cs="Arial"/>
          <w:b/>
          <w:sz w:val="20"/>
        </w:rPr>
      </w:pPr>
    </w:p>
    <w:p w14:paraId="1DF2F272" w14:textId="77777777" w:rsidR="0015457F" w:rsidRDefault="0015457F" w:rsidP="0015457F">
      <w:pPr>
        <w:spacing w:line="240" w:lineRule="auto"/>
        <w:jc w:val="center"/>
        <w:rPr>
          <w:rFonts w:cs="Arial"/>
          <w:b/>
          <w:sz w:val="20"/>
        </w:rPr>
      </w:pPr>
    </w:p>
    <w:p w14:paraId="0C4BC853" w14:textId="77777777" w:rsidR="0015457F" w:rsidRDefault="0015457F" w:rsidP="0015457F">
      <w:pPr>
        <w:spacing w:line="240" w:lineRule="auto"/>
        <w:jc w:val="center"/>
        <w:rPr>
          <w:rFonts w:cs="Arial"/>
          <w:b/>
          <w:sz w:val="20"/>
        </w:rPr>
      </w:pPr>
    </w:p>
    <w:p w14:paraId="5250C183" w14:textId="77777777" w:rsidR="0015457F" w:rsidRDefault="0015457F" w:rsidP="0015457F">
      <w:pPr>
        <w:spacing w:line="240" w:lineRule="auto"/>
        <w:jc w:val="center"/>
        <w:rPr>
          <w:rFonts w:cs="Arial"/>
          <w:b/>
          <w:sz w:val="20"/>
        </w:rPr>
      </w:pPr>
    </w:p>
    <w:p w14:paraId="7F1CA29E" w14:textId="77777777" w:rsidR="0015457F" w:rsidRDefault="0015457F" w:rsidP="0015457F">
      <w:pPr>
        <w:spacing w:line="240" w:lineRule="auto"/>
        <w:jc w:val="center"/>
        <w:rPr>
          <w:rFonts w:cs="Arial"/>
          <w:b/>
          <w:sz w:val="20"/>
        </w:rPr>
      </w:pPr>
    </w:p>
    <w:p w14:paraId="0897740C" w14:textId="77777777" w:rsidR="0015457F" w:rsidRDefault="0015457F" w:rsidP="0015457F">
      <w:pPr>
        <w:spacing w:line="240" w:lineRule="auto"/>
        <w:jc w:val="center"/>
        <w:rPr>
          <w:rFonts w:cs="Arial"/>
          <w:b/>
          <w:sz w:val="20"/>
        </w:rPr>
      </w:pPr>
    </w:p>
    <w:p w14:paraId="354BB286" w14:textId="77777777" w:rsidR="0015457F" w:rsidRDefault="0015457F" w:rsidP="0015457F">
      <w:pPr>
        <w:spacing w:line="240" w:lineRule="auto"/>
        <w:jc w:val="center"/>
        <w:rPr>
          <w:rFonts w:cs="Arial"/>
          <w:b/>
          <w:sz w:val="20"/>
        </w:rPr>
      </w:pPr>
    </w:p>
    <w:p w14:paraId="340C8111" w14:textId="77777777" w:rsidR="0015457F" w:rsidRDefault="0015457F" w:rsidP="0015457F">
      <w:pPr>
        <w:spacing w:line="240" w:lineRule="auto"/>
        <w:jc w:val="center"/>
        <w:rPr>
          <w:rFonts w:cs="Arial"/>
          <w:b/>
          <w:sz w:val="20"/>
        </w:rPr>
      </w:pPr>
    </w:p>
    <w:p w14:paraId="5EC04077" w14:textId="77777777" w:rsidR="0015457F" w:rsidRDefault="0015457F" w:rsidP="0015457F">
      <w:pPr>
        <w:spacing w:line="240" w:lineRule="auto"/>
        <w:jc w:val="center"/>
        <w:rPr>
          <w:rFonts w:cs="Arial"/>
          <w:b/>
          <w:sz w:val="20"/>
        </w:rPr>
      </w:pPr>
    </w:p>
    <w:p w14:paraId="10760686" w14:textId="77777777" w:rsidR="0015457F" w:rsidRDefault="0015457F" w:rsidP="0015457F">
      <w:pPr>
        <w:spacing w:line="240" w:lineRule="auto"/>
        <w:jc w:val="center"/>
        <w:rPr>
          <w:rFonts w:cs="Arial"/>
          <w:b/>
          <w:sz w:val="20"/>
        </w:rPr>
      </w:pPr>
    </w:p>
    <w:p w14:paraId="1AE50EBC" w14:textId="77777777" w:rsidR="0015457F" w:rsidRDefault="0015457F" w:rsidP="0015457F">
      <w:pPr>
        <w:spacing w:line="240" w:lineRule="auto"/>
        <w:jc w:val="center"/>
        <w:rPr>
          <w:rFonts w:cs="Arial"/>
          <w:b/>
          <w:sz w:val="20"/>
        </w:rPr>
      </w:pPr>
    </w:p>
    <w:p w14:paraId="607303C8" w14:textId="77777777" w:rsidR="0015457F" w:rsidRDefault="0015457F" w:rsidP="0015457F">
      <w:pPr>
        <w:spacing w:line="240" w:lineRule="auto"/>
        <w:jc w:val="center"/>
        <w:rPr>
          <w:rFonts w:cs="Arial"/>
          <w:b/>
          <w:sz w:val="20"/>
        </w:rPr>
      </w:pPr>
    </w:p>
    <w:p w14:paraId="3765066B" w14:textId="77777777" w:rsidR="0015457F" w:rsidRDefault="0015457F" w:rsidP="0015457F">
      <w:pPr>
        <w:spacing w:line="240" w:lineRule="auto"/>
        <w:jc w:val="center"/>
        <w:rPr>
          <w:rFonts w:cs="Arial"/>
          <w:b/>
          <w:sz w:val="20"/>
        </w:rPr>
      </w:pPr>
    </w:p>
    <w:p w14:paraId="39B40CE4" w14:textId="77777777" w:rsidR="0015457F" w:rsidRDefault="0015457F" w:rsidP="0015457F">
      <w:pPr>
        <w:spacing w:line="240" w:lineRule="auto"/>
        <w:jc w:val="center"/>
        <w:rPr>
          <w:rFonts w:cs="Arial"/>
          <w:b/>
          <w:sz w:val="20"/>
        </w:rPr>
      </w:pPr>
    </w:p>
    <w:p w14:paraId="4B5F4E62" w14:textId="77777777" w:rsidR="0015457F" w:rsidRDefault="0015457F" w:rsidP="0015457F">
      <w:pPr>
        <w:spacing w:line="240" w:lineRule="auto"/>
        <w:jc w:val="center"/>
        <w:rPr>
          <w:rFonts w:cs="Arial"/>
          <w:b/>
          <w:sz w:val="20"/>
        </w:rPr>
      </w:pPr>
    </w:p>
    <w:p w14:paraId="224EF15A" w14:textId="77777777" w:rsidR="0015457F" w:rsidRDefault="0015457F" w:rsidP="0015457F">
      <w:pPr>
        <w:spacing w:line="240" w:lineRule="auto"/>
        <w:jc w:val="center"/>
        <w:rPr>
          <w:rFonts w:cs="Arial"/>
          <w:b/>
          <w:sz w:val="20"/>
        </w:rPr>
      </w:pPr>
    </w:p>
    <w:p w14:paraId="498DC4D0" w14:textId="77777777" w:rsidR="0015457F" w:rsidRDefault="0015457F" w:rsidP="0015457F">
      <w:pPr>
        <w:spacing w:line="240" w:lineRule="auto"/>
        <w:jc w:val="center"/>
        <w:rPr>
          <w:rFonts w:cs="Arial"/>
          <w:b/>
          <w:sz w:val="20"/>
        </w:rPr>
      </w:pPr>
    </w:p>
    <w:p w14:paraId="5EC44577" w14:textId="77777777" w:rsidR="0015457F" w:rsidRDefault="0015457F" w:rsidP="0015457F">
      <w:pPr>
        <w:spacing w:line="240" w:lineRule="auto"/>
        <w:jc w:val="center"/>
        <w:rPr>
          <w:rFonts w:cs="Arial"/>
          <w:b/>
          <w:sz w:val="20"/>
        </w:rPr>
      </w:pPr>
    </w:p>
    <w:p w14:paraId="2AA9C145" w14:textId="77777777" w:rsidR="0015457F" w:rsidRDefault="0015457F" w:rsidP="0015457F">
      <w:pPr>
        <w:spacing w:line="240" w:lineRule="auto"/>
        <w:jc w:val="center"/>
        <w:rPr>
          <w:rFonts w:cs="Arial"/>
          <w:b/>
          <w:sz w:val="20"/>
        </w:rPr>
      </w:pPr>
    </w:p>
    <w:p w14:paraId="4D684224" w14:textId="77777777" w:rsidR="0015457F" w:rsidRDefault="0015457F" w:rsidP="0015457F">
      <w:pPr>
        <w:spacing w:line="240" w:lineRule="auto"/>
        <w:jc w:val="center"/>
        <w:rPr>
          <w:rFonts w:cs="Arial"/>
          <w:b/>
          <w:sz w:val="20"/>
        </w:rPr>
      </w:pPr>
    </w:p>
    <w:p w14:paraId="33BE4342" w14:textId="77777777" w:rsidR="0015457F" w:rsidRDefault="0015457F" w:rsidP="0015457F">
      <w:pPr>
        <w:spacing w:line="240" w:lineRule="auto"/>
        <w:jc w:val="center"/>
        <w:rPr>
          <w:rFonts w:cs="Arial"/>
          <w:b/>
          <w:sz w:val="20"/>
        </w:rPr>
      </w:pPr>
    </w:p>
    <w:p w14:paraId="25270F33" w14:textId="77777777" w:rsidR="0015457F" w:rsidRDefault="0015457F" w:rsidP="0015457F">
      <w:pPr>
        <w:spacing w:line="240" w:lineRule="auto"/>
        <w:jc w:val="center"/>
        <w:rPr>
          <w:rFonts w:cs="Arial"/>
          <w:b/>
          <w:sz w:val="20"/>
        </w:rPr>
      </w:pPr>
    </w:p>
    <w:p w14:paraId="667ED14C" w14:textId="77777777" w:rsidR="0015457F" w:rsidRDefault="0015457F" w:rsidP="0015457F">
      <w:pPr>
        <w:spacing w:line="240" w:lineRule="auto"/>
        <w:jc w:val="center"/>
        <w:rPr>
          <w:rFonts w:cs="Arial"/>
          <w:b/>
          <w:sz w:val="20"/>
        </w:rPr>
      </w:pPr>
    </w:p>
    <w:p w14:paraId="2A302C2C" w14:textId="77777777" w:rsidR="0015457F" w:rsidRDefault="0015457F" w:rsidP="0015457F">
      <w:pPr>
        <w:spacing w:line="240" w:lineRule="auto"/>
        <w:jc w:val="center"/>
        <w:rPr>
          <w:rFonts w:cs="Arial"/>
          <w:b/>
          <w:sz w:val="20"/>
        </w:rPr>
      </w:pPr>
    </w:p>
    <w:p w14:paraId="151B6C7A" w14:textId="77777777" w:rsidR="0015457F" w:rsidRDefault="0015457F" w:rsidP="0015457F">
      <w:pPr>
        <w:spacing w:line="240" w:lineRule="auto"/>
        <w:jc w:val="center"/>
        <w:rPr>
          <w:rFonts w:cs="Arial"/>
          <w:b/>
          <w:sz w:val="20"/>
        </w:rPr>
      </w:pPr>
    </w:p>
    <w:p w14:paraId="581D4BA7" w14:textId="77777777" w:rsidR="0015457F" w:rsidRDefault="0015457F" w:rsidP="0015457F">
      <w:pPr>
        <w:spacing w:line="240" w:lineRule="auto"/>
        <w:jc w:val="center"/>
        <w:rPr>
          <w:rFonts w:cs="Arial"/>
          <w:b/>
          <w:sz w:val="20"/>
        </w:rPr>
      </w:pPr>
    </w:p>
    <w:p w14:paraId="76EC1C82" w14:textId="77777777" w:rsidR="0015457F" w:rsidRDefault="0015457F" w:rsidP="0015457F">
      <w:pPr>
        <w:spacing w:line="240" w:lineRule="auto"/>
        <w:jc w:val="center"/>
        <w:rPr>
          <w:rFonts w:cs="Arial"/>
          <w:b/>
          <w:sz w:val="20"/>
        </w:rPr>
      </w:pPr>
    </w:p>
    <w:p w14:paraId="5C42EB3E" w14:textId="6A627AD0" w:rsidR="00B018FD" w:rsidRPr="004A5D0A" w:rsidRDefault="00B018FD" w:rsidP="0015457F">
      <w:pPr>
        <w:spacing w:line="240" w:lineRule="auto"/>
        <w:jc w:val="center"/>
        <w:rPr>
          <w:rFonts w:cs="Arial"/>
          <w:b/>
          <w:sz w:val="20"/>
        </w:rPr>
      </w:pPr>
      <w:r w:rsidRPr="004A5D0A">
        <w:rPr>
          <w:rFonts w:cs="Arial"/>
          <w:b/>
          <w:sz w:val="20"/>
        </w:rPr>
        <w:t>Ficha catalográfica</w:t>
      </w:r>
    </w:p>
    <w:p w14:paraId="0E47A2B0" w14:textId="77777777" w:rsidR="00B018FD" w:rsidRPr="00683C0D" w:rsidRDefault="00B018FD" w:rsidP="00B018FD">
      <w:pPr>
        <w:pStyle w:val="Recuodecorpodetexto3"/>
        <w:ind w:left="1593" w:firstLine="283"/>
        <w:rPr>
          <w:sz w:val="22"/>
          <w:szCs w:val="22"/>
        </w:rPr>
      </w:pPr>
      <w:r>
        <w:rPr>
          <w:noProof/>
          <w:lang w:eastAsia="pt-BR"/>
        </w:rPr>
        <mc:AlternateContent>
          <mc:Choice Requires="wps">
            <w:drawing>
              <wp:anchor distT="0" distB="0" distL="114300" distR="114300" simplePos="0" relativeHeight="251671552" behindDoc="0" locked="0" layoutInCell="1" allowOverlap="1" wp14:anchorId="72F5C283" wp14:editId="59341007">
                <wp:simplePos x="0" y="0"/>
                <wp:positionH relativeFrom="margin">
                  <wp:align>right</wp:align>
                </wp:positionH>
                <wp:positionV relativeFrom="paragraph">
                  <wp:posOffset>54610</wp:posOffset>
                </wp:positionV>
                <wp:extent cx="5495925" cy="2371725"/>
                <wp:effectExtent l="0" t="0" r="28575" b="28575"/>
                <wp:wrapNone/>
                <wp:docPr id="2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5925" cy="2371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22CC44" w14:textId="77777777" w:rsidR="00F61920" w:rsidRDefault="00F61920" w:rsidP="00B01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2F5C283" id="_x0000_s1028" type="#_x0000_t202" style="position:absolute;left:0;text-align:left;margin-left:381.55pt;margin-top:4.3pt;width:432.75pt;height:186.7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" fillcolor="white [3201]" strokeweight=".5pt">
                <v:path arrowok="t"/>
                <v:textbox>
                  <w:txbxContent>
                    <w:p w14:paraId="5322CC44" w14:textId="77777777" w:rsidR="00F61920" w:rsidRDefault="00F61920" w:rsidP="00B018FD"/>
                  </w:txbxContent>
                </v:textbox>
                <w10:wrap anchorx="margin"/>
              </v:shape>
            </w:pict>
          </mc:Fallback>
        </mc:AlternateContent>
      </w:r>
    </w:p>
    <w:p w14:paraId="6D38E265" w14:textId="77777777" w:rsidR="00B018FD" w:rsidRPr="00683C0D" w:rsidRDefault="00B018FD" w:rsidP="00B018FD">
      <w:pPr>
        <w:pStyle w:val="Recuodecorpodetexto3"/>
        <w:ind w:left="1593" w:firstLine="283"/>
        <w:rPr>
          <w:sz w:val="22"/>
          <w:szCs w:val="22"/>
        </w:rPr>
      </w:pPr>
    </w:p>
    <w:p w14:paraId="3A524031" w14:textId="77777777" w:rsidR="00B018FD" w:rsidRPr="00DE3DF4" w:rsidRDefault="00B018FD" w:rsidP="00B018FD">
      <w:pPr>
        <w:jc w:val="center"/>
        <w:rPr>
          <w:rFonts w:cs="Arial"/>
          <w:b/>
        </w:rPr>
      </w:pPr>
    </w:p>
    <w:p w14:paraId="00756941" w14:textId="77777777" w:rsidR="00B018FD" w:rsidRPr="00683C0D" w:rsidRDefault="00B018FD" w:rsidP="00B018FD">
      <w:pPr>
        <w:pStyle w:val="Recuodecorpodetexto3"/>
        <w:ind w:left="1593" w:firstLine="283"/>
        <w:rPr>
          <w:sz w:val="22"/>
          <w:szCs w:val="22"/>
        </w:rPr>
      </w:pPr>
    </w:p>
    <w:p w14:paraId="335380BC" w14:textId="77777777" w:rsidR="00B018FD" w:rsidRPr="00683C0D" w:rsidRDefault="00B018FD" w:rsidP="00B018FD">
      <w:pPr>
        <w:pStyle w:val="Recuodecorpodetexto3"/>
        <w:ind w:left="1593" w:firstLine="283"/>
        <w:rPr>
          <w:sz w:val="22"/>
          <w:szCs w:val="22"/>
        </w:rPr>
      </w:pPr>
    </w:p>
    <w:p w14:paraId="257E86E3" w14:textId="77777777" w:rsidR="00B018FD" w:rsidRPr="00DE3DF4" w:rsidRDefault="00B018FD" w:rsidP="00B018FD">
      <w:pPr>
        <w:rPr>
          <w:rFonts w:cs="Arial"/>
          <w:b/>
        </w:rPr>
      </w:pPr>
    </w:p>
    <w:p w14:paraId="02098899" w14:textId="77777777" w:rsidR="00B018FD" w:rsidRPr="00DE3DF4" w:rsidRDefault="00B018FD" w:rsidP="00B018FD">
      <w:pPr>
        <w:jc w:val="center"/>
        <w:rPr>
          <w:rFonts w:cs="Arial"/>
          <w:b/>
        </w:rPr>
      </w:pPr>
    </w:p>
    <w:p w14:paraId="42CA1469" w14:textId="77777777" w:rsidR="00B018FD" w:rsidRPr="00DE3DF4" w:rsidRDefault="00B018FD" w:rsidP="00B018FD">
      <w:pPr>
        <w:jc w:val="center"/>
        <w:rPr>
          <w:rFonts w:cs="Arial"/>
          <w:b/>
        </w:rPr>
      </w:pPr>
    </w:p>
    <w:p w14:paraId="5D7DD287" w14:textId="77777777" w:rsidR="00B018FD" w:rsidRPr="00DE3DF4" w:rsidRDefault="00B018FD" w:rsidP="00B018FD">
      <w:pPr>
        <w:jc w:val="center"/>
        <w:rPr>
          <w:rFonts w:cs="Arial"/>
          <w:b/>
        </w:rPr>
      </w:pPr>
    </w:p>
    <w:p w14:paraId="76047D4F" w14:textId="5B0E9512" w:rsidR="00B018FD" w:rsidRDefault="00B018FD" w:rsidP="00B018FD">
      <w:pPr>
        <w:rPr>
          <w:rFonts w:cs="Arial"/>
          <w:b/>
        </w:rPr>
      </w:pPr>
    </w:p>
    <w:p w14:paraId="5979B877" w14:textId="77777777" w:rsidR="0015457F" w:rsidRDefault="0015457F" w:rsidP="00B018FD">
      <w:pPr>
        <w:rPr>
          <w:rFonts w:eastAsia="Times New Roman" w:cs="Arial"/>
          <w:b/>
          <w:bCs/>
          <w:color w:val="000000"/>
        </w:rPr>
      </w:pPr>
    </w:p>
    <w:p w14:paraId="2787AF67" w14:textId="40FF1015" w:rsidR="00975F8C" w:rsidRDefault="00975F8C" w:rsidP="00975F8C">
      <w:pPr>
        <w:jc w:val="left"/>
        <w:rPr>
          <w:rFonts w:eastAsia="Times New Roman" w:cs="Arial"/>
          <w:b/>
          <w:bCs/>
          <w:color w:val="000000"/>
        </w:rPr>
      </w:pPr>
      <w:bookmarkStart w:id="1" w:name="_GoBack"/>
      <w:r>
        <w:rPr>
          <w:rFonts w:eastAsia="Times New Roman" w:cs="Arial"/>
          <w:b/>
          <w:bCs/>
          <w:noProof/>
          <w:color w:val="000000"/>
          <w:lang w:eastAsia="pt-BR"/>
        </w:rPr>
        <w:lastRenderedPageBreak/>
        <w:drawing>
          <wp:anchor distT="0" distB="0" distL="114300" distR="114300" simplePos="0" relativeHeight="251701248" behindDoc="0" locked="0" layoutInCell="1" allowOverlap="1" wp14:anchorId="067D08A0" wp14:editId="7D2C36ED">
            <wp:simplePos x="0" y="0"/>
            <wp:positionH relativeFrom="column">
              <wp:posOffset>-259715</wp:posOffset>
            </wp:positionH>
            <wp:positionV relativeFrom="paragraph">
              <wp:posOffset>212572</wp:posOffset>
            </wp:positionV>
            <wp:extent cx="5841688" cy="8198069"/>
            <wp:effectExtent l="0" t="0" r="6985"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cumennn.jpeg"/>
                    <pic:cNvPicPr/>
                  </pic:nvPicPr>
                  <pic:blipFill>
                    <a:blip r:embed="rId9">
                      <a:extLst>
                        <a:ext uri="{28A0092B-C50C-407E-A947-70E740481C1C}">
                          <a14:useLocalDpi xmlns:a14="http://schemas.microsoft.com/office/drawing/2010/main" val="0"/>
                        </a:ext>
                      </a:extLst>
                    </a:blip>
                    <a:stretch>
                      <a:fillRect/>
                    </a:stretch>
                  </pic:blipFill>
                  <pic:spPr>
                    <a:xfrm>
                      <a:off x="0" y="0"/>
                      <a:ext cx="5841688" cy="8198069"/>
                    </a:xfrm>
                    <a:prstGeom prst="rect">
                      <a:avLst/>
                    </a:prstGeom>
                  </pic:spPr>
                </pic:pic>
              </a:graphicData>
            </a:graphic>
            <wp14:sizeRelH relativeFrom="margin">
              <wp14:pctWidth>0</wp14:pctWidth>
            </wp14:sizeRelH>
            <wp14:sizeRelV relativeFrom="margin">
              <wp14:pctHeight>0</wp14:pctHeight>
            </wp14:sizeRelV>
          </wp:anchor>
        </w:drawing>
      </w:r>
      <w:bookmarkEnd w:id="1"/>
    </w:p>
    <w:p w14:paraId="69AA3475" w14:textId="77777777" w:rsidR="00975F8C" w:rsidRDefault="00975F8C" w:rsidP="00B018FD">
      <w:pPr>
        <w:rPr>
          <w:rFonts w:eastAsia="Times New Roman" w:cs="Arial"/>
          <w:b/>
          <w:bCs/>
          <w:color w:val="000000"/>
        </w:rPr>
      </w:pPr>
    </w:p>
    <w:p w14:paraId="41AB6B6F" w14:textId="77777777" w:rsidR="00975F8C" w:rsidRDefault="00975F8C" w:rsidP="00B018FD">
      <w:pPr>
        <w:rPr>
          <w:rFonts w:eastAsia="Times New Roman" w:cs="Arial"/>
          <w:b/>
          <w:bCs/>
          <w:color w:val="000000"/>
        </w:rPr>
      </w:pPr>
    </w:p>
    <w:p w14:paraId="68454F9F" w14:textId="77777777" w:rsidR="00975F8C" w:rsidRDefault="00975F8C" w:rsidP="00B018FD">
      <w:pPr>
        <w:rPr>
          <w:rFonts w:eastAsia="Times New Roman" w:cs="Arial"/>
          <w:b/>
          <w:bCs/>
          <w:color w:val="000000"/>
        </w:rPr>
      </w:pPr>
    </w:p>
    <w:p w14:paraId="460C7FD9" w14:textId="77777777" w:rsidR="00975F8C" w:rsidRDefault="00975F8C" w:rsidP="00B018FD">
      <w:pPr>
        <w:rPr>
          <w:rFonts w:eastAsia="Times New Roman" w:cs="Arial"/>
          <w:b/>
          <w:bCs/>
          <w:color w:val="000000"/>
        </w:rPr>
      </w:pPr>
    </w:p>
    <w:p w14:paraId="68916FB0" w14:textId="77777777" w:rsidR="00975F8C" w:rsidRDefault="00975F8C" w:rsidP="00B018FD">
      <w:pPr>
        <w:rPr>
          <w:rFonts w:eastAsia="Times New Roman" w:cs="Arial"/>
          <w:b/>
          <w:bCs/>
          <w:color w:val="000000"/>
        </w:rPr>
      </w:pPr>
    </w:p>
    <w:p w14:paraId="2E769432" w14:textId="77777777" w:rsidR="00975F8C" w:rsidRDefault="00975F8C" w:rsidP="00B018FD">
      <w:pPr>
        <w:rPr>
          <w:rFonts w:eastAsia="Times New Roman" w:cs="Arial"/>
          <w:b/>
          <w:bCs/>
          <w:color w:val="000000"/>
        </w:rPr>
      </w:pPr>
    </w:p>
    <w:p w14:paraId="1620132A" w14:textId="77777777" w:rsidR="00975F8C" w:rsidRDefault="00975F8C" w:rsidP="00B018FD">
      <w:pPr>
        <w:rPr>
          <w:rFonts w:eastAsia="Times New Roman" w:cs="Arial"/>
          <w:b/>
          <w:bCs/>
          <w:color w:val="000000"/>
        </w:rPr>
      </w:pPr>
    </w:p>
    <w:p w14:paraId="678BF34B" w14:textId="77777777" w:rsidR="00975F8C" w:rsidRDefault="00975F8C" w:rsidP="00B018FD">
      <w:pPr>
        <w:rPr>
          <w:rFonts w:eastAsia="Times New Roman" w:cs="Arial"/>
          <w:b/>
          <w:bCs/>
          <w:color w:val="000000"/>
        </w:rPr>
      </w:pPr>
    </w:p>
    <w:p w14:paraId="7F01778F" w14:textId="77777777" w:rsidR="00975F8C" w:rsidRDefault="00975F8C" w:rsidP="00B018FD">
      <w:pPr>
        <w:rPr>
          <w:rFonts w:eastAsia="Times New Roman" w:cs="Arial"/>
          <w:b/>
          <w:bCs/>
          <w:color w:val="000000"/>
        </w:rPr>
      </w:pPr>
    </w:p>
    <w:p w14:paraId="765497B1" w14:textId="77777777" w:rsidR="00975F8C" w:rsidRDefault="00975F8C" w:rsidP="00B018FD">
      <w:pPr>
        <w:rPr>
          <w:rFonts w:eastAsia="Times New Roman" w:cs="Arial"/>
          <w:b/>
          <w:bCs/>
          <w:color w:val="000000"/>
        </w:rPr>
      </w:pPr>
    </w:p>
    <w:p w14:paraId="264C4D20" w14:textId="77777777" w:rsidR="00975F8C" w:rsidRDefault="00975F8C" w:rsidP="00B018FD">
      <w:pPr>
        <w:rPr>
          <w:rFonts w:eastAsia="Times New Roman" w:cs="Arial"/>
          <w:b/>
          <w:bCs/>
          <w:color w:val="000000"/>
        </w:rPr>
      </w:pPr>
    </w:p>
    <w:p w14:paraId="583786C9" w14:textId="77777777" w:rsidR="00975F8C" w:rsidRDefault="00975F8C" w:rsidP="00B018FD">
      <w:pPr>
        <w:rPr>
          <w:rFonts w:eastAsia="Times New Roman" w:cs="Arial"/>
          <w:b/>
          <w:bCs/>
          <w:color w:val="000000"/>
        </w:rPr>
      </w:pPr>
    </w:p>
    <w:p w14:paraId="653AB5C4" w14:textId="77777777" w:rsidR="00975F8C" w:rsidRDefault="00975F8C" w:rsidP="00B018FD">
      <w:pPr>
        <w:rPr>
          <w:rFonts w:eastAsia="Times New Roman" w:cs="Arial"/>
          <w:b/>
          <w:bCs/>
          <w:color w:val="000000"/>
        </w:rPr>
      </w:pPr>
    </w:p>
    <w:p w14:paraId="185C1DDC" w14:textId="77777777" w:rsidR="00975F8C" w:rsidRDefault="00975F8C" w:rsidP="00B018FD">
      <w:pPr>
        <w:rPr>
          <w:rFonts w:eastAsia="Times New Roman" w:cs="Arial"/>
          <w:b/>
          <w:bCs/>
          <w:color w:val="000000"/>
        </w:rPr>
      </w:pPr>
    </w:p>
    <w:p w14:paraId="20F24BDA" w14:textId="77777777" w:rsidR="00975F8C" w:rsidRDefault="00975F8C" w:rsidP="00B018FD">
      <w:pPr>
        <w:rPr>
          <w:rFonts w:eastAsia="Times New Roman" w:cs="Arial"/>
          <w:b/>
          <w:bCs/>
          <w:color w:val="000000"/>
        </w:rPr>
      </w:pPr>
    </w:p>
    <w:p w14:paraId="0A54B640" w14:textId="77777777" w:rsidR="00975F8C" w:rsidRDefault="00975F8C" w:rsidP="00B018FD">
      <w:pPr>
        <w:rPr>
          <w:rFonts w:eastAsia="Times New Roman" w:cs="Arial"/>
          <w:b/>
          <w:bCs/>
          <w:color w:val="000000"/>
        </w:rPr>
      </w:pPr>
    </w:p>
    <w:p w14:paraId="6EE076BC" w14:textId="77777777" w:rsidR="00975F8C" w:rsidRDefault="00975F8C" w:rsidP="00B018FD">
      <w:pPr>
        <w:rPr>
          <w:rFonts w:eastAsia="Times New Roman" w:cs="Arial"/>
          <w:b/>
          <w:bCs/>
          <w:color w:val="000000"/>
        </w:rPr>
      </w:pPr>
    </w:p>
    <w:p w14:paraId="3438010F" w14:textId="77777777" w:rsidR="00975F8C" w:rsidRDefault="00975F8C" w:rsidP="00B018FD">
      <w:pPr>
        <w:rPr>
          <w:rFonts w:eastAsia="Times New Roman" w:cs="Arial"/>
          <w:b/>
          <w:bCs/>
          <w:color w:val="000000"/>
        </w:rPr>
      </w:pPr>
    </w:p>
    <w:p w14:paraId="638D728A" w14:textId="77777777" w:rsidR="00975F8C" w:rsidRDefault="00975F8C" w:rsidP="00B018FD">
      <w:pPr>
        <w:rPr>
          <w:rFonts w:eastAsia="Times New Roman" w:cs="Arial"/>
          <w:b/>
          <w:bCs/>
          <w:color w:val="000000"/>
        </w:rPr>
      </w:pPr>
    </w:p>
    <w:p w14:paraId="44700D05" w14:textId="77777777" w:rsidR="00975F8C" w:rsidRDefault="00975F8C" w:rsidP="00B018FD">
      <w:pPr>
        <w:rPr>
          <w:rFonts w:eastAsia="Times New Roman" w:cs="Arial"/>
          <w:b/>
          <w:bCs/>
          <w:color w:val="000000"/>
        </w:rPr>
      </w:pPr>
    </w:p>
    <w:p w14:paraId="19B06072" w14:textId="77777777" w:rsidR="00975F8C" w:rsidRDefault="00975F8C" w:rsidP="00B018FD">
      <w:pPr>
        <w:rPr>
          <w:rFonts w:eastAsia="Times New Roman" w:cs="Arial"/>
          <w:b/>
          <w:bCs/>
          <w:color w:val="000000"/>
        </w:rPr>
      </w:pPr>
    </w:p>
    <w:p w14:paraId="1E70B0E9" w14:textId="77777777" w:rsidR="00975F8C" w:rsidRDefault="00975F8C" w:rsidP="00B018FD">
      <w:pPr>
        <w:rPr>
          <w:rFonts w:eastAsia="Times New Roman" w:cs="Arial"/>
          <w:b/>
          <w:bCs/>
          <w:color w:val="000000"/>
        </w:rPr>
      </w:pPr>
    </w:p>
    <w:p w14:paraId="643F96A9" w14:textId="77777777" w:rsidR="00975F8C" w:rsidRDefault="00975F8C" w:rsidP="00B018FD">
      <w:pPr>
        <w:rPr>
          <w:rFonts w:eastAsia="Times New Roman" w:cs="Arial"/>
          <w:b/>
          <w:bCs/>
          <w:color w:val="000000"/>
        </w:rPr>
      </w:pPr>
    </w:p>
    <w:p w14:paraId="7683BE30" w14:textId="77777777" w:rsidR="00975F8C" w:rsidRDefault="00975F8C" w:rsidP="00B018FD">
      <w:pPr>
        <w:rPr>
          <w:rFonts w:eastAsia="Times New Roman" w:cs="Arial"/>
          <w:b/>
          <w:bCs/>
          <w:color w:val="000000"/>
        </w:rPr>
      </w:pPr>
    </w:p>
    <w:p w14:paraId="37242DC0" w14:textId="77777777" w:rsidR="00975F8C" w:rsidRDefault="00975F8C" w:rsidP="00B018FD">
      <w:pPr>
        <w:rPr>
          <w:rFonts w:eastAsia="Times New Roman" w:cs="Arial"/>
          <w:b/>
          <w:bCs/>
          <w:color w:val="000000"/>
        </w:rPr>
      </w:pPr>
    </w:p>
    <w:p w14:paraId="01FBF166" w14:textId="77777777" w:rsidR="00975F8C" w:rsidRDefault="00975F8C" w:rsidP="00B018FD">
      <w:pPr>
        <w:rPr>
          <w:rFonts w:eastAsia="Times New Roman" w:cs="Arial"/>
          <w:b/>
          <w:bCs/>
          <w:color w:val="000000"/>
        </w:rPr>
      </w:pPr>
    </w:p>
    <w:p w14:paraId="396896F1" w14:textId="77777777" w:rsidR="00975F8C" w:rsidRDefault="00975F8C" w:rsidP="00B018FD">
      <w:pPr>
        <w:rPr>
          <w:rFonts w:eastAsia="Times New Roman" w:cs="Arial"/>
          <w:b/>
          <w:bCs/>
          <w:color w:val="000000"/>
        </w:rPr>
      </w:pPr>
    </w:p>
    <w:p w14:paraId="7C7380EE" w14:textId="77777777" w:rsidR="00975F8C" w:rsidRDefault="00975F8C" w:rsidP="00B018FD">
      <w:pPr>
        <w:rPr>
          <w:rFonts w:eastAsia="Times New Roman" w:cs="Arial"/>
          <w:b/>
          <w:bCs/>
          <w:color w:val="000000"/>
        </w:rPr>
      </w:pPr>
    </w:p>
    <w:p w14:paraId="76261215" w14:textId="77777777" w:rsidR="00975F8C" w:rsidRDefault="00975F8C" w:rsidP="00B018FD">
      <w:pPr>
        <w:rPr>
          <w:rFonts w:eastAsia="Times New Roman" w:cs="Arial"/>
          <w:b/>
          <w:bCs/>
          <w:color w:val="000000"/>
        </w:rPr>
      </w:pPr>
    </w:p>
    <w:p w14:paraId="2D90B7ED" w14:textId="77777777" w:rsidR="00975F8C" w:rsidRDefault="00975F8C" w:rsidP="00B018FD">
      <w:pPr>
        <w:rPr>
          <w:rFonts w:eastAsia="Times New Roman" w:cs="Arial"/>
          <w:b/>
          <w:bCs/>
          <w:color w:val="000000"/>
        </w:rPr>
      </w:pPr>
    </w:p>
    <w:p w14:paraId="23ECC229" w14:textId="77777777" w:rsidR="00975F8C" w:rsidRDefault="00975F8C" w:rsidP="00B018FD">
      <w:pPr>
        <w:rPr>
          <w:rFonts w:eastAsia="Times New Roman" w:cs="Arial"/>
          <w:b/>
          <w:bCs/>
          <w:color w:val="000000"/>
        </w:rPr>
      </w:pPr>
    </w:p>
    <w:p w14:paraId="4CE1682D" w14:textId="77777777" w:rsidR="00975F8C" w:rsidRDefault="00975F8C" w:rsidP="00B018FD">
      <w:pPr>
        <w:rPr>
          <w:rFonts w:eastAsia="Times New Roman" w:cs="Arial"/>
          <w:b/>
          <w:bCs/>
          <w:color w:val="000000"/>
        </w:rPr>
      </w:pPr>
    </w:p>
    <w:p w14:paraId="6A4308E0" w14:textId="77777777" w:rsidR="00975F8C" w:rsidRDefault="00975F8C" w:rsidP="00B018FD">
      <w:pPr>
        <w:rPr>
          <w:rFonts w:eastAsia="Times New Roman" w:cs="Arial"/>
          <w:b/>
          <w:bCs/>
          <w:color w:val="000000"/>
        </w:rPr>
      </w:pPr>
    </w:p>
    <w:p w14:paraId="666D3000" w14:textId="2AA9F870" w:rsidR="00975F8C" w:rsidRDefault="00975F8C" w:rsidP="00B018FD">
      <w:pPr>
        <w:rPr>
          <w:rFonts w:eastAsia="Times New Roman" w:cs="Arial"/>
          <w:b/>
          <w:bCs/>
          <w:color w:val="000000"/>
        </w:rPr>
      </w:pPr>
    </w:p>
    <w:p w14:paraId="05D752E9" w14:textId="55ACB282" w:rsidR="00975F8C" w:rsidRDefault="00975F8C" w:rsidP="00B018FD">
      <w:pPr>
        <w:rPr>
          <w:rFonts w:eastAsia="Times New Roman" w:cs="Arial"/>
          <w:b/>
          <w:bCs/>
          <w:color w:val="000000"/>
        </w:rPr>
      </w:pPr>
      <w:r>
        <w:rPr>
          <w:rFonts w:eastAsia="Times New Roman" w:cs="Arial"/>
          <w:b/>
          <w:bCs/>
          <w:noProof/>
          <w:color w:val="000000"/>
          <w:lang w:eastAsia="pt-BR"/>
        </w:rPr>
        <w:drawing>
          <wp:anchor distT="0" distB="0" distL="114300" distR="114300" simplePos="0" relativeHeight="251702272" behindDoc="0" locked="0" layoutInCell="1" allowOverlap="1" wp14:anchorId="20A78C99" wp14:editId="162FF11F">
            <wp:simplePos x="0" y="0"/>
            <wp:positionH relativeFrom="column">
              <wp:posOffset>-118110</wp:posOffset>
            </wp:positionH>
            <wp:positionV relativeFrom="paragraph">
              <wp:posOffset>173749</wp:posOffset>
            </wp:positionV>
            <wp:extent cx="5760085" cy="7475855"/>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ecl.jpeg"/>
                    <pic:cNvPicPr/>
                  </pic:nvPicPr>
                  <pic:blipFill>
                    <a:blip r:embed="rId10">
                      <a:extLst>
                        <a:ext uri="{28A0092B-C50C-407E-A947-70E740481C1C}">
                          <a14:useLocalDpi xmlns:a14="http://schemas.microsoft.com/office/drawing/2010/main" val="0"/>
                        </a:ext>
                      </a:extLst>
                    </a:blip>
                    <a:stretch>
                      <a:fillRect/>
                    </a:stretch>
                  </pic:blipFill>
                  <pic:spPr>
                    <a:xfrm>
                      <a:off x="0" y="0"/>
                      <a:ext cx="5760085" cy="7475855"/>
                    </a:xfrm>
                    <a:prstGeom prst="rect">
                      <a:avLst/>
                    </a:prstGeom>
                  </pic:spPr>
                </pic:pic>
              </a:graphicData>
            </a:graphic>
          </wp:anchor>
        </w:drawing>
      </w:r>
    </w:p>
    <w:p w14:paraId="30945F21" w14:textId="77777777" w:rsidR="00975F8C" w:rsidRDefault="00975F8C" w:rsidP="00B018FD">
      <w:pPr>
        <w:rPr>
          <w:rFonts w:eastAsia="Times New Roman" w:cs="Arial"/>
          <w:b/>
          <w:bCs/>
          <w:color w:val="000000"/>
        </w:rPr>
      </w:pPr>
    </w:p>
    <w:p w14:paraId="47124E74" w14:textId="77777777" w:rsidR="00975F8C" w:rsidRDefault="00975F8C" w:rsidP="00B018FD">
      <w:pPr>
        <w:rPr>
          <w:rFonts w:eastAsia="Times New Roman" w:cs="Arial"/>
          <w:b/>
          <w:bCs/>
          <w:color w:val="000000"/>
        </w:rPr>
      </w:pPr>
    </w:p>
    <w:p w14:paraId="24588D56" w14:textId="77777777" w:rsidR="00975F8C" w:rsidRDefault="00975F8C" w:rsidP="00B018FD">
      <w:pPr>
        <w:rPr>
          <w:rFonts w:eastAsia="Times New Roman" w:cs="Arial"/>
          <w:b/>
          <w:bCs/>
          <w:color w:val="000000"/>
        </w:rPr>
      </w:pPr>
    </w:p>
    <w:p w14:paraId="7432E3DF" w14:textId="77777777" w:rsidR="00975F8C" w:rsidRDefault="00975F8C" w:rsidP="00B018FD">
      <w:pPr>
        <w:rPr>
          <w:rFonts w:eastAsia="Times New Roman" w:cs="Arial"/>
          <w:b/>
          <w:bCs/>
          <w:color w:val="000000"/>
        </w:rPr>
      </w:pPr>
    </w:p>
    <w:p w14:paraId="5F5CD4BA" w14:textId="77777777" w:rsidR="00975F8C" w:rsidRDefault="00975F8C" w:rsidP="00B018FD">
      <w:pPr>
        <w:rPr>
          <w:rFonts w:eastAsia="Times New Roman" w:cs="Arial"/>
          <w:b/>
          <w:bCs/>
          <w:color w:val="000000"/>
        </w:rPr>
      </w:pPr>
    </w:p>
    <w:p w14:paraId="0759C102" w14:textId="77777777" w:rsidR="00975F8C" w:rsidRDefault="00975F8C" w:rsidP="00B018FD">
      <w:pPr>
        <w:rPr>
          <w:rFonts w:eastAsia="Times New Roman" w:cs="Arial"/>
          <w:b/>
          <w:bCs/>
          <w:color w:val="000000"/>
        </w:rPr>
      </w:pPr>
    </w:p>
    <w:p w14:paraId="194E309D" w14:textId="77777777" w:rsidR="00975F8C" w:rsidRDefault="00975F8C" w:rsidP="00B018FD">
      <w:pPr>
        <w:rPr>
          <w:rFonts w:eastAsia="Times New Roman" w:cs="Arial"/>
          <w:b/>
          <w:bCs/>
          <w:color w:val="000000"/>
        </w:rPr>
      </w:pPr>
    </w:p>
    <w:p w14:paraId="67ABA411" w14:textId="77777777" w:rsidR="00975F8C" w:rsidRDefault="00975F8C" w:rsidP="00B018FD">
      <w:pPr>
        <w:rPr>
          <w:rFonts w:eastAsia="Times New Roman" w:cs="Arial"/>
          <w:b/>
          <w:bCs/>
          <w:color w:val="000000"/>
        </w:rPr>
      </w:pPr>
    </w:p>
    <w:p w14:paraId="3EC20062" w14:textId="77777777" w:rsidR="00975F8C" w:rsidRDefault="00975F8C" w:rsidP="00B018FD">
      <w:pPr>
        <w:rPr>
          <w:rFonts w:eastAsia="Times New Roman" w:cs="Arial"/>
          <w:b/>
          <w:bCs/>
          <w:color w:val="000000"/>
        </w:rPr>
      </w:pPr>
    </w:p>
    <w:p w14:paraId="33959222" w14:textId="77777777" w:rsidR="00975F8C" w:rsidRDefault="00975F8C" w:rsidP="00B018FD">
      <w:pPr>
        <w:rPr>
          <w:rFonts w:eastAsia="Times New Roman" w:cs="Arial"/>
          <w:b/>
          <w:bCs/>
          <w:color w:val="000000"/>
        </w:rPr>
      </w:pPr>
    </w:p>
    <w:p w14:paraId="0C13F6B9" w14:textId="77777777" w:rsidR="00975F8C" w:rsidRDefault="00975F8C" w:rsidP="00B018FD">
      <w:pPr>
        <w:rPr>
          <w:rFonts w:eastAsia="Times New Roman" w:cs="Arial"/>
          <w:b/>
          <w:bCs/>
          <w:color w:val="000000"/>
        </w:rPr>
      </w:pPr>
    </w:p>
    <w:p w14:paraId="74ECDEE9" w14:textId="77777777" w:rsidR="00975F8C" w:rsidRDefault="00975F8C" w:rsidP="00B018FD">
      <w:pPr>
        <w:rPr>
          <w:rFonts w:eastAsia="Times New Roman" w:cs="Arial"/>
          <w:b/>
          <w:bCs/>
          <w:color w:val="000000"/>
        </w:rPr>
      </w:pPr>
    </w:p>
    <w:p w14:paraId="3E308A54" w14:textId="77777777" w:rsidR="00975F8C" w:rsidRDefault="00975F8C" w:rsidP="00B018FD">
      <w:pPr>
        <w:rPr>
          <w:rFonts w:eastAsia="Times New Roman" w:cs="Arial"/>
          <w:b/>
          <w:bCs/>
          <w:color w:val="000000"/>
        </w:rPr>
      </w:pPr>
    </w:p>
    <w:p w14:paraId="673791C1" w14:textId="77777777" w:rsidR="00975F8C" w:rsidRDefault="00975F8C" w:rsidP="00B018FD">
      <w:pPr>
        <w:rPr>
          <w:rFonts w:eastAsia="Times New Roman" w:cs="Arial"/>
          <w:b/>
          <w:bCs/>
          <w:color w:val="000000"/>
        </w:rPr>
      </w:pPr>
    </w:p>
    <w:p w14:paraId="59DF7FC4" w14:textId="77777777" w:rsidR="00975F8C" w:rsidRDefault="00975F8C" w:rsidP="00B018FD">
      <w:pPr>
        <w:rPr>
          <w:rFonts w:eastAsia="Times New Roman" w:cs="Arial"/>
          <w:b/>
          <w:bCs/>
          <w:color w:val="000000"/>
        </w:rPr>
      </w:pPr>
    </w:p>
    <w:p w14:paraId="6E355632" w14:textId="77777777" w:rsidR="00975F8C" w:rsidRDefault="00975F8C" w:rsidP="00B018FD">
      <w:pPr>
        <w:rPr>
          <w:rFonts w:eastAsia="Times New Roman" w:cs="Arial"/>
          <w:b/>
          <w:bCs/>
          <w:color w:val="000000"/>
        </w:rPr>
      </w:pPr>
    </w:p>
    <w:p w14:paraId="0F38ADC2" w14:textId="77777777" w:rsidR="00975F8C" w:rsidRDefault="00975F8C" w:rsidP="00B018FD">
      <w:pPr>
        <w:rPr>
          <w:rFonts w:eastAsia="Times New Roman" w:cs="Arial"/>
          <w:b/>
          <w:bCs/>
          <w:color w:val="000000"/>
        </w:rPr>
      </w:pPr>
    </w:p>
    <w:p w14:paraId="0C6EAD0B" w14:textId="77777777" w:rsidR="00975F8C" w:rsidRDefault="00975F8C" w:rsidP="00B018FD">
      <w:pPr>
        <w:rPr>
          <w:rFonts w:eastAsia="Times New Roman" w:cs="Arial"/>
          <w:b/>
          <w:bCs/>
          <w:color w:val="000000"/>
        </w:rPr>
      </w:pPr>
    </w:p>
    <w:p w14:paraId="0CF13001" w14:textId="77777777" w:rsidR="00975F8C" w:rsidRDefault="00975F8C" w:rsidP="00B018FD">
      <w:pPr>
        <w:rPr>
          <w:rFonts w:eastAsia="Times New Roman" w:cs="Arial"/>
          <w:b/>
          <w:bCs/>
          <w:color w:val="000000"/>
        </w:rPr>
      </w:pPr>
    </w:p>
    <w:p w14:paraId="1BCB41E6" w14:textId="77777777" w:rsidR="00975F8C" w:rsidRDefault="00975F8C" w:rsidP="00B018FD">
      <w:pPr>
        <w:rPr>
          <w:rFonts w:eastAsia="Times New Roman" w:cs="Arial"/>
          <w:b/>
          <w:bCs/>
          <w:color w:val="000000"/>
        </w:rPr>
      </w:pPr>
    </w:p>
    <w:p w14:paraId="5FABDC7C" w14:textId="77777777" w:rsidR="00975F8C" w:rsidRDefault="00975F8C" w:rsidP="00B018FD">
      <w:pPr>
        <w:rPr>
          <w:rFonts w:eastAsia="Times New Roman" w:cs="Arial"/>
          <w:b/>
          <w:bCs/>
          <w:color w:val="000000"/>
        </w:rPr>
      </w:pPr>
    </w:p>
    <w:p w14:paraId="5F366945" w14:textId="77777777" w:rsidR="00975F8C" w:rsidRDefault="00975F8C" w:rsidP="00B018FD">
      <w:pPr>
        <w:rPr>
          <w:rFonts w:eastAsia="Times New Roman" w:cs="Arial"/>
          <w:b/>
          <w:bCs/>
          <w:color w:val="000000"/>
        </w:rPr>
      </w:pPr>
    </w:p>
    <w:p w14:paraId="45716F4E" w14:textId="77777777" w:rsidR="00975F8C" w:rsidRDefault="00975F8C" w:rsidP="00B018FD">
      <w:pPr>
        <w:rPr>
          <w:rFonts w:eastAsia="Times New Roman" w:cs="Arial"/>
          <w:b/>
          <w:bCs/>
          <w:color w:val="000000"/>
        </w:rPr>
      </w:pPr>
    </w:p>
    <w:p w14:paraId="2BC7EB1D" w14:textId="77777777" w:rsidR="00975F8C" w:rsidRDefault="00975F8C" w:rsidP="00B018FD">
      <w:pPr>
        <w:rPr>
          <w:rFonts w:eastAsia="Times New Roman" w:cs="Arial"/>
          <w:b/>
          <w:bCs/>
          <w:color w:val="000000"/>
        </w:rPr>
      </w:pPr>
    </w:p>
    <w:p w14:paraId="2F9380F7" w14:textId="77777777" w:rsidR="00975F8C" w:rsidRDefault="00975F8C" w:rsidP="00B018FD">
      <w:pPr>
        <w:rPr>
          <w:rFonts w:eastAsia="Times New Roman" w:cs="Arial"/>
          <w:b/>
          <w:bCs/>
          <w:color w:val="000000"/>
        </w:rPr>
      </w:pPr>
    </w:p>
    <w:p w14:paraId="48C75DDE" w14:textId="77777777" w:rsidR="00975F8C" w:rsidRDefault="00975F8C" w:rsidP="00B018FD">
      <w:pPr>
        <w:rPr>
          <w:rFonts w:eastAsia="Times New Roman" w:cs="Arial"/>
          <w:b/>
          <w:bCs/>
          <w:color w:val="000000"/>
        </w:rPr>
      </w:pPr>
    </w:p>
    <w:p w14:paraId="2368FB32" w14:textId="77777777" w:rsidR="00975F8C" w:rsidRDefault="00975F8C" w:rsidP="00B018FD">
      <w:pPr>
        <w:rPr>
          <w:rFonts w:eastAsia="Times New Roman" w:cs="Arial"/>
          <w:b/>
          <w:bCs/>
          <w:color w:val="000000"/>
        </w:rPr>
      </w:pPr>
    </w:p>
    <w:p w14:paraId="0D797613" w14:textId="77777777" w:rsidR="00975F8C" w:rsidRDefault="00975F8C" w:rsidP="00B018FD">
      <w:pPr>
        <w:rPr>
          <w:rFonts w:eastAsia="Times New Roman" w:cs="Arial"/>
          <w:b/>
          <w:bCs/>
          <w:color w:val="000000"/>
        </w:rPr>
      </w:pPr>
    </w:p>
    <w:p w14:paraId="07B36044" w14:textId="77777777" w:rsidR="00975F8C" w:rsidRDefault="00975F8C" w:rsidP="00B018FD">
      <w:pPr>
        <w:rPr>
          <w:rFonts w:eastAsia="Times New Roman" w:cs="Arial"/>
          <w:b/>
          <w:bCs/>
          <w:color w:val="000000"/>
        </w:rPr>
      </w:pPr>
    </w:p>
    <w:p w14:paraId="0780CE5F" w14:textId="77777777" w:rsidR="00975F8C" w:rsidRDefault="00975F8C" w:rsidP="00B018FD">
      <w:pPr>
        <w:rPr>
          <w:rFonts w:eastAsia="Times New Roman" w:cs="Arial"/>
          <w:b/>
          <w:bCs/>
          <w:color w:val="000000"/>
        </w:rPr>
      </w:pPr>
    </w:p>
    <w:p w14:paraId="7379D8CB" w14:textId="77777777" w:rsidR="00975F8C" w:rsidRDefault="00975F8C" w:rsidP="00B018FD">
      <w:pPr>
        <w:rPr>
          <w:rFonts w:eastAsia="Times New Roman" w:cs="Arial"/>
          <w:b/>
          <w:bCs/>
          <w:color w:val="000000"/>
        </w:rPr>
      </w:pPr>
    </w:p>
    <w:p w14:paraId="2F699C27" w14:textId="77777777" w:rsidR="00975F8C" w:rsidRDefault="00975F8C" w:rsidP="00B018FD">
      <w:pPr>
        <w:rPr>
          <w:rFonts w:eastAsia="Times New Roman" w:cs="Arial"/>
          <w:b/>
          <w:bCs/>
          <w:color w:val="000000"/>
        </w:rPr>
      </w:pPr>
    </w:p>
    <w:p w14:paraId="48231F1C" w14:textId="2CE9DBD4" w:rsidR="0015457F" w:rsidRPr="0051034C" w:rsidRDefault="00B018FD" w:rsidP="0015457F">
      <w:pPr>
        <w:pBdr>
          <w:top w:val="nil"/>
          <w:left w:val="nil"/>
          <w:bottom w:val="nil"/>
          <w:right w:val="nil"/>
          <w:between w:val="nil"/>
        </w:pBdr>
        <w:ind w:firstLine="0"/>
        <w:jc w:val="center"/>
        <w:rPr>
          <w:rFonts w:eastAsia="Times New Roman" w:cs="Arial"/>
          <w:b/>
          <w:bCs/>
          <w:color w:val="000000"/>
        </w:rPr>
      </w:pPr>
      <w:r>
        <w:rPr>
          <w:noProof/>
          <w:lang w:eastAsia="pt-BR"/>
        </w:rPr>
        <w:lastRenderedPageBreak/>
        <mc:AlternateContent>
          <mc:Choice Requires="wps">
            <w:drawing>
              <wp:anchor distT="0" distB="0" distL="114300" distR="114300" simplePos="0" relativeHeight="251672576" behindDoc="0" locked="0" layoutInCell="1" allowOverlap="1" wp14:anchorId="3D57C0DF" wp14:editId="6A8F0D2A">
                <wp:simplePos x="0" y="0"/>
                <wp:positionH relativeFrom="column">
                  <wp:posOffset>5543550</wp:posOffset>
                </wp:positionH>
                <wp:positionV relativeFrom="paragraph">
                  <wp:posOffset>-647700</wp:posOffset>
                </wp:positionV>
                <wp:extent cx="352425" cy="323850"/>
                <wp:effectExtent l="0" t="0" r="9525" b="0"/>
                <wp:wrapNone/>
                <wp:docPr id="2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8E414" w14:textId="77777777" w:rsidR="00F61920" w:rsidRDefault="00F61920" w:rsidP="00B018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57C0DF" id="Caixa de texto 6" o:spid="_x0000_s1029" type="#_x0000_t202" style="position:absolute;left:0;text-align:left;margin-left:436.5pt;margin-top:-51pt;width:27.7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" fillcolor="white [3212]" stroked="f" strokeweight=".5pt">
                <v:path arrowok="t"/>
                <v:textbox>
                  <w:txbxContent>
                    <w:p w14:paraId="0788E414" w14:textId="77777777" w:rsidR="00F61920" w:rsidRDefault="00F61920" w:rsidP="00B018FD"/>
                  </w:txbxContent>
                </v:textbox>
              </v:shape>
            </w:pict>
          </mc:Fallback>
        </mc:AlternateContent>
      </w:r>
      <w:r w:rsidR="0015457F" w:rsidRPr="0015457F">
        <w:rPr>
          <w:rFonts w:eastAsia="Times New Roman" w:cs="Arial"/>
          <w:b/>
          <w:bCs/>
          <w:color w:val="000000"/>
        </w:rPr>
        <w:t xml:space="preserve"> </w:t>
      </w:r>
      <w:r w:rsidR="0015457F" w:rsidRPr="0051034C">
        <w:rPr>
          <w:rFonts w:eastAsia="Times New Roman" w:cs="Arial"/>
          <w:b/>
          <w:bCs/>
          <w:color w:val="000000"/>
        </w:rPr>
        <w:t>ANA ROSA DE CHAVES DE LIMA</w:t>
      </w:r>
    </w:p>
    <w:p w14:paraId="066D5F33" w14:textId="77777777" w:rsidR="0015457F" w:rsidRPr="0051034C" w:rsidRDefault="0015457F" w:rsidP="0015457F">
      <w:pPr>
        <w:pBdr>
          <w:top w:val="nil"/>
          <w:left w:val="nil"/>
          <w:bottom w:val="nil"/>
          <w:right w:val="nil"/>
          <w:between w:val="nil"/>
        </w:pBdr>
        <w:ind w:firstLine="0"/>
        <w:jc w:val="center"/>
        <w:rPr>
          <w:rFonts w:eastAsia="Times New Roman" w:cs="Arial"/>
          <w:b/>
          <w:bCs/>
          <w:color w:val="000000"/>
        </w:rPr>
      </w:pPr>
      <w:r w:rsidRPr="0051034C">
        <w:rPr>
          <w:rFonts w:eastAsia="Times New Roman" w:cs="Arial"/>
          <w:b/>
          <w:bCs/>
          <w:color w:val="000000"/>
        </w:rPr>
        <w:t>SIRLENE NIEJELSHI WILLE</w:t>
      </w:r>
    </w:p>
    <w:p w14:paraId="5CE2B408" w14:textId="4500BB6D" w:rsidR="00B018FD" w:rsidRPr="00DE3DF4" w:rsidRDefault="00B018FD" w:rsidP="0015457F">
      <w:pPr>
        <w:jc w:val="center"/>
        <w:rPr>
          <w:rFonts w:eastAsia="Times New Roman" w:cs="Arial"/>
          <w:b/>
          <w:bCs/>
          <w:color w:val="000000"/>
        </w:rPr>
      </w:pPr>
    </w:p>
    <w:p w14:paraId="00216C54" w14:textId="77777777" w:rsidR="00B018FD" w:rsidRPr="00DE3DF4" w:rsidRDefault="00B018FD" w:rsidP="0015457F">
      <w:pPr>
        <w:spacing w:after="240" w:line="240" w:lineRule="auto"/>
        <w:rPr>
          <w:rFonts w:eastAsia="Times New Roman" w:cs="Arial"/>
        </w:rPr>
      </w:pPr>
    </w:p>
    <w:p w14:paraId="208B2C79" w14:textId="77777777" w:rsidR="00AB28F7" w:rsidRPr="002625FD" w:rsidRDefault="00AB28F7" w:rsidP="00AB28F7">
      <w:pPr>
        <w:pBdr>
          <w:top w:val="nil"/>
          <w:left w:val="nil"/>
          <w:bottom w:val="nil"/>
          <w:right w:val="nil"/>
          <w:between w:val="nil"/>
        </w:pBdr>
        <w:jc w:val="center"/>
        <w:rPr>
          <w:rFonts w:eastAsia="Times New Roman" w:cs="Arial"/>
          <w:b/>
          <w:color w:val="000000"/>
        </w:rPr>
      </w:pPr>
      <w:r>
        <w:rPr>
          <w:rFonts w:eastAsia="Times New Roman" w:cs="Arial"/>
          <w:b/>
          <w:color w:val="000000"/>
        </w:rPr>
        <w:t>ATUA</w:t>
      </w:r>
      <w:r w:rsidRPr="00873ADF">
        <w:rPr>
          <w:rFonts w:cs="Arial"/>
          <w:b/>
        </w:rPr>
        <w:t>Ç</w:t>
      </w:r>
      <w:r>
        <w:rPr>
          <w:rFonts w:cs="Arial"/>
          <w:b/>
        </w:rPr>
        <w:t>Ã</w:t>
      </w:r>
      <w:r w:rsidRPr="002625FD">
        <w:rPr>
          <w:rFonts w:eastAsia="Times New Roman" w:cs="Arial"/>
          <w:b/>
          <w:color w:val="000000"/>
        </w:rPr>
        <w:t>O DA ENFERMAGEM NO INFARTO AGUDO DO MIOCÁRDIO: REVISÃO BIBLIOGRÁFICA</w:t>
      </w:r>
    </w:p>
    <w:p w14:paraId="0F99AE4B" w14:textId="77777777" w:rsidR="00B018FD" w:rsidRPr="00DE3DF4" w:rsidRDefault="00B018FD" w:rsidP="0041084A">
      <w:pPr>
        <w:spacing w:after="240" w:line="240" w:lineRule="auto"/>
        <w:ind w:firstLine="0"/>
        <w:jc w:val="center"/>
        <w:rPr>
          <w:rFonts w:eastAsia="Times New Roman" w:cs="Arial"/>
        </w:rPr>
      </w:pPr>
    </w:p>
    <w:p w14:paraId="15C039C2" w14:textId="77777777" w:rsidR="00B018FD" w:rsidRPr="00DE3DF4" w:rsidRDefault="00B018FD" w:rsidP="00B018FD">
      <w:pPr>
        <w:rPr>
          <w:rFonts w:eastAsia="Times New Roman" w:cs="Arial"/>
        </w:rPr>
      </w:pPr>
      <w:r w:rsidRPr="00DE3DF4">
        <w:rPr>
          <w:rFonts w:eastAsia="Times New Roman" w:cs="Arial"/>
          <w:color w:val="000000"/>
        </w:rPr>
        <w:t>Este Trabalho de Conclusão de Curso foi julgado adequado para obtenção do Título de “Bacharel em Enfermagem” e aprovado em sua forma final pelo Curso de Graduação em Enfermagem.</w:t>
      </w:r>
    </w:p>
    <w:p w14:paraId="0A747809" w14:textId="77777777" w:rsidR="00B018FD" w:rsidRPr="00DE3DF4" w:rsidRDefault="00B018FD" w:rsidP="00B018FD">
      <w:pPr>
        <w:spacing w:after="240" w:line="240" w:lineRule="auto"/>
        <w:rPr>
          <w:rFonts w:eastAsia="Times New Roman" w:cs="Arial"/>
        </w:rPr>
      </w:pPr>
    </w:p>
    <w:p w14:paraId="312D995B" w14:textId="77777777" w:rsidR="00B018FD" w:rsidRPr="00DE3DF4" w:rsidRDefault="00B018FD" w:rsidP="00B018FD">
      <w:pPr>
        <w:spacing w:line="240" w:lineRule="auto"/>
        <w:jc w:val="center"/>
        <w:rPr>
          <w:rFonts w:eastAsia="Times New Roman" w:cs="Arial"/>
        </w:rPr>
      </w:pPr>
      <w:r>
        <w:rPr>
          <w:rFonts w:eastAsia="Times New Roman" w:cs="Arial"/>
          <w:color w:val="000000"/>
        </w:rPr>
        <w:t xml:space="preserve">Canoinhas, ___ </w:t>
      </w:r>
      <w:r w:rsidRPr="00DE3DF4">
        <w:rPr>
          <w:rFonts w:eastAsia="Times New Roman" w:cs="Arial"/>
          <w:color w:val="000000"/>
        </w:rPr>
        <w:t>de Novembro de 2022.</w:t>
      </w:r>
    </w:p>
    <w:p w14:paraId="3D6118B7" w14:textId="77777777" w:rsidR="00B018FD" w:rsidRPr="00DE3DF4" w:rsidRDefault="00B018FD" w:rsidP="00B018FD">
      <w:pPr>
        <w:spacing w:after="240" w:line="240" w:lineRule="auto"/>
        <w:rPr>
          <w:rFonts w:eastAsia="Times New Roman" w:cs="Arial"/>
        </w:rPr>
      </w:pPr>
      <w:r w:rsidRPr="00DE3DF4">
        <w:rPr>
          <w:rFonts w:eastAsia="Times New Roman" w:cs="Arial"/>
        </w:rPr>
        <w:br/>
      </w:r>
    </w:p>
    <w:p w14:paraId="50FE0A75"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________________________</w:t>
      </w:r>
    </w:p>
    <w:p w14:paraId="3CE40C83"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Professor (a) Dr.</w:t>
      </w:r>
    </w:p>
    <w:p w14:paraId="13C0C78C"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Coordenador do Curso</w:t>
      </w:r>
    </w:p>
    <w:p w14:paraId="65B4040C" w14:textId="77777777" w:rsidR="00B018FD" w:rsidRPr="00DE3DF4" w:rsidRDefault="00B018FD" w:rsidP="00B018FD">
      <w:pPr>
        <w:spacing w:line="240" w:lineRule="auto"/>
        <w:rPr>
          <w:rFonts w:eastAsia="Times New Roman" w:cs="Arial"/>
        </w:rPr>
      </w:pPr>
    </w:p>
    <w:p w14:paraId="460C376C" w14:textId="77777777" w:rsidR="00B018FD" w:rsidRPr="00DE3DF4" w:rsidRDefault="00B018FD" w:rsidP="00B018FD">
      <w:pPr>
        <w:spacing w:line="240" w:lineRule="auto"/>
        <w:jc w:val="center"/>
        <w:rPr>
          <w:rFonts w:eastAsia="Times New Roman" w:cs="Arial"/>
        </w:rPr>
      </w:pPr>
      <w:r w:rsidRPr="00DE3DF4">
        <w:rPr>
          <w:rFonts w:eastAsia="Times New Roman" w:cs="Arial"/>
          <w:b/>
          <w:bCs/>
          <w:color w:val="000000"/>
        </w:rPr>
        <w:t>Banca Examinadora:</w:t>
      </w:r>
    </w:p>
    <w:p w14:paraId="5DB6F5C3" w14:textId="77777777" w:rsidR="00B018FD" w:rsidRPr="00DE3DF4" w:rsidRDefault="00B018FD" w:rsidP="00B018FD">
      <w:pPr>
        <w:spacing w:after="240" w:line="240" w:lineRule="auto"/>
        <w:rPr>
          <w:rFonts w:eastAsia="Times New Roman" w:cs="Arial"/>
        </w:rPr>
      </w:pPr>
      <w:r w:rsidRPr="00DE3DF4">
        <w:rPr>
          <w:rFonts w:eastAsia="Times New Roman" w:cs="Arial"/>
        </w:rPr>
        <w:br/>
      </w:r>
    </w:p>
    <w:p w14:paraId="4EFF1746"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________________________</w:t>
      </w:r>
    </w:p>
    <w:p w14:paraId="2B2CC5AD"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Professor (a) Dr.</w:t>
      </w:r>
    </w:p>
    <w:p w14:paraId="6FA8513E"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Orientadora</w:t>
      </w:r>
    </w:p>
    <w:p w14:paraId="274197BC"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 xml:space="preserve">Instituição </w:t>
      </w:r>
    </w:p>
    <w:p w14:paraId="1A66C378" w14:textId="77777777" w:rsidR="00B018FD" w:rsidRPr="00DE3DF4" w:rsidRDefault="00B018FD" w:rsidP="00B018FD">
      <w:pPr>
        <w:spacing w:after="240" w:line="240" w:lineRule="auto"/>
        <w:rPr>
          <w:rFonts w:eastAsia="Times New Roman" w:cs="Arial"/>
        </w:rPr>
      </w:pPr>
      <w:r w:rsidRPr="00DE3DF4">
        <w:rPr>
          <w:rFonts w:eastAsia="Times New Roman" w:cs="Arial"/>
        </w:rPr>
        <w:br/>
      </w:r>
    </w:p>
    <w:p w14:paraId="73658099"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________________________</w:t>
      </w:r>
    </w:p>
    <w:p w14:paraId="18035BA8"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Professor (a) Dr.</w:t>
      </w:r>
    </w:p>
    <w:p w14:paraId="53DFE910"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Avaliador (a)</w:t>
      </w:r>
    </w:p>
    <w:p w14:paraId="4FFCEB05"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 xml:space="preserve">Instituição </w:t>
      </w:r>
    </w:p>
    <w:p w14:paraId="34D10159" w14:textId="77777777" w:rsidR="00B018FD" w:rsidRPr="00DE3DF4" w:rsidRDefault="00B018FD" w:rsidP="00B018FD">
      <w:pPr>
        <w:spacing w:after="240" w:line="240" w:lineRule="auto"/>
        <w:rPr>
          <w:rFonts w:eastAsia="Times New Roman" w:cs="Arial"/>
        </w:rPr>
      </w:pPr>
      <w:r w:rsidRPr="00DE3DF4">
        <w:rPr>
          <w:rFonts w:eastAsia="Times New Roman" w:cs="Arial"/>
        </w:rPr>
        <w:br/>
      </w:r>
    </w:p>
    <w:p w14:paraId="512D87B3"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________________________</w:t>
      </w:r>
    </w:p>
    <w:p w14:paraId="5ABBCC18"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Professor (a) Dr.</w:t>
      </w:r>
    </w:p>
    <w:p w14:paraId="7191AE66"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Avaliador (a)</w:t>
      </w:r>
    </w:p>
    <w:p w14:paraId="7CDC7EA7" w14:textId="77777777" w:rsidR="00B018FD" w:rsidRPr="00DE3DF4" w:rsidRDefault="00B018FD" w:rsidP="00B018FD">
      <w:pPr>
        <w:spacing w:line="240" w:lineRule="auto"/>
        <w:jc w:val="center"/>
        <w:rPr>
          <w:rFonts w:eastAsia="Times New Roman" w:cs="Arial"/>
        </w:rPr>
      </w:pPr>
      <w:r w:rsidRPr="00DE3DF4">
        <w:rPr>
          <w:rFonts w:eastAsia="Times New Roman" w:cs="Arial"/>
          <w:color w:val="000000"/>
        </w:rPr>
        <w:t>Instituição</w:t>
      </w:r>
    </w:p>
    <w:p w14:paraId="31F3D9C2" w14:textId="77777777" w:rsidR="00B018FD" w:rsidRPr="00DE3DF4" w:rsidRDefault="00B018FD" w:rsidP="00B018FD">
      <w:pPr>
        <w:rPr>
          <w:rFonts w:cs="Arial"/>
          <w:b/>
          <w:bCs/>
        </w:rPr>
      </w:pPr>
    </w:p>
    <w:p w14:paraId="0D1467E9" w14:textId="77777777" w:rsidR="00B018FD" w:rsidRDefault="00B018FD" w:rsidP="005A67E9">
      <w:pPr>
        <w:pBdr>
          <w:top w:val="nil"/>
          <w:left w:val="nil"/>
          <w:bottom w:val="nil"/>
          <w:right w:val="nil"/>
          <w:between w:val="nil"/>
        </w:pBdr>
        <w:ind w:firstLine="0"/>
        <w:jc w:val="center"/>
        <w:rPr>
          <w:rFonts w:eastAsia="Times New Roman" w:cs="Arial"/>
          <w:b/>
          <w:color w:val="000000"/>
        </w:rPr>
      </w:pPr>
    </w:p>
    <w:p w14:paraId="001AF4B4" w14:textId="01F11FAA" w:rsidR="00CE4BBB" w:rsidRDefault="00006BA0" w:rsidP="00AA5D0C">
      <w:pPr>
        <w:pStyle w:val="Primeirorecuodecorpodetexto"/>
        <w:ind w:firstLine="0"/>
      </w:pPr>
      <w:r>
        <w:rPr>
          <w:rFonts w:eastAsia="Times New Roman" w:cs="Arial"/>
          <w:b/>
          <w:bCs/>
          <w:noProof/>
          <w:color w:val="000000"/>
          <w:lang w:eastAsia="pt-BR"/>
        </w:rPr>
        <w:lastRenderedPageBreak/>
        <mc:AlternateContent>
          <mc:Choice Requires="wps">
            <w:drawing>
              <wp:anchor distT="0" distB="0" distL="114300" distR="114300" simplePos="0" relativeHeight="251677696" behindDoc="0" locked="0" layoutInCell="1" allowOverlap="1" wp14:anchorId="38401D40" wp14:editId="613D8DE7">
                <wp:simplePos x="0" y="0"/>
                <wp:positionH relativeFrom="column">
                  <wp:posOffset>5476875</wp:posOffset>
                </wp:positionH>
                <wp:positionV relativeFrom="paragraph">
                  <wp:posOffset>-676275</wp:posOffset>
                </wp:positionV>
                <wp:extent cx="419100" cy="4762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6DEC2"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01D40" id="Caixa de texto 5" o:spid="_x0000_s1030" type="#_x0000_t202" style="position:absolute;left:0;text-align:left;margin-left:431.25pt;margin-top:-53.25pt;width:33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" fillcolor="white [3212]" stroked="f" strokeweight=".5pt">
                <v:textbox>
                  <w:txbxContent>
                    <w:p w14:paraId="20F6DEC2" w14:textId="77777777" w:rsidR="00F61920" w:rsidRDefault="00F61920" w:rsidP="00006BA0"/>
                  </w:txbxContent>
                </v:textbox>
              </v:shape>
            </w:pict>
          </mc:Fallback>
        </mc:AlternateContent>
      </w:r>
      <w:r w:rsidR="00CE4BBB" w:rsidRPr="00FD4CE1">
        <w:t>RESUMO</w:t>
      </w:r>
      <w:r w:rsidR="00CE4BBB">
        <w:t xml:space="preserve"> </w:t>
      </w:r>
    </w:p>
    <w:p w14:paraId="6D45F798" w14:textId="77777777" w:rsidR="00AA5D0C" w:rsidRPr="00FD4CE1" w:rsidRDefault="00AA5D0C" w:rsidP="00AA5D0C">
      <w:pPr>
        <w:pStyle w:val="Primeirorecuodecorpodetexto"/>
        <w:ind w:firstLine="0"/>
      </w:pPr>
    </w:p>
    <w:p w14:paraId="72EC5145" w14:textId="0BAE70FD" w:rsidR="00D8334A" w:rsidRPr="00441326" w:rsidRDefault="00894D2D" w:rsidP="00441326">
      <w:pPr>
        <w:pStyle w:val="Recuodecorpodetexto"/>
        <w:tabs>
          <w:tab w:val="left" w:pos="7320"/>
        </w:tabs>
        <w:spacing w:line="240" w:lineRule="auto"/>
        <w:ind w:firstLine="0"/>
      </w:pPr>
      <w:r w:rsidRPr="002625FD">
        <w:t>As doenças cardiovasculares estão entre as principais causas de morte nos países desenvolvidos e sua ocorrência tem se elevado drasticamente nos países em desenvolvimento.</w:t>
      </w:r>
      <w:r w:rsidR="00B13196">
        <w:t xml:space="preserve"> </w:t>
      </w:r>
      <w:r w:rsidR="00B13196" w:rsidRPr="00E00D0F">
        <w:t>O estilo de vida sedentário, juntamente com a má alimentação, o alcoolismo e o tabagismo são as principais causa</w:t>
      </w:r>
      <w:r w:rsidR="00B13196">
        <w:t>s que ocasionam essas doenças</w:t>
      </w:r>
      <w:r w:rsidR="00B13196" w:rsidRPr="00E00D0F">
        <w:t>.</w:t>
      </w:r>
      <w:r w:rsidR="00441326">
        <w:t xml:space="preserve"> </w:t>
      </w:r>
      <w:r w:rsidR="00441326">
        <w:rPr>
          <w:shd w:val="clear" w:color="auto" w:fill="FFFFFF"/>
        </w:rPr>
        <w:t>O Infarto Agudo do M</w:t>
      </w:r>
      <w:r w:rsidR="00B13196" w:rsidRPr="002625FD">
        <w:rPr>
          <w:shd w:val="clear" w:color="auto" w:fill="FFFFFF"/>
        </w:rPr>
        <w:t>iocárdio encontra-se comumente presente nas emergências dos hospitais, representando um sério problema de saúde em função de sua alta taxa de morbimortalidade</w:t>
      </w:r>
      <w:r w:rsidR="001040ED">
        <w:rPr>
          <w:shd w:val="clear" w:color="auto" w:fill="FFFFFF"/>
        </w:rPr>
        <w:t xml:space="preserve">. </w:t>
      </w:r>
      <w:r w:rsidR="006753CA">
        <w:rPr>
          <w:rFonts w:cs="Arial"/>
        </w:rPr>
        <w:t>Neste contexto, esta pesquisa pretende r</w:t>
      </w:r>
      <w:r w:rsidR="001040ED" w:rsidRPr="002625FD">
        <w:rPr>
          <w:rFonts w:cs="Arial"/>
        </w:rPr>
        <w:t>ealizar um levantamento estatístico entre o número de casos de pacientes que foram internados com diagnóstico clínico de Infarto Agudo do Miocárdio em São Mateus do Sul - PR e</w:t>
      </w:r>
      <w:r w:rsidR="001040ED">
        <w:rPr>
          <w:rFonts w:cs="Arial"/>
        </w:rPr>
        <w:t>,</w:t>
      </w:r>
      <w:r w:rsidR="001040ED" w:rsidRPr="002625FD">
        <w:rPr>
          <w:rFonts w:cs="Arial"/>
        </w:rPr>
        <w:t xml:space="preserve"> </w:t>
      </w:r>
      <w:r w:rsidR="001040ED">
        <w:rPr>
          <w:rFonts w:cs="Arial"/>
        </w:rPr>
        <w:t xml:space="preserve">em </w:t>
      </w:r>
      <w:r w:rsidR="001040ED" w:rsidRPr="002625FD">
        <w:rPr>
          <w:rFonts w:cs="Arial"/>
        </w:rPr>
        <w:t>Canoinhas</w:t>
      </w:r>
      <w:r w:rsidR="001040ED">
        <w:rPr>
          <w:rFonts w:cs="Arial"/>
        </w:rPr>
        <w:t xml:space="preserve"> - SC em um período de 10 anos, demonstrando a importância da equipe de enfermagem nessa patologia.</w:t>
      </w:r>
      <w:r w:rsidR="003F5E09">
        <w:rPr>
          <w:rFonts w:cs="Arial"/>
        </w:rPr>
        <w:t xml:space="preserve"> </w:t>
      </w:r>
      <w:r w:rsidR="00722DFB">
        <w:rPr>
          <w:rFonts w:cs="Arial"/>
        </w:rPr>
        <w:t xml:space="preserve">Este estudo </w:t>
      </w:r>
      <w:r w:rsidR="00722DFB">
        <w:t>caracterizou-se como pesquisa quantitativa e qualitativa de cunho b</w:t>
      </w:r>
      <w:r w:rsidR="00722DFB" w:rsidRPr="00B7419C">
        <w:t>ibliográfic</w:t>
      </w:r>
      <w:r w:rsidR="00722DFB">
        <w:t>o</w:t>
      </w:r>
      <w:r w:rsidR="00D8334A">
        <w:t>.</w:t>
      </w:r>
      <w:r w:rsidR="00AA5D0C">
        <w:t xml:space="preserve"> </w:t>
      </w:r>
      <w:r w:rsidR="00D8334A">
        <w:t xml:space="preserve">Dos resultados deste estudo, tem-se que </w:t>
      </w:r>
      <w:r w:rsidR="00D8334A" w:rsidRPr="00080CC0">
        <w:t>um período de 10 anos (janeiro de 2012 e Janeiro de 2022), houve um total de três hospitalizações de moradores de São Mateus do Sul diagnosticados com infarto agudo do miocárdio. Já em Canoinhas</w:t>
      </w:r>
      <w:r w:rsidR="00D8334A">
        <w:t>,</w:t>
      </w:r>
      <w:r w:rsidR="00D8334A" w:rsidRPr="00080CC0">
        <w:t xml:space="preserve"> foram hospitalizados um total de nove p</w:t>
      </w:r>
      <w:r w:rsidR="00D8334A">
        <w:t>acientes com diagnóstico de IAM</w:t>
      </w:r>
      <w:r w:rsidR="00D8334A" w:rsidRPr="00080CC0">
        <w:t>. Em relação ao número de óbitos</w:t>
      </w:r>
      <w:r w:rsidR="00D8334A">
        <w:t>,</w:t>
      </w:r>
      <w:r w:rsidR="00D8334A" w:rsidRPr="00080CC0">
        <w:t xml:space="preserve"> em São</w:t>
      </w:r>
      <w:r w:rsidR="00D8334A">
        <w:t xml:space="preserve"> Mateus do Sul corresponde </w:t>
      </w:r>
      <w:r w:rsidR="00D8334A" w:rsidRPr="00080CC0">
        <w:t xml:space="preserve">a cinco mulheres e sete homens que faleceram decorrente </w:t>
      </w:r>
      <w:r w:rsidR="00D8334A">
        <w:t>ao infarto agudo do miocárdio, g</w:t>
      </w:r>
      <w:r w:rsidR="00D8334A" w:rsidRPr="00080CC0">
        <w:t>erando um total de 12 indivíduos. Em Canoinhas</w:t>
      </w:r>
      <w:r w:rsidR="00D8334A">
        <w:t>,</w:t>
      </w:r>
      <w:r w:rsidR="00D8334A" w:rsidRPr="00080CC0">
        <w:t xml:space="preserve"> no sexo feminino foram quatro casos e no sexo masculino nove, sendo assim três indivíduos com óbito também em um período de tempo de 10 anos.</w:t>
      </w:r>
      <w:r w:rsidR="00AA5D0C">
        <w:t xml:space="preserve"> Portanto, </w:t>
      </w:r>
      <w:r w:rsidR="008528E5">
        <w:t>o</w:t>
      </w:r>
      <w:r w:rsidR="00AA5D0C" w:rsidRPr="00024DBC">
        <w:t xml:space="preserve"> enfermeiro desempenha funções indispensáveis para a devida recuperaçã</w:t>
      </w:r>
      <w:r w:rsidR="00AA5D0C">
        <w:t xml:space="preserve">o do paciente, tendo importante papel </w:t>
      </w:r>
      <w:r w:rsidR="00AA5D0C" w:rsidRPr="00024DBC">
        <w:t>desde a</w:t>
      </w:r>
      <w:r w:rsidR="00AA5D0C">
        <w:t xml:space="preserve"> realização do eletrocardiograma para </w:t>
      </w:r>
      <w:r w:rsidR="00AA5D0C" w:rsidRPr="00024DBC">
        <w:t>se</w:t>
      </w:r>
      <w:r w:rsidR="00AA5D0C">
        <w:t xml:space="preserve"> chegar </w:t>
      </w:r>
      <w:r w:rsidR="00AA5D0C" w:rsidRPr="00024DBC">
        <w:t>ao diagnóstico, até o</w:t>
      </w:r>
      <w:r w:rsidR="00AA5D0C">
        <w:t xml:space="preserve"> </w:t>
      </w:r>
      <w:r w:rsidR="00AA5D0C" w:rsidRPr="00024DBC">
        <w:t>controle</w:t>
      </w:r>
      <w:r w:rsidR="00AA5D0C">
        <w:t xml:space="preserve"> </w:t>
      </w:r>
      <w:r w:rsidR="00AA5D0C" w:rsidRPr="00024DBC">
        <w:t>da</w:t>
      </w:r>
      <w:r w:rsidR="00AA5D0C">
        <w:t xml:space="preserve"> </w:t>
      </w:r>
      <w:r w:rsidR="00AA5D0C" w:rsidRPr="00024DBC">
        <w:t>dor, da realização dos</w:t>
      </w:r>
      <w:r w:rsidR="00AA5D0C">
        <w:t xml:space="preserve"> </w:t>
      </w:r>
      <w:r w:rsidR="00AA5D0C" w:rsidRPr="00024DBC">
        <w:t>cuidados de higiene pessoal, das</w:t>
      </w:r>
      <w:r w:rsidR="00AA5D0C">
        <w:t xml:space="preserve"> </w:t>
      </w:r>
      <w:r w:rsidR="00AA5D0C" w:rsidRPr="00024DBC">
        <w:t>orientações com o autocuidado e sobre os cuidados a serem tomados após a alta-h</w:t>
      </w:r>
      <w:r w:rsidR="00AA5D0C">
        <w:t>ospitalar.</w:t>
      </w:r>
    </w:p>
    <w:p w14:paraId="54D753DE" w14:textId="77777777" w:rsidR="00894D2D" w:rsidRDefault="00894D2D" w:rsidP="00CE4BBB">
      <w:pPr>
        <w:pStyle w:val="Recuodecorpodetexto"/>
        <w:spacing w:line="240" w:lineRule="auto"/>
        <w:ind w:firstLine="0"/>
      </w:pPr>
    </w:p>
    <w:p w14:paraId="67903644" w14:textId="77777777" w:rsidR="00CE4BBB" w:rsidRPr="00FD4CE1" w:rsidRDefault="00CE4BBB" w:rsidP="00CE4BBB">
      <w:pPr>
        <w:pStyle w:val="Recuodecorpodetexto"/>
      </w:pPr>
    </w:p>
    <w:p w14:paraId="227EAE64" w14:textId="475B3363" w:rsidR="00CE4BBB" w:rsidRPr="00FD4CE1" w:rsidRDefault="00CE4BBB" w:rsidP="00CE4BBB">
      <w:pPr>
        <w:pStyle w:val="Recuodecorpodetexto"/>
        <w:ind w:firstLine="0"/>
      </w:pPr>
      <w:r w:rsidRPr="00FD4CE1">
        <w:rPr>
          <w:b/>
        </w:rPr>
        <w:t>Palavras-chave:</w:t>
      </w:r>
      <w:r w:rsidR="00F61920">
        <w:t xml:space="preserve"> Infarto Agu</w:t>
      </w:r>
      <w:r w:rsidR="009E2792">
        <w:t>do do Miocárdio</w:t>
      </w:r>
      <w:r>
        <w:t>;</w:t>
      </w:r>
      <w:r w:rsidR="009E2792">
        <w:t xml:space="preserve"> Enfermagem</w:t>
      </w:r>
      <w:r>
        <w:t>;</w:t>
      </w:r>
      <w:r w:rsidR="00441326">
        <w:t xml:space="preserve"> Saúde Pública</w:t>
      </w:r>
      <w:r w:rsidRPr="00FD4CE1">
        <w:t>.</w:t>
      </w:r>
    </w:p>
    <w:p w14:paraId="70F4E414" w14:textId="77777777" w:rsidR="00CE4BBB" w:rsidRDefault="00CE4BBB" w:rsidP="00CE4BBB">
      <w:pPr>
        <w:pStyle w:val="Recuodecorpodetexto"/>
      </w:pPr>
    </w:p>
    <w:p w14:paraId="7DDEC47B" w14:textId="77777777" w:rsidR="00CE4BBB" w:rsidRDefault="00CE4BBB" w:rsidP="00CE4BBB">
      <w:pPr>
        <w:pStyle w:val="Recuodecorpodetexto"/>
      </w:pPr>
    </w:p>
    <w:p w14:paraId="66248E34" w14:textId="77777777" w:rsidR="00CE4BBB" w:rsidRDefault="00CE4BBB" w:rsidP="00CE4BBB">
      <w:pPr>
        <w:pStyle w:val="Recuodecorpodetexto"/>
      </w:pPr>
    </w:p>
    <w:p w14:paraId="237053E8" w14:textId="77777777" w:rsidR="00CE4BBB" w:rsidRDefault="00CE4BBB" w:rsidP="00CE4BBB">
      <w:pPr>
        <w:pStyle w:val="Recuodecorpodetexto"/>
      </w:pPr>
    </w:p>
    <w:p w14:paraId="274FBE27" w14:textId="77777777" w:rsidR="00CE4BBB" w:rsidRDefault="00CE4BBB" w:rsidP="00CE4BBB">
      <w:pPr>
        <w:pStyle w:val="Recuodecorpodetexto"/>
      </w:pPr>
    </w:p>
    <w:p w14:paraId="46990EE4" w14:textId="77777777" w:rsidR="00B13196" w:rsidRPr="00FD4CE1" w:rsidRDefault="00B13196" w:rsidP="00B13196">
      <w:pPr>
        <w:pStyle w:val="Recuodecorpodetexto"/>
        <w:ind w:firstLine="0"/>
      </w:pPr>
    </w:p>
    <w:p w14:paraId="73C2A97C" w14:textId="77777777" w:rsidR="008528E5" w:rsidRPr="00F63F53" w:rsidRDefault="008528E5" w:rsidP="008528E5">
      <w:pPr>
        <w:pStyle w:val="Primeirorecuodecorpodetexto"/>
        <w:ind w:firstLine="0"/>
      </w:pPr>
    </w:p>
    <w:p w14:paraId="0DECE725" w14:textId="77777777" w:rsidR="008528E5" w:rsidRPr="00F63F53" w:rsidRDefault="008528E5" w:rsidP="008528E5">
      <w:pPr>
        <w:pStyle w:val="Primeirorecuodecorpodetexto"/>
        <w:ind w:firstLine="0"/>
      </w:pPr>
    </w:p>
    <w:p w14:paraId="546C3BE6" w14:textId="77777777" w:rsidR="008528E5" w:rsidRPr="00F63F53" w:rsidRDefault="008528E5" w:rsidP="008528E5">
      <w:pPr>
        <w:pStyle w:val="Primeirorecuodecorpodetexto"/>
        <w:ind w:firstLine="0"/>
      </w:pPr>
    </w:p>
    <w:p w14:paraId="5742CF01" w14:textId="77777777" w:rsidR="008528E5" w:rsidRPr="00F63F53" w:rsidRDefault="008528E5" w:rsidP="008528E5">
      <w:pPr>
        <w:pStyle w:val="Primeirorecuodecorpodetexto"/>
        <w:ind w:firstLine="0"/>
      </w:pPr>
    </w:p>
    <w:p w14:paraId="390C3B25" w14:textId="77777777" w:rsidR="008528E5" w:rsidRPr="00F63F53" w:rsidRDefault="008528E5" w:rsidP="008528E5">
      <w:pPr>
        <w:pStyle w:val="Primeirorecuodecorpodetexto"/>
        <w:ind w:firstLine="0"/>
      </w:pPr>
    </w:p>
    <w:p w14:paraId="2545D5DB" w14:textId="77777777" w:rsidR="008528E5" w:rsidRPr="00F63F53" w:rsidRDefault="008528E5" w:rsidP="008528E5">
      <w:pPr>
        <w:pStyle w:val="Primeirorecuodecorpodetexto"/>
        <w:ind w:firstLine="0"/>
      </w:pPr>
    </w:p>
    <w:p w14:paraId="421199F8" w14:textId="1F3C9F94" w:rsidR="00CE4BBB" w:rsidRPr="008528E5" w:rsidRDefault="00006BA0" w:rsidP="008528E5">
      <w:pPr>
        <w:pStyle w:val="Primeirorecuodecorpodetexto"/>
        <w:ind w:firstLine="0"/>
        <w:rPr>
          <w:lang w:val="en-GB"/>
        </w:rPr>
      </w:pPr>
      <w:r>
        <w:rPr>
          <w:rFonts w:eastAsia="Times New Roman" w:cs="Arial"/>
          <w:b/>
          <w:bCs/>
          <w:noProof/>
          <w:color w:val="000000"/>
          <w:lang w:eastAsia="pt-BR"/>
        </w:rPr>
        <w:lastRenderedPageBreak/>
        <mc:AlternateContent>
          <mc:Choice Requires="wps">
            <w:drawing>
              <wp:anchor distT="0" distB="0" distL="114300" distR="114300" simplePos="0" relativeHeight="251679744" behindDoc="0" locked="0" layoutInCell="1" allowOverlap="1" wp14:anchorId="66D9E3F1" wp14:editId="6D850364">
                <wp:simplePos x="0" y="0"/>
                <wp:positionH relativeFrom="column">
                  <wp:posOffset>5524500</wp:posOffset>
                </wp:positionH>
                <wp:positionV relativeFrom="paragraph">
                  <wp:posOffset>-676275</wp:posOffset>
                </wp:positionV>
                <wp:extent cx="419100" cy="476250"/>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9D001"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9E3F1" id="Caixa de texto 9" o:spid="_x0000_s1031" type="#_x0000_t202" style="position:absolute;left:0;text-align:left;margin-left:435pt;margin-top:-53.25pt;width:33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" fillcolor="white [3212]" stroked="f" strokeweight=".5pt">
                <v:textbox>
                  <w:txbxContent>
                    <w:p w14:paraId="1179D001" w14:textId="77777777" w:rsidR="00F61920" w:rsidRDefault="00F61920" w:rsidP="00006BA0"/>
                  </w:txbxContent>
                </v:textbox>
              </v:shape>
            </w:pict>
          </mc:Fallback>
        </mc:AlternateContent>
      </w:r>
      <w:r w:rsidR="00CE4BBB" w:rsidRPr="008528E5">
        <w:rPr>
          <w:lang w:val="en-GB"/>
        </w:rPr>
        <w:t>ABSTRACT</w:t>
      </w:r>
    </w:p>
    <w:p w14:paraId="22F11198" w14:textId="77777777" w:rsidR="00894D2D" w:rsidRPr="008528E5" w:rsidRDefault="00894D2D" w:rsidP="00894D2D">
      <w:pPr>
        <w:pStyle w:val="Recuodecorpodetexto"/>
        <w:ind w:firstLine="0"/>
        <w:rPr>
          <w:lang w:val="en-GB"/>
        </w:rPr>
      </w:pPr>
    </w:p>
    <w:p w14:paraId="7127319A" w14:textId="0504ACF9" w:rsidR="008528E5" w:rsidRPr="00F63F53" w:rsidRDefault="008528E5" w:rsidP="008528E5">
      <w:pPr>
        <w:spacing w:line="240" w:lineRule="auto"/>
        <w:ind w:firstLine="0"/>
        <w:rPr>
          <w:lang w:val="en-GB"/>
        </w:rPr>
      </w:pPr>
      <w:r w:rsidRPr="008528E5">
        <w:rPr>
          <w:lang w:val="en-GB"/>
        </w:rPr>
        <w:t xml:space="preserve">Cardiovascular diseases are among the leading causes of death in developed countries and their occurrence has increased dramatically in developing countries. </w:t>
      </w:r>
      <w:r w:rsidRPr="00F63F53">
        <w:rPr>
          <w:lang w:val="en-GB"/>
        </w:rPr>
        <w:t>The sedentary lifestyle, along with poor diet, alcoholism and smoking are the main causes that cause these diseases. Acute Myocardial Infarction is commonly present in hospital emergencies, representing a serious health problem due to its high morbidity and mortality rate. In this context, this research intends to carry out a statistical survey between the number of cases of patients who were hospitalized with a clinical diagnosis of Acute Myocardial Infarction in São Mateus do Sul - PR and in Canoinhas - SC in a period of 10 years, demonstrating the importance of the nursing team in this pathology. This study was characterized as a quantitative and qualitative bibliographic research. From the results of this study, over a period of 10 years (January 2012 and January 2022), there were a total of three hospitalizations of residents of São Mateus do Sul diagnosed with acute myocardial infarction. In Canoinhas, a total of nine patients diagnosed with AMI were hospitalized. Regarding the number of deaths, in São Mateus do Sul it corresponds to five women and seven men who died due to acute myocardial infarction, generating a total of 12 individuals. In Canoinhas, there were four cases in females and nine in males, thus three individuals also died within a period of 10 years. Therefore, the nurse performs essential functions for the proper recovery of the patient, having an important role from the performance of the electrocardiogram to reach the diagnosis, to the control of pain, the performance of personal hygiene care, the guidance with self-care and on the care to be taken after hospital discharge.</w:t>
      </w:r>
    </w:p>
    <w:p w14:paraId="07A6D2EA" w14:textId="77777777" w:rsidR="008528E5" w:rsidRPr="00F63F53" w:rsidRDefault="008528E5" w:rsidP="008528E5">
      <w:pPr>
        <w:spacing w:line="240" w:lineRule="auto"/>
        <w:ind w:left="720" w:firstLine="0"/>
        <w:rPr>
          <w:lang w:val="en-GB"/>
        </w:rPr>
      </w:pPr>
    </w:p>
    <w:p w14:paraId="25F61920" w14:textId="77777777" w:rsidR="008528E5" w:rsidRPr="00F63F53" w:rsidRDefault="008528E5" w:rsidP="008528E5">
      <w:pPr>
        <w:spacing w:line="240" w:lineRule="auto"/>
        <w:ind w:left="720" w:firstLine="0"/>
        <w:rPr>
          <w:lang w:val="en-GB"/>
        </w:rPr>
      </w:pPr>
    </w:p>
    <w:p w14:paraId="6D2EAA5A" w14:textId="77777777" w:rsidR="008528E5" w:rsidRPr="008528E5" w:rsidRDefault="008528E5" w:rsidP="008528E5">
      <w:pPr>
        <w:spacing w:line="240" w:lineRule="auto"/>
        <w:ind w:firstLine="0"/>
        <w:rPr>
          <w:lang w:val="en-GB"/>
        </w:rPr>
      </w:pPr>
      <w:r w:rsidRPr="008528E5">
        <w:rPr>
          <w:lang w:val="en-GB"/>
        </w:rPr>
        <w:t>Keywords: Acute Myocardial Infarction; Nursing; Public health.</w:t>
      </w:r>
    </w:p>
    <w:p w14:paraId="1E24EA8A" w14:textId="77777777" w:rsidR="00CE4BBB" w:rsidRPr="00272F51" w:rsidRDefault="00CE4BBB" w:rsidP="008528E5">
      <w:pPr>
        <w:pStyle w:val="Recuodecorpodetexto"/>
        <w:spacing w:line="240" w:lineRule="auto"/>
        <w:rPr>
          <w:lang w:val="en-GB"/>
        </w:rPr>
      </w:pPr>
    </w:p>
    <w:p w14:paraId="0946620A" w14:textId="77777777" w:rsidR="00CE4BBB" w:rsidRPr="00272F51" w:rsidRDefault="00CE4BBB" w:rsidP="008528E5">
      <w:pPr>
        <w:pStyle w:val="Recuodecorpodetexto"/>
        <w:spacing w:line="240" w:lineRule="auto"/>
        <w:rPr>
          <w:lang w:val="en-GB"/>
        </w:rPr>
      </w:pPr>
    </w:p>
    <w:p w14:paraId="6C2BCC0F" w14:textId="77777777" w:rsidR="00CE4BBB" w:rsidRPr="00272F51" w:rsidRDefault="00CE4BBB" w:rsidP="00CE4BBB">
      <w:pPr>
        <w:pStyle w:val="Recuodecorpodetexto"/>
        <w:rPr>
          <w:lang w:val="en-GB"/>
        </w:rPr>
      </w:pPr>
    </w:p>
    <w:p w14:paraId="67403EA7" w14:textId="77777777" w:rsidR="00CE4BBB" w:rsidRPr="00272F51" w:rsidRDefault="00CE4BBB" w:rsidP="00CE4BBB">
      <w:pPr>
        <w:pStyle w:val="Recuodecorpodetexto"/>
        <w:rPr>
          <w:lang w:val="en-GB"/>
        </w:rPr>
      </w:pPr>
    </w:p>
    <w:p w14:paraId="26B07964" w14:textId="77777777" w:rsidR="00CE4BBB" w:rsidRPr="00272F51" w:rsidRDefault="00CE4BBB" w:rsidP="00CE4BBB">
      <w:pPr>
        <w:pStyle w:val="Recuodecorpodetexto"/>
        <w:rPr>
          <w:lang w:val="en-GB"/>
        </w:rPr>
      </w:pPr>
    </w:p>
    <w:p w14:paraId="5B2DBA4F" w14:textId="77777777" w:rsidR="00CE4BBB" w:rsidRPr="00272F51" w:rsidRDefault="00CE4BBB" w:rsidP="00CE4BBB">
      <w:pPr>
        <w:pStyle w:val="Recuodecorpodetexto"/>
        <w:rPr>
          <w:lang w:val="en-GB"/>
        </w:rPr>
      </w:pPr>
    </w:p>
    <w:p w14:paraId="04513F65" w14:textId="77777777" w:rsidR="00CE4BBB" w:rsidRPr="00272F51" w:rsidRDefault="00CE4BBB" w:rsidP="00CE4BBB">
      <w:pPr>
        <w:pStyle w:val="Recuodecorpodetexto"/>
        <w:rPr>
          <w:lang w:val="en-GB"/>
        </w:rPr>
      </w:pPr>
    </w:p>
    <w:p w14:paraId="3BF9BF3D" w14:textId="77777777" w:rsidR="00CE4BBB" w:rsidRPr="00272F51" w:rsidRDefault="00CE4BBB" w:rsidP="00CE4BBB">
      <w:pPr>
        <w:pStyle w:val="Recuodecorpodetexto"/>
        <w:rPr>
          <w:lang w:val="en-GB"/>
        </w:rPr>
      </w:pPr>
    </w:p>
    <w:p w14:paraId="772A4DD1" w14:textId="77777777" w:rsidR="00CE4BBB" w:rsidRPr="00272F51" w:rsidRDefault="00CE4BBB" w:rsidP="00CE4BBB">
      <w:pPr>
        <w:pStyle w:val="Recuodecorpodetexto"/>
        <w:rPr>
          <w:lang w:val="en-GB"/>
        </w:rPr>
      </w:pPr>
    </w:p>
    <w:p w14:paraId="2CF82FC8" w14:textId="77777777" w:rsidR="00CE4BBB" w:rsidRPr="00272F51" w:rsidRDefault="00CE4BBB" w:rsidP="00CE4BBB">
      <w:pPr>
        <w:pStyle w:val="Recuodecorpodetexto"/>
        <w:rPr>
          <w:lang w:val="en-GB"/>
        </w:rPr>
      </w:pPr>
    </w:p>
    <w:p w14:paraId="484DD204" w14:textId="77777777" w:rsidR="00CE4BBB" w:rsidRPr="00272F51" w:rsidRDefault="00CE4BBB" w:rsidP="00CE4BBB">
      <w:pPr>
        <w:pStyle w:val="Recuodecorpodetexto"/>
        <w:rPr>
          <w:lang w:val="en-GB"/>
        </w:rPr>
      </w:pPr>
    </w:p>
    <w:p w14:paraId="6C7EAC6E" w14:textId="77777777" w:rsidR="00CE4BBB" w:rsidRPr="00272F51" w:rsidRDefault="00CE4BBB" w:rsidP="00CE4BBB">
      <w:pPr>
        <w:pStyle w:val="Recuodecorpodetexto"/>
        <w:rPr>
          <w:lang w:val="en-GB"/>
        </w:rPr>
      </w:pPr>
    </w:p>
    <w:p w14:paraId="52A9F504" w14:textId="77777777" w:rsidR="00CE4BBB" w:rsidRPr="00272F51" w:rsidRDefault="00CE4BBB" w:rsidP="00CE4BBB">
      <w:pPr>
        <w:pStyle w:val="Recuodecorpodetexto"/>
        <w:rPr>
          <w:lang w:val="en-GB"/>
        </w:rPr>
      </w:pPr>
    </w:p>
    <w:p w14:paraId="5D297A6F" w14:textId="77777777" w:rsidR="00CE4BBB" w:rsidRPr="00272F51" w:rsidRDefault="00CE4BBB" w:rsidP="00CE4BBB">
      <w:pPr>
        <w:pStyle w:val="Recuodecorpodetexto"/>
        <w:rPr>
          <w:lang w:val="en-GB"/>
        </w:rPr>
      </w:pPr>
    </w:p>
    <w:p w14:paraId="1BCAEE40" w14:textId="77777777" w:rsidR="00B018FD" w:rsidRDefault="00B018FD" w:rsidP="00200665">
      <w:pPr>
        <w:pBdr>
          <w:top w:val="nil"/>
          <w:left w:val="nil"/>
          <w:bottom w:val="nil"/>
          <w:right w:val="nil"/>
          <w:between w:val="nil"/>
        </w:pBdr>
        <w:ind w:firstLine="0"/>
        <w:rPr>
          <w:lang w:val="en-GB"/>
        </w:rPr>
      </w:pPr>
    </w:p>
    <w:p w14:paraId="12133346" w14:textId="77777777" w:rsidR="00251AF0" w:rsidRPr="00111E45" w:rsidRDefault="00251AF0" w:rsidP="00200665">
      <w:pPr>
        <w:pBdr>
          <w:top w:val="nil"/>
          <w:left w:val="nil"/>
          <w:bottom w:val="nil"/>
          <w:right w:val="nil"/>
          <w:between w:val="nil"/>
        </w:pBdr>
        <w:ind w:firstLine="0"/>
        <w:rPr>
          <w:rFonts w:eastAsia="Times New Roman" w:cs="Arial"/>
          <w:b/>
          <w:color w:val="000000"/>
          <w:lang w:val="en-GB"/>
        </w:rPr>
      </w:pPr>
    </w:p>
    <w:p w14:paraId="5C5598BA" w14:textId="5396E6AB" w:rsidR="006F592A" w:rsidRPr="00F63F53" w:rsidRDefault="00006BA0" w:rsidP="005A67E9">
      <w:pPr>
        <w:pBdr>
          <w:top w:val="nil"/>
          <w:left w:val="nil"/>
          <w:bottom w:val="nil"/>
          <w:right w:val="nil"/>
          <w:between w:val="nil"/>
        </w:pBdr>
        <w:ind w:firstLine="0"/>
        <w:jc w:val="center"/>
        <w:rPr>
          <w:rFonts w:eastAsia="Times New Roman" w:cs="Arial"/>
          <w:b/>
          <w:color w:val="000000"/>
        </w:rPr>
      </w:pPr>
      <w:r>
        <w:rPr>
          <w:rFonts w:eastAsia="Times New Roman" w:cs="Arial"/>
          <w:b/>
          <w:bCs/>
          <w:noProof/>
          <w:color w:val="000000"/>
          <w:lang w:eastAsia="pt-BR"/>
        </w:rPr>
        <w:lastRenderedPageBreak/>
        <mc:AlternateContent>
          <mc:Choice Requires="wps">
            <w:drawing>
              <wp:anchor distT="0" distB="0" distL="114300" distR="114300" simplePos="0" relativeHeight="251681792" behindDoc="0" locked="0" layoutInCell="1" allowOverlap="1" wp14:anchorId="45587778" wp14:editId="40D1DD46">
                <wp:simplePos x="0" y="0"/>
                <wp:positionH relativeFrom="column">
                  <wp:posOffset>5495925</wp:posOffset>
                </wp:positionH>
                <wp:positionV relativeFrom="paragraph">
                  <wp:posOffset>-704850</wp:posOffset>
                </wp:positionV>
                <wp:extent cx="419100" cy="476250"/>
                <wp:effectExtent l="0" t="0" r="0" b="0"/>
                <wp:wrapNone/>
                <wp:docPr id="10" name="Caixa de texto 10"/>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0042C"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87778" id="Caixa de texto 10" o:spid="_x0000_s1032" type="#_x0000_t202" style="position:absolute;left:0;text-align:left;margin-left:432.75pt;margin-top:-55.5pt;width:33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" fillcolor="white [3212]" stroked="f" strokeweight=".5pt">
                <v:textbox>
                  <w:txbxContent>
                    <w:p w14:paraId="22E0042C" w14:textId="77777777" w:rsidR="00F61920" w:rsidRDefault="00F61920" w:rsidP="00006BA0"/>
                  </w:txbxContent>
                </v:textbox>
              </v:shape>
            </w:pict>
          </mc:Fallback>
        </mc:AlternateContent>
      </w:r>
      <w:r w:rsidR="00537A96" w:rsidRPr="00F63F53">
        <w:rPr>
          <w:rFonts w:eastAsia="Times New Roman" w:cs="Arial"/>
          <w:b/>
          <w:color w:val="000000"/>
        </w:rPr>
        <w:t>LISTA DE FIGURAS</w:t>
      </w:r>
      <w:r w:rsidR="00537A96" w:rsidRPr="00F63F53">
        <w:rPr>
          <w:rFonts w:eastAsia="Times New Roman" w:cs="Arial"/>
          <w:b/>
          <w:color w:val="FF0000"/>
        </w:rPr>
        <w:t xml:space="preserve"> </w:t>
      </w:r>
    </w:p>
    <w:p w14:paraId="7DC4CADB" w14:textId="77777777" w:rsidR="00CE4BBB" w:rsidRPr="00F63F53" w:rsidRDefault="00CE4BBB" w:rsidP="00AD2EAE">
      <w:pPr>
        <w:ind w:firstLine="0"/>
      </w:pPr>
    </w:p>
    <w:p w14:paraId="74F7F96F" w14:textId="75509DDD" w:rsidR="00CE4BBB" w:rsidRPr="00CE4BBB" w:rsidRDefault="00B203E0" w:rsidP="00E968E6">
      <w:pPr>
        <w:tabs>
          <w:tab w:val="right" w:leader="dot" w:pos="9072"/>
        </w:tabs>
        <w:suppressAutoHyphens w:val="0"/>
        <w:ind w:firstLine="0"/>
        <w:rPr>
          <w:rFonts w:cs="Arial"/>
        </w:rPr>
      </w:pPr>
      <w:r>
        <w:rPr>
          <w:rFonts w:cs="Arial"/>
        </w:rPr>
        <w:t>Figura 1 –Eletrocardiograma do</w:t>
      </w:r>
      <w:r w:rsidR="00B46D0B" w:rsidRPr="00B46D0B">
        <w:rPr>
          <w:rFonts w:cs="Arial"/>
        </w:rPr>
        <w:t xml:space="preserve"> </w:t>
      </w:r>
      <w:r w:rsidR="00B46D0B">
        <w:rPr>
          <w:rFonts w:cs="Arial"/>
        </w:rPr>
        <w:t>Infarto Agudo do Miocárdio</w:t>
      </w:r>
      <w:r w:rsidR="00CE4BBB" w:rsidRPr="00CE4BBB">
        <w:rPr>
          <w:rFonts w:eastAsia="Times New Roman" w:cs="Arial"/>
          <w:lang w:eastAsia="pt-BR"/>
        </w:rPr>
        <w:tab/>
      </w:r>
      <w:r w:rsidR="00CE4BBB" w:rsidRPr="00CE4BBB">
        <w:rPr>
          <w:rFonts w:cs="Arial"/>
        </w:rPr>
        <w:t>1</w:t>
      </w:r>
      <w:r w:rsidR="000F4D8C">
        <w:rPr>
          <w:rFonts w:cs="Arial"/>
        </w:rPr>
        <w:t>7</w:t>
      </w:r>
    </w:p>
    <w:p w14:paraId="53DBC58F"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136E168"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2172202F"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24976E7"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7634EDD"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7D5510C"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5D930E40"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6D96A5BB"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760FA22" w14:textId="77777777" w:rsidR="006F592A" w:rsidRDefault="006F592A" w:rsidP="005A67E9">
      <w:pPr>
        <w:pBdr>
          <w:top w:val="nil"/>
          <w:left w:val="nil"/>
          <w:bottom w:val="nil"/>
          <w:right w:val="nil"/>
          <w:between w:val="nil"/>
        </w:pBdr>
        <w:ind w:firstLine="709"/>
        <w:rPr>
          <w:rFonts w:eastAsia="Times New Roman" w:cs="Arial"/>
          <w:color w:val="000000"/>
        </w:rPr>
      </w:pPr>
    </w:p>
    <w:p w14:paraId="78356A2F" w14:textId="77777777" w:rsidR="006E09A3" w:rsidRPr="002625FD" w:rsidRDefault="006E09A3" w:rsidP="005A67E9">
      <w:pPr>
        <w:pBdr>
          <w:top w:val="nil"/>
          <w:left w:val="nil"/>
          <w:bottom w:val="nil"/>
          <w:right w:val="nil"/>
          <w:between w:val="nil"/>
        </w:pBdr>
        <w:ind w:firstLine="709"/>
        <w:rPr>
          <w:rFonts w:eastAsia="Times New Roman" w:cs="Arial"/>
          <w:color w:val="000000"/>
        </w:rPr>
      </w:pPr>
    </w:p>
    <w:p w14:paraId="6E68C649"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48BD9DA"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431596F"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440DDFA"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79093D1"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0838427"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1071B419"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7516D415"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07D321E4"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9C7EFD5"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1648AD93"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7D37A928"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5B614BAE"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EA13EA2" w14:textId="77777777" w:rsidR="006F592A" w:rsidRDefault="006F592A" w:rsidP="005A67E9">
      <w:pPr>
        <w:pBdr>
          <w:top w:val="nil"/>
          <w:left w:val="nil"/>
          <w:bottom w:val="nil"/>
          <w:right w:val="nil"/>
          <w:between w:val="nil"/>
        </w:pBdr>
        <w:ind w:firstLine="709"/>
        <w:rPr>
          <w:rFonts w:eastAsia="Times New Roman" w:cs="Arial"/>
          <w:color w:val="000000"/>
        </w:rPr>
      </w:pPr>
    </w:p>
    <w:p w14:paraId="2AA76615" w14:textId="77777777" w:rsidR="00873ADF" w:rsidRDefault="00873ADF" w:rsidP="005A67E9">
      <w:pPr>
        <w:pBdr>
          <w:top w:val="nil"/>
          <w:left w:val="nil"/>
          <w:bottom w:val="nil"/>
          <w:right w:val="nil"/>
          <w:between w:val="nil"/>
        </w:pBdr>
        <w:ind w:firstLine="709"/>
        <w:rPr>
          <w:rFonts w:eastAsia="Times New Roman" w:cs="Arial"/>
          <w:color w:val="000000"/>
        </w:rPr>
      </w:pPr>
    </w:p>
    <w:p w14:paraId="7303FFC1" w14:textId="77777777" w:rsidR="00873ADF" w:rsidRDefault="00873ADF" w:rsidP="005A67E9">
      <w:pPr>
        <w:pBdr>
          <w:top w:val="nil"/>
          <w:left w:val="nil"/>
          <w:bottom w:val="nil"/>
          <w:right w:val="nil"/>
          <w:between w:val="nil"/>
        </w:pBdr>
        <w:ind w:firstLine="709"/>
        <w:rPr>
          <w:rFonts w:eastAsia="Times New Roman" w:cs="Arial"/>
          <w:color w:val="000000"/>
        </w:rPr>
      </w:pPr>
    </w:p>
    <w:p w14:paraId="7B777DEE" w14:textId="77777777" w:rsidR="00873ADF" w:rsidRPr="002625FD" w:rsidRDefault="00873ADF" w:rsidP="005A67E9">
      <w:pPr>
        <w:pBdr>
          <w:top w:val="nil"/>
          <w:left w:val="nil"/>
          <w:bottom w:val="nil"/>
          <w:right w:val="nil"/>
          <w:between w:val="nil"/>
        </w:pBdr>
        <w:ind w:firstLine="709"/>
        <w:rPr>
          <w:rFonts w:eastAsia="Times New Roman" w:cs="Arial"/>
          <w:color w:val="000000"/>
        </w:rPr>
      </w:pPr>
    </w:p>
    <w:p w14:paraId="4AECA052"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72CF50F6"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1E24C9C9" w14:textId="77777777" w:rsidR="00873ADF" w:rsidRDefault="00873ADF" w:rsidP="005A67E9">
      <w:pPr>
        <w:pBdr>
          <w:top w:val="nil"/>
          <w:left w:val="nil"/>
          <w:bottom w:val="nil"/>
          <w:right w:val="nil"/>
          <w:between w:val="nil"/>
        </w:pBdr>
        <w:ind w:firstLine="709"/>
        <w:rPr>
          <w:rFonts w:eastAsia="Times New Roman" w:cs="Arial"/>
          <w:color w:val="000000"/>
        </w:rPr>
      </w:pPr>
    </w:p>
    <w:p w14:paraId="16A3C9A0" w14:textId="77777777" w:rsidR="00AD2EAE" w:rsidRDefault="00AD2EAE">
      <w:pPr>
        <w:suppressAutoHyphens w:val="0"/>
        <w:spacing w:line="240" w:lineRule="auto"/>
        <w:ind w:firstLine="0"/>
        <w:jc w:val="left"/>
        <w:rPr>
          <w:rFonts w:eastAsia="Times New Roman" w:cs="Arial"/>
          <w:b/>
          <w:color w:val="000000"/>
        </w:rPr>
      </w:pPr>
      <w:r>
        <w:rPr>
          <w:rFonts w:eastAsia="Times New Roman" w:cs="Arial"/>
          <w:b/>
          <w:color w:val="000000"/>
        </w:rPr>
        <w:br w:type="page"/>
      </w:r>
    </w:p>
    <w:p w14:paraId="15D219D7" w14:textId="025F21E4" w:rsidR="006F592A" w:rsidRDefault="00006BA0" w:rsidP="005A67E9">
      <w:pPr>
        <w:pBdr>
          <w:top w:val="nil"/>
          <w:left w:val="nil"/>
          <w:bottom w:val="nil"/>
          <w:right w:val="nil"/>
          <w:between w:val="nil"/>
        </w:pBdr>
        <w:jc w:val="center"/>
        <w:rPr>
          <w:rFonts w:eastAsia="Times New Roman" w:cs="Arial"/>
          <w:b/>
          <w:color w:val="000000"/>
        </w:rPr>
      </w:pPr>
      <w:r>
        <w:rPr>
          <w:rFonts w:eastAsia="Times New Roman" w:cs="Arial"/>
          <w:b/>
          <w:bCs/>
          <w:noProof/>
          <w:color w:val="000000"/>
          <w:lang w:eastAsia="pt-BR"/>
        </w:rPr>
        <w:lastRenderedPageBreak/>
        <mc:AlternateContent>
          <mc:Choice Requires="wps">
            <w:drawing>
              <wp:anchor distT="0" distB="0" distL="114300" distR="114300" simplePos="0" relativeHeight="251683840" behindDoc="0" locked="0" layoutInCell="1" allowOverlap="1" wp14:anchorId="54F03F37" wp14:editId="6F264D1D">
                <wp:simplePos x="0" y="0"/>
                <wp:positionH relativeFrom="column">
                  <wp:posOffset>5505450</wp:posOffset>
                </wp:positionH>
                <wp:positionV relativeFrom="paragraph">
                  <wp:posOffset>-695325</wp:posOffset>
                </wp:positionV>
                <wp:extent cx="419100" cy="476250"/>
                <wp:effectExtent l="0" t="0" r="0" b="0"/>
                <wp:wrapNone/>
                <wp:docPr id="11" name="Caixa de texto 11"/>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28C6A"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03F37" id="Caixa de texto 11" o:spid="_x0000_s1033" type="#_x0000_t202" style="position:absolute;left:0;text-align:left;margin-left:433.5pt;margin-top:-54.75pt;width:33pt;height: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" fillcolor="white [3212]" stroked="f" strokeweight=".5pt">
                <v:textbox>
                  <w:txbxContent>
                    <w:p w14:paraId="4E228C6A" w14:textId="77777777" w:rsidR="00F61920" w:rsidRDefault="00F61920" w:rsidP="00006BA0"/>
                  </w:txbxContent>
                </v:textbox>
              </v:shape>
            </w:pict>
          </mc:Fallback>
        </mc:AlternateContent>
      </w:r>
      <w:r w:rsidR="00537A96" w:rsidRPr="002625FD">
        <w:rPr>
          <w:rFonts w:eastAsia="Times New Roman" w:cs="Arial"/>
          <w:b/>
          <w:color w:val="000000"/>
        </w:rPr>
        <w:t xml:space="preserve">LISTA DE QUADROS </w:t>
      </w:r>
    </w:p>
    <w:p w14:paraId="01C3CC48" w14:textId="77777777" w:rsidR="0051034C" w:rsidRPr="002625FD" w:rsidRDefault="0051034C" w:rsidP="005A67E9">
      <w:pPr>
        <w:pBdr>
          <w:top w:val="nil"/>
          <w:left w:val="nil"/>
          <w:bottom w:val="nil"/>
          <w:right w:val="nil"/>
          <w:between w:val="nil"/>
        </w:pBdr>
        <w:jc w:val="center"/>
        <w:rPr>
          <w:rFonts w:eastAsia="Times New Roman" w:cs="Arial"/>
          <w:b/>
          <w:color w:val="000000"/>
        </w:rPr>
      </w:pPr>
    </w:p>
    <w:p w14:paraId="6BC4935D" w14:textId="47C9468C" w:rsidR="00E968E6" w:rsidRDefault="005727A6" w:rsidP="00E968E6">
      <w:pPr>
        <w:tabs>
          <w:tab w:val="right" w:leader="dot" w:pos="9072"/>
        </w:tabs>
        <w:suppressAutoHyphens w:val="0"/>
        <w:ind w:firstLine="0"/>
        <w:rPr>
          <w:rFonts w:cs="Arial"/>
        </w:rPr>
      </w:pPr>
      <w:r>
        <w:rPr>
          <w:rFonts w:cs="Arial"/>
        </w:rPr>
        <w:t>Quadro 1</w:t>
      </w:r>
      <w:r w:rsidR="00E968E6">
        <w:rPr>
          <w:rFonts w:cs="Arial"/>
        </w:rPr>
        <w:t xml:space="preserve"> - </w:t>
      </w:r>
      <w:r w:rsidR="00E968E6" w:rsidRPr="005525F9">
        <w:t>Atribuições do Enfermeiro Classificador</w:t>
      </w:r>
      <w:r w:rsidR="00E968E6">
        <w:rPr>
          <w:rFonts w:eastAsia="Times New Roman" w:cs="Arial"/>
          <w:lang w:eastAsia="pt-BR"/>
        </w:rPr>
        <w:tab/>
      </w:r>
      <w:r w:rsidR="006E7DA9">
        <w:rPr>
          <w:rFonts w:cs="Arial"/>
        </w:rPr>
        <w:t>2</w:t>
      </w:r>
      <w:r>
        <w:rPr>
          <w:rFonts w:cs="Arial"/>
        </w:rPr>
        <w:t>5</w:t>
      </w:r>
    </w:p>
    <w:p w14:paraId="00E5E2A0" w14:textId="2CF5AF50" w:rsidR="005727A6" w:rsidRDefault="005727A6" w:rsidP="005727A6">
      <w:pPr>
        <w:tabs>
          <w:tab w:val="right" w:leader="dot" w:pos="9072"/>
        </w:tabs>
        <w:suppressAutoHyphens w:val="0"/>
        <w:ind w:firstLine="0"/>
        <w:rPr>
          <w:rFonts w:cs="Arial"/>
        </w:rPr>
      </w:pPr>
      <w:r>
        <w:rPr>
          <w:rFonts w:cs="Arial"/>
        </w:rPr>
        <w:t xml:space="preserve">Quadro 2 - </w:t>
      </w:r>
      <w:r w:rsidRPr="005525F9">
        <w:t>5 fatores de risco que mais influenciam o Infarto Agudo do Miocárdio</w:t>
      </w:r>
      <w:r>
        <w:rPr>
          <w:rFonts w:eastAsia="Times New Roman" w:cs="Arial"/>
          <w:lang w:eastAsia="pt-BR"/>
        </w:rPr>
        <w:tab/>
      </w:r>
      <w:r>
        <w:rPr>
          <w:rFonts w:cs="Arial"/>
        </w:rPr>
        <w:t>29</w:t>
      </w:r>
    </w:p>
    <w:p w14:paraId="6F564B72" w14:textId="2F599D68" w:rsidR="00E968E6" w:rsidRDefault="00E968E6" w:rsidP="00E968E6">
      <w:pPr>
        <w:tabs>
          <w:tab w:val="right" w:leader="dot" w:pos="9072"/>
        </w:tabs>
        <w:suppressAutoHyphens w:val="0"/>
        <w:ind w:firstLine="0"/>
        <w:rPr>
          <w:rFonts w:cs="Arial"/>
        </w:rPr>
      </w:pPr>
      <w:r>
        <w:rPr>
          <w:rFonts w:cs="Arial"/>
        </w:rPr>
        <w:t>Quadro 3 - Morbidade e mortalidade</w:t>
      </w:r>
      <w:r>
        <w:rPr>
          <w:rFonts w:eastAsia="Times New Roman" w:cs="Arial"/>
          <w:lang w:eastAsia="pt-BR"/>
        </w:rPr>
        <w:tab/>
      </w:r>
      <w:r w:rsidR="004F10E5">
        <w:rPr>
          <w:rFonts w:cs="Arial"/>
        </w:rPr>
        <w:t>3</w:t>
      </w:r>
      <w:r w:rsidR="00A3086F">
        <w:rPr>
          <w:rFonts w:cs="Arial"/>
        </w:rPr>
        <w:t>1</w:t>
      </w:r>
    </w:p>
    <w:p w14:paraId="35F91EEA"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3123BDF7"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433B8718"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5DBA7FCE"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56C5E4BD" w14:textId="77777777" w:rsidR="006F592A" w:rsidRPr="002625FD" w:rsidRDefault="006F592A" w:rsidP="005A67E9">
      <w:pPr>
        <w:pBdr>
          <w:top w:val="nil"/>
          <w:left w:val="nil"/>
          <w:bottom w:val="nil"/>
          <w:right w:val="nil"/>
          <w:between w:val="nil"/>
        </w:pBdr>
        <w:ind w:firstLine="709"/>
        <w:rPr>
          <w:rFonts w:eastAsia="Times New Roman" w:cs="Arial"/>
          <w:color w:val="000000"/>
        </w:rPr>
      </w:pPr>
    </w:p>
    <w:p w14:paraId="00E51DE0" w14:textId="77777777" w:rsidR="006F592A" w:rsidRPr="002625FD" w:rsidRDefault="006F592A">
      <w:pPr>
        <w:pBdr>
          <w:top w:val="nil"/>
          <w:left w:val="nil"/>
          <w:bottom w:val="nil"/>
          <w:right w:val="nil"/>
          <w:between w:val="nil"/>
        </w:pBdr>
        <w:ind w:firstLine="709"/>
        <w:rPr>
          <w:rFonts w:eastAsia="Times New Roman" w:cs="Arial"/>
          <w:color w:val="000000"/>
        </w:rPr>
      </w:pPr>
    </w:p>
    <w:p w14:paraId="70B7CD79" w14:textId="77777777" w:rsidR="006F592A" w:rsidRPr="002625FD" w:rsidRDefault="006F592A">
      <w:pPr>
        <w:pBdr>
          <w:top w:val="nil"/>
          <w:left w:val="nil"/>
          <w:bottom w:val="nil"/>
          <w:right w:val="nil"/>
          <w:between w:val="nil"/>
        </w:pBdr>
        <w:ind w:firstLine="709"/>
        <w:rPr>
          <w:rFonts w:eastAsia="Times New Roman" w:cs="Arial"/>
          <w:color w:val="000000"/>
        </w:rPr>
      </w:pPr>
    </w:p>
    <w:p w14:paraId="56529684" w14:textId="77777777" w:rsidR="006F592A" w:rsidRPr="002625FD" w:rsidRDefault="006F592A">
      <w:pPr>
        <w:pBdr>
          <w:top w:val="nil"/>
          <w:left w:val="nil"/>
          <w:bottom w:val="nil"/>
          <w:right w:val="nil"/>
          <w:between w:val="nil"/>
        </w:pBdr>
        <w:ind w:firstLine="709"/>
        <w:rPr>
          <w:rFonts w:eastAsia="Times New Roman" w:cs="Arial"/>
          <w:color w:val="000000"/>
        </w:rPr>
      </w:pPr>
    </w:p>
    <w:p w14:paraId="39651933" w14:textId="77777777" w:rsidR="006F592A" w:rsidRPr="002625FD" w:rsidRDefault="006F592A">
      <w:pPr>
        <w:pBdr>
          <w:top w:val="nil"/>
          <w:left w:val="nil"/>
          <w:bottom w:val="nil"/>
          <w:right w:val="nil"/>
          <w:between w:val="nil"/>
        </w:pBdr>
        <w:ind w:firstLine="709"/>
        <w:rPr>
          <w:rFonts w:eastAsia="Times New Roman" w:cs="Arial"/>
          <w:color w:val="000000"/>
        </w:rPr>
      </w:pPr>
    </w:p>
    <w:p w14:paraId="76848BCC" w14:textId="77777777" w:rsidR="006F592A" w:rsidRPr="002625FD" w:rsidRDefault="006F592A">
      <w:pPr>
        <w:pBdr>
          <w:top w:val="nil"/>
          <w:left w:val="nil"/>
          <w:bottom w:val="nil"/>
          <w:right w:val="nil"/>
          <w:between w:val="nil"/>
        </w:pBdr>
        <w:ind w:firstLine="709"/>
        <w:rPr>
          <w:rFonts w:eastAsia="Times New Roman" w:cs="Arial"/>
          <w:color w:val="000000"/>
        </w:rPr>
      </w:pPr>
    </w:p>
    <w:p w14:paraId="55F3FBE2" w14:textId="77777777" w:rsidR="006F592A" w:rsidRPr="002625FD" w:rsidRDefault="006F592A">
      <w:pPr>
        <w:pBdr>
          <w:top w:val="nil"/>
          <w:left w:val="nil"/>
          <w:bottom w:val="nil"/>
          <w:right w:val="nil"/>
          <w:between w:val="nil"/>
        </w:pBdr>
        <w:ind w:firstLine="709"/>
        <w:rPr>
          <w:rFonts w:eastAsia="Times New Roman" w:cs="Arial"/>
          <w:color w:val="000000"/>
        </w:rPr>
      </w:pPr>
    </w:p>
    <w:p w14:paraId="0C12E0CD" w14:textId="77777777" w:rsidR="006F592A" w:rsidRPr="002625FD" w:rsidRDefault="006F592A">
      <w:pPr>
        <w:pBdr>
          <w:top w:val="nil"/>
          <w:left w:val="nil"/>
          <w:bottom w:val="nil"/>
          <w:right w:val="nil"/>
          <w:between w:val="nil"/>
        </w:pBdr>
        <w:ind w:firstLine="709"/>
        <w:rPr>
          <w:rFonts w:eastAsia="Times New Roman" w:cs="Arial"/>
          <w:color w:val="000000"/>
        </w:rPr>
      </w:pPr>
    </w:p>
    <w:p w14:paraId="4B46C7D4" w14:textId="77777777" w:rsidR="006F592A" w:rsidRPr="002625FD" w:rsidRDefault="006F592A">
      <w:pPr>
        <w:pBdr>
          <w:top w:val="nil"/>
          <w:left w:val="nil"/>
          <w:bottom w:val="nil"/>
          <w:right w:val="nil"/>
          <w:between w:val="nil"/>
        </w:pBdr>
        <w:ind w:firstLine="709"/>
        <w:rPr>
          <w:rFonts w:eastAsia="Times New Roman" w:cs="Arial"/>
          <w:color w:val="000000"/>
        </w:rPr>
      </w:pPr>
    </w:p>
    <w:p w14:paraId="756CE20F" w14:textId="77777777" w:rsidR="006F592A" w:rsidRPr="002625FD" w:rsidRDefault="006F592A">
      <w:pPr>
        <w:pBdr>
          <w:top w:val="nil"/>
          <w:left w:val="nil"/>
          <w:bottom w:val="nil"/>
          <w:right w:val="nil"/>
          <w:between w:val="nil"/>
        </w:pBdr>
        <w:ind w:firstLine="709"/>
        <w:rPr>
          <w:rFonts w:eastAsia="Times New Roman" w:cs="Arial"/>
          <w:color w:val="000000"/>
        </w:rPr>
      </w:pPr>
    </w:p>
    <w:p w14:paraId="6D2955AE" w14:textId="77777777" w:rsidR="006F592A" w:rsidRPr="002625FD" w:rsidRDefault="006F592A">
      <w:pPr>
        <w:pBdr>
          <w:top w:val="nil"/>
          <w:left w:val="nil"/>
          <w:bottom w:val="nil"/>
          <w:right w:val="nil"/>
          <w:between w:val="nil"/>
        </w:pBdr>
        <w:ind w:firstLine="709"/>
        <w:rPr>
          <w:rFonts w:eastAsia="Times New Roman" w:cs="Arial"/>
          <w:color w:val="000000"/>
        </w:rPr>
      </w:pPr>
    </w:p>
    <w:p w14:paraId="65C8D458" w14:textId="77777777" w:rsidR="006F592A" w:rsidRPr="002625FD" w:rsidRDefault="006F592A">
      <w:pPr>
        <w:pBdr>
          <w:top w:val="nil"/>
          <w:left w:val="nil"/>
          <w:bottom w:val="nil"/>
          <w:right w:val="nil"/>
          <w:between w:val="nil"/>
        </w:pBdr>
        <w:ind w:firstLine="709"/>
        <w:rPr>
          <w:rFonts w:eastAsia="Times New Roman" w:cs="Arial"/>
          <w:color w:val="000000"/>
        </w:rPr>
      </w:pPr>
    </w:p>
    <w:p w14:paraId="64870F9B" w14:textId="77777777" w:rsidR="006F592A" w:rsidRPr="002625FD" w:rsidRDefault="006F592A">
      <w:pPr>
        <w:pBdr>
          <w:top w:val="nil"/>
          <w:left w:val="nil"/>
          <w:bottom w:val="nil"/>
          <w:right w:val="nil"/>
          <w:between w:val="nil"/>
        </w:pBdr>
        <w:ind w:firstLine="709"/>
        <w:rPr>
          <w:rFonts w:eastAsia="Times New Roman" w:cs="Arial"/>
          <w:color w:val="000000"/>
        </w:rPr>
      </w:pPr>
    </w:p>
    <w:p w14:paraId="2C6E8CC5" w14:textId="77777777" w:rsidR="006F592A" w:rsidRPr="002625FD" w:rsidRDefault="006F592A">
      <w:pPr>
        <w:pBdr>
          <w:top w:val="nil"/>
          <w:left w:val="nil"/>
          <w:bottom w:val="nil"/>
          <w:right w:val="nil"/>
          <w:between w:val="nil"/>
        </w:pBdr>
        <w:ind w:firstLine="709"/>
        <w:rPr>
          <w:rFonts w:eastAsia="Times New Roman" w:cs="Arial"/>
          <w:color w:val="000000"/>
        </w:rPr>
      </w:pPr>
    </w:p>
    <w:p w14:paraId="281B24C7" w14:textId="77777777" w:rsidR="006F592A" w:rsidRPr="002625FD" w:rsidRDefault="006F592A">
      <w:pPr>
        <w:pBdr>
          <w:top w:val="nil"/>
          <w:left w:val="nil"/>
          <w:bottom w:val="nil"/>
          <w:right w:val="nil"/>
          <w:between w:val="nil"/>
        </w:pBdr>
        <w:ind w:firstLine="709"/>
        <w:rPr>
          <w:rFonts w:eastAsia="Times New Roman" w:cs="Arial"/>
          <w:color w:val="000000"/>
        </w:rPr>
      </w:pPr>
    </w:p>
    <w:p w14:paraId="345EBD83" w14:textId="77777777" w:rsidR="006F592A" w:rsidRPr="002625FD" w:rsidRDefault="006F592A">
      <w:pPr>
        <w:pBdr>
          <w:top w:val="nil"/>
          <w:left w:val="nil"/>
          <w:bottom w:val="nil"/>
          <w:right w:val="nil"/>
          <w:between w:val="nil"/>
        </w:pBdr>
        <w:ind w:firstLine="709"/>
        <w:rPr>
          <w:rFonts w:eastAsia="Times New Roman" w:cs="Arial"/>
          <w:color w:val="000000"/>
        </w:rPr>
      </w:pPr>
    </w:p>
    <w:p w14:paraId="31990E8D" w14:textId="77777777" w:rsidR="006F592A" w:rsidRPr="002625FD" w:rsidRDefault="006F592A">
      <w:pPr>
        <w:pBdr>
          <w:top w:val="nil"/>
          <w:left w:val="nil"/>
          <w:bottom w:val="nil"/>
          <w:right w:val="nil"/>
          <w:between w:val="nil"/>
        </w:pBdr>
        <w:ind w:firstLine="709"/>
        <w:rPr>
          <w:rFonts w:eastAsia="Times New Roman" w:cs="Arial"/>
          <w:color w:val="000000"/>
        </w:rPr>
      </w:pPr>
    </w:p>
    <w:p w14:paraId="57D00765" w14:textId="77777777" w:rsidR="006F592A" w:rsidRPr="002625FD" w:rsidRDefault="006F592A">
      <w:pPr>
        <w:pBdr>
          <w:top w:val="nil"/>
          <w:left w:val="nil"/>
          <w:bottom w:val="nil"/>
          <w:right w:val="nil"/>
          <w:between w:val="nil"/>
        </w:pBdr>
        <w:ind w:firstLine="709"/>
        <w:rPr>
          <w:rFonts w:eastAsia="Times New Roman" w:cs="Arial"/>
          <w:color w:val="000000"/>
        </w:rPr>
      </w:pPr>
    </w:p>
    <w:p w14:paraId="62B8952A" w14:textId="77777777" w:rsidR="006F592A" w:rsidRPr="002625FD" w:rsidRDefault="006F592A">
      <w:pPr>
        <w:pBdr>
          <w:top w:val="nil"/>
          <w:left w:val="nil"/>
          <w:bottom w:val="nil"/>
          <w:right w:val="nil"/>
          <w:between w:val="nil"/>
        </w:pBdr>
        <w:ind w:firstLine="709"/>
        <w:rPr>
          <w:rFonts w:eastAsia="Times New Roman" w:cs="Arial"/>
          <w:color w:val="000000"/>
        </w:rPr>
      </w:pPr>
    </w:p>
    <w:p w14:paraId="671114AB" w14:textId="77777777" w:rsidR="006F592A" w:rsidRPr="002625FD" w:rsidRDefault="006F592A">
      <w:pPr>
        <w:pBdr>
          <w:top w:val="nil"/>
          <w:left w:val="nil"/>
          <w:bottom w:val="nil"/>
          <w:right w:val="nil"/>
          <w:between w:val="nil"/>
        </w:pBdr>
        <w:ind w:firstLine="709"/>
        <w:rPr>
          <w:rFonts w:eastAsia="Times New Roman" w:cs="Arial"/>
          <w:color w:val="000000"/>
        </w:rPr>
      </w:pPr>
    </w:p>
    <w:p w14:paraId="1552D8A3" w14:textId="77777777" w:rsidR="006F592A" w:rsidRDefault="006F592A">
      <w:pPr>
        <w:pBdr>
          <w:top w:val="nil"/>
          <w:left w:val="nil"/>
          <w:bottom w:val="nil"/>
          <w:right w:val="nil"/>
          <w:between w:val="nil"/>
        </w:pBdr>
        <w:ind w:firstLine="709"/>
        <w:rPr>
          <w:rFonts w:eastAsia="Times New Roman" w:cs="Arial"/>
          <w:color w:val="000000"/>
        </w:rPr>
      </w:pPr>
    </w:p>
    <w:p w14:paraId="374E9BB4" w14:textId="77777777" w:rsidR="003A51C9" w:rsidRPr="002625FD" w:rsidRDefault="003A51C9">
      <w:pPr>
        <w:pBdr>
          <w:top w:val="nil"/>
          <w:left w:val="nil"/>
          <w:bottom w:val="nil"/>
          <w:right w:val="nil"/>
          <w:between w:val="nil"/>
        </w:pBdr>
        <w:ind w:firstLine="709"/>
        <w:rPr>
          <w:rFonts w:eastAsia="Times New Roman" w:cs="Arial"/>
          <w:color w:val="000000"/>
        </w:rPr>
      </w:pPr>
    </w:p>
    <w:p w14:paraId="7E097F09" w14:textId="77777777" w:rsidR="006F592A" w:rsidRDefault="006F592A">
      <w:pPr>
        <w:pBdr>
          <w:top w:val="nil"/>
          <w:left w:val="nil"/>
          <w:bottom w:val="nil"/>
          <w:right w:val="nil"/>
          <w:between w:val="nil"/>
        </w:pBdr>
        <w:ind w:firstLine="709"/>
        <w:rPr>
          <w:rFonts w:eastAsia="Times New Roman" w:cs="Arial"/>
          <w:color w:val="000000"/>
        </w:rPr>
      </w:pPr>
    </w:p>
    <w:p w14:paraId="49456A59" w14:textId="77777777" w:rsidR="00873ADF" w:rsidRPr="002625FD" w:rsidRDefault="00873ADF">
      <w:pPr>
        <w:pBdr>
          <w:top w:val="nil"/>
          <w:left w:val="nil"/>
          <w:bottom w:val="nil"/>
          <w:right w:val="nil"/>
          <w:between w:val="nil"/>
        </w:pBdr>
        <w:ind w:firstLine="709"/>
        <w:rPr>
          <w:rFonts w:eastAsia="Times New Roman" w:cs="Arial"/>
          <w:color w:val="000000"/>
        </w:rPr>
      </w:pPr>
    </w:p>
    <w:p w14:paraId="4D5B7CEC" w14:textId="77777777" w:rsidR="006F592A" w:rsidRPr="002625FD" w:rsidRDefault="006F592A">
      <w:pPr>
        <w:pBdr>
          <w:top w:val="nil"/>
          <w:left w:val="nil"/>
          <w:bottom w:val="nil"/>
          <w:right w:val="nil"/>
          <w:between w:val="nil"/>
        </w:pBdr>
        <w:ind w:firstLine="709"/>
        <w:rPr>
          <w:rFonts w:eastAsia="Times New Roman" w:cs="Arial"/>
          <w:color w:val="000000"/>
        </w:rPr>
      </w:pPr>
    </w:p>
    <w:p w14:paraId="1ED6BBD0" w14:textId="34536540" w:rsidR="006F592A" w:rsidRDefault="00006BA0" w:rsidP="00E1352A">
      <w:pPr>
        <w:pBdr>
          <w:top w:val="nil"/>
          <w:left w:val="nil"/>
          <w:bottom w:val="nil"/>
          <w:right w:val="nil"/>
          <w:between w:val="nil"/>
        </w:pBdr>
        <w:ind w:firstLine="0"/>
        <w:jc w:val="center"/>
        <w:rPr>
          <w:rFonts w:eastAsia="Times New Roman" w:cs="Arial"/>
          <w:b/>
          <w:color w:val="000000"/>
        </w:rPr>
      </w:pPr>
      <w:r>
        <w:rPr>
          <w:rFonts w:eastAsia="Times New Roman" w:cs="Arial"/>
          <w:b/>
          <w:bCs/>
          <w:noProof/>
          <w:color w:val="000000"/>
          <w:lang w:eastAsia="pt-BR"/>
        </w:rPr>
        <w:lastRenderedPageBreak/>
        <mc:AlternateContent>
          <mc:Choice Requires="wps">
            <w:drawing>
              <wp:anchor distT="0" distB="0" distL="114300" distR="114300" simplePos="0" relativeHeight="251685888" behindDoc="0" locked="0" layoutInCell="1" allowOverlap="1" wp14:anchorId="6386D2B7" wp14:editId="2875F877">
                <wp:simplePos x="0" y="0"/>
                <wp:positionH relativeFrom="column">
                  <wp:posOffset>5467350</wp:posOffset>
                </wp:positionH>
                <wp:positionV relativeFrom="paragraph">
                  <wp:posOffset>-704850</wp:posOffset>
                </wp:positionV>
                <wp:extent cx="419100" cy="476250"/>
                <wp:effectExtent l="0" t="0" r="0" b="0"/>
                <wp:wrapNone/>
                <wp:docPr id="12" name="Caixa de texto 12"/>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94A8C"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6D2B7" id="Caixa de texto 12" o:spid="_x0000_s1034" type="#_x0000_t202" style="position:absolute;left:0;text-align:left;margin-left:430.5pt;margin-top:-55.5pt;width:33pt;height: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" fillcolor="white [3212]" stroked="f" strokeweight=".5pt">
                <v:textbox>
                  <w:txbxContent>
                    <w:p w14:paraId="2B694A8C" w14:textId="77777777" w:rsidR="00F61920" w:rsidRDefault="00F61920" w:rsidP="00006BA0"/>
                  </w:txbxContent>
                </v:textbox>
              </v:shape>
            </w:pict>
          </mc:Fallback>
        </mc:AlternateContent>
      </w:r>
      <w:r w:rsidR="00537A96" w:rsidRPr="002625FD">
        <w:rPr>
          <w:rFonts w:eastAsia="Times New Roman" w:cs="Arial"/>
          <w:b/>
          <w:color w:val="000000"/>
        </w:rPr>
        <w:t xml:space="preserve">LISTA DE ABREVIATURAS E/OU SIGLAS </w:t>
      </w:r>
    </w:p>
    <w:p w14:paraId="42A11BF3" w14:textId="77777777" w:rsidR="00B22C23" w:rsidRPr="002625FD" w:rsidRDefault="00B22C23" w:rsidP="00967BC1"/>
    <w:p w14:paraId="2EEFE8DD" w14:textId="3B8C5483" w:rsidR="006F592A" w:rsidRDefault="00EE1175" w:rsidP="00967BC1">
      <w:r>
        <w:t xml:space="preserve">AVC </w:t>
      </w:r>
      <w:r w:rsidR="00B30902">
        <w:t>-</w:t>
      </w:r>
      <w:r w:rsidR="00E1352A">
        <w:t xml:space="preserve"> Acidente vascular cerebral</w:t>
      </w:r>
    </w:p>
    <w:p w14:paraId="20F9D436" w14:textId="4FB9EC7E" w:rsidR="00661819" w:rsidRDefault="00661819" w:rsidP="00967BC1">
      <w:r>
        <w:t xml:space="preserve">DE </w:t>
      </w:r>
      <w:r w:rsidR="004E5633">
        <w:t>-</w:t>
      </w:r>
      <w:r w:rsidR="00E1352A">
        <w:t xml:space="preserve"> Diagnóstico de Enfermagem</w:t>
      </w:r>
    </w:p>
    <w:p w14:paraId="6AD4D400" w14:textId="77777777" w:rsidR="00EB58D5" w:rsidRDefault="00EB58D5" w:rsidP="00967BC1">
      <w:r>
        <w:t xml:space="preserve">ECG - Eletrocardiograma </w:t>
      </w:r>
    </w:p>
    <w:p w14:paraId="00CA3A64" w14:textId="2AB28CBE" w:rsidR="006F592A" w:rsidRDefault="00EE1175" w:rsidP="00967BC1">
      <w:r>
        <w:t xml:space="preserve">IAM - Infarto agudo do </w:t>
      </w:r>
      <w:r w:rsidR="00661819">
        <w:t>Miocárdio</w:t>
      </w:r>
    </w:p>
    <w:p w14:paraId="51C21446" w14:textId="66F7054F" w:rsidR="00661819" w:rsidRDefault="00661819" w:rsidP="00967BC1">
      <w:r>
        <w:t xml:space="preserve">IC </w:t>
      </w:r>
      <w:r w:rsidR="004E5633">
        <w:t>-</w:t>
      </w:r>
      <w:r w:rsidR="00E1352A">
        <w:t xml:space="preserve"> Insuficiência Cardíaca</w:t>
      </w:r>
    </w:p>
    <w:p w14:paraId="63CAB70F" w14:textId="72DD9EED" w:rsidR="00A54483" w:rsidRDefault="00A54483" w:rsidP="00967BC1">
      <w:r>
        <w:t>ICP - I</w:t>
      </w:r>
      <w:r w:rsidRPr="005F289C">
        <w:t>ntervenção coronária percutânea</w:t>
      </w:r>
    </w:p>
    <w:p w14:paraId="1F9D7517" w14:textId="11755EEF" w:rsidR="003902A1" w:rsidRDefault="003902A1" w:rsidP="00967BC1">
      <w:r>
        <w:t>RC</w:t>
      </w:r>
      <w:r w:rsidR="00E1352A">
        <w:t>V – Reabilitação cardiovascular</w:t>
      </w:r>
    </w:p>
    <w:p w14:paraId="2CB9D6AE" w14:textId="390AC8AA" w:rsidR="00661819" w:rsidRDefault="00661819" w:rsidP="00967BC1">
      <w:r>
        <w:t xml:space="preserve">SAE </w:t>
      </w:r>
      <w:r w:rsidR="004E5633">
        <w:t>-</w:t>
      </w:r>
      <w:r>
        <w:t xml:space="preserve"> Sistematização de Assistência de Enfermagem</w:t>
      </w:r>
    </w:p>
    <w:p w14:paraId="260E9C65" w14:textId="2DDCF223" w:rsidR="00661819" w:rsidRDefault="004E5633" w:rsidP="00967BC1">
      <w:r>
        <w:t>SCA -</w:t>
      </w:r>
      <w:r w:rsidR="00E1352A">
        <w:t xml:space="preserve"> Síndrome Coronariana aguda</w:t>
      </w:r>
      <w:r w:rsidR="00661819">
        <w:t xml:space="preserve">  </w:t>
      </w:r>
    </w:p>
    <w:p w14:paraId="51FAA556" w14:textId="4C1E9926" w:rsidR="00B30902" w:rsidRDefault="00B30902" w:rsidP="00967BC1">
      <w:r>
        <w:t>SUS - Si</w:t>
      </w:r>
      <w:r w:rsidR="00E1352A">
        <w:t>stema Único de Saúde</w:t>
      </w:r>
    </w:p>
    <w:p w14:paraId="40FD1A94" w14:textId="0A7F3E34" w:rsidR="00EB58D5" w:rsidRDefault="00EB58D5" w:rsidP="00967BC1">
      <w:r>
        <w:t>TFD - Atendimento Fora de Domicilio</w:t>
      </w:r>
    </w:p>
    <w:p w14:paraId="407A9CC5" w14:textId="160548E8" w:rsidR="006F592A" w:rsidRPr="002625FD" w:rsidRDefault="006F592A" w:rsidP="00A54483">
      <w:pPr>
        <w:pBdr>
          <w:top w:val="nil"/>
          <w:left w:val="nil"/>
          <w:bottom w:val="nil"/>
          <w:right w:val="nil"/>
          <w:between w:val="nil"/>
        </w:pBdr>
        <w:ind w:firstLine="709"/>
        <w:rPr>
          <w:rFonts w:eastAsia="Times New Roman" w:cs="Arial"/>
          <w:color w:val="000000"/>
        </w:rPr>
      </w:pPr>
    </w:p>
    <w:p w14:paraId="3ADD09FC" w14:textId="77777777" w:rsidR="006F592A" w:rsidRPr="002625FD" w:rsidRDefault="006F592A">
      <w:pPr>
        <w:pBdr>
          <w:top w:val="nil"/>
          <w:left w:val="nil"/>
          <w:bottom w:val="nil"/>
          <w:right w:val="nil"/>
          <w:between w:val="nil"/>
        </w:pBdr>
        <w:ind w:firstLine="709"/>
        <w:rPr>
          <w:rFonts w:eastAsia="Times New Roman" w:cs="Arial"/>
          <w:color w:val="000000"/>
        </w:rPr>
      </w:pPr>
    </w:p>
    <w:p w14:paraId="4CD4C8E9" w14:textId="77777777" w:rsidR="006F592A" w:rsidRPr="002625FD" w:rsidRDefault="006F592A">
      <w:pPr>
        <w:pBdr>
          <w:top w:val="nil"/>
          <w:left w:val="nil"/>
          <w:bottom w:val="nil"/>
          <w:right w:val="nil"/>
          <w:between w:val="nil"/>
        </w:pBdr>
        <w:ind w:firstLine="709"/>
        <w:rPr>
          <w:rFonts w:eastAsia="Times New Roman" w:cs="Arial"/>
          <w:color w:val="000000"/>
        </w:rPr>
      </w:pPr>
    </w:p>
    <w:p w14:paraId="1A2C6D9C" w14:textId="77777777" w:rsidR="006F592A" w:rsidRPr="002625FD" w:rsidRDefault="006F592A">
      <w:pPr>
        <w:pBdr>
          <w:top w:val="nil"/>
          <w:left w:val="nil"/>
          <w:bottom w:val="nil"/>
          <w:right w:val="nil"/>
          <w:between w:val="nil"/>
        </w:pBdr>
        <w:ind w:firstLine="709"/>
        <w:rPr>
          <w:rFonts w:eastAsia="Times New Roman" w:cs="Arial"/>
          <w:color w:val="000000"/>
        </w:rPr>
      </w:pPr>
    </w:p>
    <w:p w14:paraId="3575C0C8" w14:textId="77777777" w:rsidR="006F592A" w:rsidRPr="002625FD" w:rsidRDefault="006F592A">
      <w:pPr>
        <w:pBdr>
          <w:top w:val="nil"/>
          <w:left w:val="nil"/>
          <w:bottom w:val="nil"/>
          <w:right w:val="nil"/>
          <w:between w:val="nil"/>
        </w:pBdr>
        <w:ind w:firstLine="709"/>
        <w:rPr>
          <w:rFonts w:eastAsia="Times New Roman" w:cs="Arial"/>
          <w:color w:val="000000"/>
        </w:rPr>
      </w:pPr>
    </w:p>
    <w:p w14:paraId="01717A99" w14:textId="77777777" w:rsidR="006F592A" w:rsidRPr="002625FD" w:rsidRDefault="006F592A">
      <w:pPr>
        <w:pBdr>
          <w:top w:val="nil"/>
          <w:left w:val="nil"/>
          <w:bottom w:val="nil"/>
          <w:right w:val="nil"/>
          <w:between w:val="nil"/>
        </w:pBdr>
        <w:ind w:firstLine="709"/>
        <w:rPr>
          <w:rFonts w:eastAsia="Times New Roman" w:cs="Arial"/>
          <w:color w:val="000000"/>
        </w:rPr>
      </w:pPr>
    </w:p>
    <w:p w14:paraId="7978ED0F" w14:textId="77777777" w:rsidR="006F592A" w:rsidRPr="002625FD" w:rsidRDefault="006F592A">
      <w:pPr>
        <w:pBdr>
          <w:top w:val="nil"/>
          <w:left w:val="nil"/>
          <w:bottom w:val="nil"/>
          <w:right w:val="nil"/>
          <w:between w:val="nil"/>
        </w:pBdr>
        <w:ind w:firstLine="709"/>
        <w:rPr>
          <w:rFonts w:eastAsia="Times New Roman" w:cs="Arial"/>
          <w:color w:val="000000"/>
        </w:rPr>
      </w:pPr>
    </w:p>
    <w:p w14:paraId="2F2B6278" w14:textId="77777777" w:rsidR="006F592A" w:rsidRPr="002625FD" w:rsidRDefault="006F592A">
      <w:pPr>
        <w:pBdr>
          <w:top w:val="nil"/>
          <w:left w:val="nil"/>
          <w:bottom w:val="nil"/>
          <w:right w:val="nil"/>
          <w:between w:val="nil"/>
        </w:pBdr>
        <w:ind w:firstLine="709"/>
        <w:rPr>
          <w:rFonts w:eastAsia="Times New Roman" w:cs="Arial"/>
          <w:color w:val="000000"/>
        </w:rPr>
      </w:pPr>
    </w:p>
    <w:p w14:paraId="2E6D6AF0" w14:textId="77777777" w:rsidR="006F592A" w:rsidRPr="002625FD" w:rsidRDefault="006F592A">
      <w:pPr>
        <w:pBdr>
          <w:top w:val="nil"/>
          <w:left w:val="nil"/>
          <w:bottom w:val="nil"/>
          <w:right w:val="nil"/>
          <w:between w:val="nil"/>
        </w:pBdr>
        <w:ind w:firstLine="709"/>
        <w:rPr>
          <w:rFonts w:eastAsia="Times New Roman" w:cs="Arial"/>
          <w:color w:val="000000"/>
        </w:rPr>
      </w:pPr>
    </w:p>
    <w:p w14:paraId="36AC4EC2" w14:textId="77777777" w:rsidR="006F592A" w:rsidRPr="002625FD" w:rsidRDefault="006F592A">
      <w:pPr>
        <w:pBdr>
          <w:top w:val="nil"/>
          <w:left w:val="nil"/>
          <w:bottom w:val="nil"/>
          <w:right w:val="nil"/>
          <w:between w:val="nil"/>
        </w:pBdr>
        <w:ind w:firstLine="709"/>
        <w:rPr>
          <w:rFonts w:eastAsia="Times New Roman" w:cs="Arial"/>
          <w:color w:val="000000"/>
        </w:rPr>
      </w:pPr>
    </w:p>
    <w:p w14:paraId="0B562C97" w14:textId="77777777" w:rsidR="006F592A" w:rsidRPr="002625FD" w:rsidRDefault="006F592A">
      <w:pPr>
        <w:pBdr>
          <w:top w:val="nil"/>
          <w:left w:val="nil"/>
          <w:bottom w:val="nil"/>
          <w:right w:val="nil"/>
          <w:between w:val="nil"/>
        </w:pBdr>
        <w:ind w:firstLine="709"/>
        <w:rPr>
          <w:rFonts w:eastAsia="Times New Roman" w:cs="Arial"/>
          <w:color w:val="000000"/>
        </w:rPr>
      </w:pPr>
    </w:p>
    <w:p w14:paraId="03F9549B" w14:textId="77777777" w:rsidR="006F592A" w:rsidRPr="002625FD" w:rsidRDefault="006F592A">
      <w:pPr>
        <w:pBdr>
          <w:top w:val="nil"/>
          <w:left w:val="nil"/>
          <w:bottom w:val="nil"/>
          <w:right w:val="nil"/>
          <w:between w:val="nil"/>
        </w:pBdr>
        <w:ind w:firstLine="709"/>
        <w:rPr>
          <w:rFonts w:eastAsia="Times New Roman" w:cs="Arial"/>
          <w:color w:val="000000"/>
        </w:rPr>
      </w:pPr>
    </w:p>
    <w:p w14:paraId="0F2F772F" w14:textId="77777777" w:rsidR="006F592A" w:rsidRPr="002625FD" w:rsidRDefault="006F592A">
      <w:pPr>
        <w:pBdr>
          <w:top w:val="nil"/>
          <w:left w:val="nil"/>
          <w:bottom w:val="nil"/>
          <w:right w:val="nil"/>
          <w:between w:val="nil"/>
        </w:pBdr>
        <w:ind w:firstLine="709"/>
        <w:rPr>
          <w:rFonts w:eastAsia="Times New Roman" w:cs="Arial"/>
          <w:color w:val="000000"/>
        </w:rPr>
      </w:pPr>
    </w:p>
    <w:p w14:paraId="2AFBF462" w14:textId="77777777" w:rsidR="006F592A" w:rsidRPr="002625FD" w:rsidRDefault="006F592A">
      <w:pPr>
        <w:pBdr>
          <w:top w:val="nil"/>
          <w:left w:val="nil"/>
          <w:bottom w:val="nil"/>
          <w:right w:val="nil"/>
          <w:between w:val="nil"/>
        </w:pBdr>
        <w:ind w:firstLine="709"/>
        <w:rPr>
          <w:rFonts w:eastAsia="Times New Roman" w:cs="Arial"/>
          <w:color w:val="000000"/>
        </w:rPr>
      </w:pPr>
    </w:p>
    <w:p w14:paraId="1EDB10D2" w14:textId="77777777" w:rsidR="006F592A" w:rsidRPr="002625FD" w:rsidRDefault="006F592A">
      <w:pPr>
        <w:pBdr>
          <w:top w:val="nil"/>
          <w:left w:val="nil"/>
          <w:bottom w:val="nil"/>
          <w:right w:val="nil"/>
          <w:between w:val="nil"/>
        </w:pBdr>
        <w:ind w:firstLine="709"/>
        <w:rPr>
          <w:rFonts w:eastAsia="Times New Roman" w:cs="Arial"/>
          <w:color w:val="000000"/>
        </w:rPr>
      </w:pPr>
    </w:p>
    <w:p w14:paraId="55210B20" w14:textId="77777777" w:rsidR="006F592A" w:rsidRPr="002625FD" w:rsidRDefault="006F592A">
      <w:pPr>
        <w:pBdr>
          <w:top w:val="nil"/>
          <w:left w:val="nil"/>
          <w:bottom w:val="nil"/>
          <w:right w:val="nil"/>
          <w:between w:val="nil"/>
        </w:pBdr>
        <w:ind w:firstLine="709"/>
        <w:rPr>
          <w:rFonts w:eastAsia="Times New Roman" w:cs="Arial"/>
          <w:color w:val="000000"/>
        </w:rPr>
      </w:pPr>
    </w:p>
    <w:p w14:paraId="6FB4A55C" w14:textId="77777777" w:rsidR="006F592A" w:rsidRPr="002625FD" w:rsidRDefault="006F592A">
      <w:pPr>
        <w:pBdr>
          <w:top w:val="nil"/>
          <w:left w:val="nil"/>
          <w:bottom w:val="nil"/>
          <w:right w:val="nil"/>
          <w:between w:val="nil"/>
        </w:pBdr>
        <w:ind w:firstLine="709"/>
        <w:rPr>
          <w:rFonts w:eastAsia="Times New Roman" w:cs="Arial"/>
          <w:color w:val="000000"/>
        </w:rPr>
      </w:pPr>
    </w:p>
    <w:p w14:paraId="0038B95B" w14:textId="77777777" w:rsidR="006F592A" w:rsidRPr="002625FD" w:rsidRDefault="006F592A">
      <w:pPr>
        <w:pBdr>
          <w:top w:val="nil"/>
          <w:left w:val="nil"/>
          <w:bottom w:val="nil"/>
          <w:right w:val="nil"/>
          <w:between w:val="nil"/>
        </w:pBdr>
        <w:ind w:firstLine="709"/>
        <w:rPr>
          <w:rFonts w:eastAsia="Times New Roman" w:cs="Arial"/>
          <w:color w:val="000000"/>
        </w:rPr>
      </w:pPr>
    </w:p>
    <w:p w14:paraId="1B2B8026" w14:textId="77777777" w:rsidR="006F592A" w:rsidRDefault="006F592A">
      <w:pPr>
        <w:pBdr>
          <w:top w:val="nil"/>
          <w:left w:val="nil"/>
          <w:bottom w:val="nil"/>
          <w:right w:val="nil"/>
          <w:between w:val="nil"/>
        </w:pBdr>
        <w:ind w:firstLine="709"/>
        <w:rPr>
          <w:rFonts w:eastAsia="Times New Roman" w:cs="Arial"/>
          <w:color w:val="000000"/>
        </w:rPr>
      </w:pPr>
    </w:p>
    <w:p w14:paraId="4CE63267" w14:textId="77777777" w:rsidR="00E1352A" w:rsidRPr="002625FD" w:rsidRDefault="00E1352A">
      <w:pPr>
        <w:pBdr>
          <w:top w:val="nil"/>
          <w:left w:val="nil"/>
          <w:bottom w:val="nil"/>
          <w:right w:val="nil"/>
          <w:between w:val="nil"/>
        </w:pBdr>
        <w:ind w:firstLine="709"/>
        <w:rPr>
          <w:rFonts w:eastAsia="Times New Roman" w:cs="Arial"/>
          <w:color w:val="000000"/>
        </w:rPr>
      </w:pPr>
    </w:p>
    <w:p w14:paraId="1F716F73" w14:textId="77777777" w:rsidR="006F592A" w:rsidRPr="002625FD" w:rsidRDefault="006F592A" w:rsidP="005672BD">
      <w:pPr>
        <w:pBdr>
          <w:top w:val="nil"/>
          <w:left w:val="nil"/>
          <w:bottom w:val="nil"/>
          <w:right w:val="nil"/>
          <w:between w:val="nil"/>
        </w:pBdr>
        <w:ind w:firstLine="0"/>
        <w:rPr>
          <w:rFonts w:eastAsia="Times New Roman" w:cs="Arial"/>
          <w:color w:val="000000"/>
        </w:rPr>
      </w:pPr>
    </w:p>
    <w:p w14:paraId="7C980CE0" w14:textId="707E3DC4" w:rsidR="006F592A" w:rsidRPr="002625FD" w:rsidRDefault="00006BA0">
      <w:pPr>
        <w:pBdr>
          <w:top w:val="nil"/>
          <w:left w:val="nil"/>
          <w:bottom w:val="nil"/>
          <w:right w:val="nil"/>
          <w:between w:val="nil"/>
        </w:pBdr>
        <w:jc w:val="center"/>
        <w:rPr>
          <w:rFonts w:eastAsia="Times New Roman" w:cs="Arial"/>
          <w:b/>
          <w:color w:val="000000"/>
        </w:rPr>
      </w:pPr>
      <w:r>
        <w:rPr>
          <w:rFonts w:eastAsia="Times New Roman" w:cs="Arial"/>
          <w:b/>
          <w:bCs/>
          <w:noProof/>
          <w:color w:val="000000"/>
          <w:lang w:eastAsia="pt-BR"/>
        </w:rPr>
        <w:lastRenderedPageBreak/>
        <mc:AlternateContent>
          <mc:Choice Requires="wps">
            <w:drawing>
              <wp:anchor distT="0" distB="0" distL="114300" distR="114300" simplePos="0" relativeHeight="251687936" behindDoc="0" locked="0" layoutInCell="1" allowOverlap="1" wp14:anchorId="4194142B" wp14:editId="40CB6EF1">
                <wp:simplePos x="0" y="0"/>
                <wp:positionH relativeFrom="column">
                  <wp:posOffset>5429250</wp:posOffset>
                </wp:positionH>
                <wp:positionV relativeFrom="paragraph">
                  <wp:posOffset>-628650</wp:posOffset>
                </wp:positionV>
                <wp:extent cx="419100" cy="476250"/>
                <wp:effectExtent l="0" t="0" r="0" b="0"/>
                <wp:wrapNone/>
                <wp:docPr id="13" name="Caixa de texto 13"/>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9B742"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4142B" id="Caixa de texto 13" o:spid="_x0000_s1035" type="#_x0000_t202" style="position:absolute;left:0;text-align:left;margin-left:427.5pt;margin-top:-49.5pt;width:33pt;height: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" fillcolor="white [3212]" stroked="f" strokeweight=".5pt">
                <v:textbox>
                  <w:txbxContent>
                    <w:p w14:paraId="50C9B742" w14:textId="77777777" w:rsidR="00F61920" w:rsidRDefault="00F61920" w:rsidP="00006BA0"/>
                  </w:txbxContent>
                </v:textbox>
              </v:shape>
            </w:pict>
          </mc:Fallback>
        </mc:AlternateContent>
      </w:r>
      <w:r w:rsidR="00537A96" w:rsidRPr="002625FD">
        <w:rPr>
          <w:rFonts w:eastAsia="Times New Roman" w:cs="Arial"/>
          <w:b/>
          <w:color w:val="000000"/>
        </w:rPr>
        <w:t>SUMÁRIO</w:t>
      </w:r>
    </w:p>
    <w:p w14:paraId="7032D7B2" w14:textId="77777777" w:rsidR="006F592A" w:rsidRPr="002625FD" w:rsidRDefault="006F592A">
      <w:pPr>
        <w:pBdr>
          <w:top w:val="nil"/>
          <w:left w:val="nil"/>
          <w:bottom w:val="nil"/>
          <w:right w:val="nil"/>
          <w:between w:val="nil"/>
        </w:pBdr>
        <w:ind w:firstLine="709"/>
        <w:rPr>
          <w:rFonts w:eastAsia="Times New Roman" w:cs="Arial"/>
          <w:color w:val="000000"/>
        </w:rPr>
      </w:pPr>
    </w:p>
    <w:sdt>
      <w:sdtPr>
        <w:rPr>
          <w:rFonts w:eastAsia="Lucida Sans Unicode" w:cs="Arial"/>
          <w:b w:val="0"/>
          <w:szCs w:val="24"/>
        </w:rPr>
        <w:id w:val="1982574018"/>
        <w:docPartObj>
          <w:docPartGallery w:val="Table of Contents"/>
          <w:docPartUnique/>
        </w:docPartObj>
      </w:sdtPr>
      <w:sdtEndPr/>
      <w:sdtContent>
        <w:p w14:paraId="6FCB1635" w14:textId="31049C28" w:rsidR="00030473" w:rsidRDefault="00537A96" w:rsidP="00030473">
          <w:pPr>
            <w:pStyle w:val="Sumrio1"/>
            <w:tabs>
              <w:tab w:val="right" w:pos="9061"/>
            </w:tabs>
            <w:ind w:firstLine="0"/>
            <w:rPr>
              <w:rFonts w:asciiTheme="minorHAnsi" w:eastAsiaTheme="minorEastAsia" w:hAnsiTheme="minorHAnsi" w:cstheme="minorBidi"/>
              <w:b w:val="0"/>
              <w:noProof/>
              <w:kern w:val="0"/>
              <w:sz w:val="22"/>
              <w:lang w:eastAsia="pt-BR"/>
            </w:rPr>
          </w:pPr>
          <w:r w:rsidRPr="002625FD">
            <w:rPr>
              <w:rFonts w:cs="Arial"/>
            </w:rPr>
            <w:fldChar w:fldCharType="begin"/>
          </w:r>
          <w:r w:rsidRPr="002625FD">
            <w:rPr>
              <w:rFonts w:cs="Arial"/>
            </w:rPr>
            <w:instrText xml:space="preserve"> TOC \h \u \z </w:instrText>
          </w:r>
          <w:r w:rsidRPr="002625FD">
            <w:rPr>
              <w:rFonts w:cs="Arial"/>
            </w:rPr>
            <w:fldChar w:fldCharType="separate"/>
          </w:r>
          <w:hyperlink w:anchor="_Toc106976763" w:history="1">
            <w:r w:rsidR="00030473" w:rsidRPr="00777856">
              <w:rPr>
                <w:rStyle w:val="Hyperlink"/>
                <w:rFonts w:cs="Arial"/>
                <w:noProof/>
              </w:rPr>
              <w:t>1 INTRODUÇÃO</w:t>
            </w:r>
            <w:r w:rsidR="00030473" w:rsidRPr="00774FB2">
              <w:rPr>
                <w:rStyle w:val="Hyperlink"/>
                <w:rFonts w:cs="Arial"/>
                <w:b w:val="0"/>
                <w:noProof/>
              </w:rPr>
              <w:t>........................................................................................................</w:t>
            </w:r>
            <w:r w:rsidR="00030473" w:rsidRPr="00774FB2">
              <w:rPr>
                <w:b w:val="0"/>
                <w:noProof/>
                <w:webHidden/>
              </w:rPr>
              <w:tab/>
            </w:r>
          </w:hyperlink>
          <w:r w:rsidR="001739F8">
            <w:rPr>
              <w:b w:val="0"/>
              <w:noProof/>
            </w:rPr>
            <w:t>10</w:t>
          </w:r>
        </w:p>
        <w:p w14:paraId="40236342" w14:textId="247AAF88"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66" w:history="1">
            <w:r w:rsidR="001739F8">
              <w:rPr>
                <w:rStyle w:val="Hyperlink"/>
                <w:rFonts w:cs="Arial"/>
                <w:noProof/>
              </w:rPr>
              <w:t>1.1</w:t>
            </w:r>
            <w:r w:rsidR="00030473" w:rsidRPr="00777856">
              <w:rPr>
                <w:rStyle w:val="Hyperlink"/>
                <w:rFonts w:cs="Arial"/>
                <w:noProof/>
              </w:rPr>
              <w:t xml:space="preserve"> OBJETIVOS</w:t>
            </w:r>
            <w:r w:rsidR="00030473">
              <w:rPr>
                <w:rStyle w:val="Hyperlink"/>
                <w:rFonts w:cs="Arial"/>
                <w:noProof/>
              </w:rPr>
              <w:t>........................................................................................................</w:t>
            </w:r>
            <w:r w:rsidR="00AD2EAE">
              <w:rPr>
                <w:rStyle w:val="Hyperlink"/>
                <w:rFonts w:cs="Arial"/>
                <w:noProof/>
              </w:rPr>
              <w:t>.</w:t>
            </w:r>
            <w:r w:rsidR="00030473">
              <w:rPr>
                <w:rStyle w:val="Hyperlink"/>
                <w:rFonts w:cs="Arial"/>
                <w:noProof/>
              </w:rPr>
              <w:t>.</w:t>
            </w:r>
          </w:hyperlink>
          <w:r w:rsidR="001739F8">
            <w:rPr>
              <w:noProof/>
            </w:rPr>
            <w:t>13</w:t>
          </w:r>
          <w:r w:rsidR="001739F8">
            <w:rPr>
              <w:rFonts w:asciiTheme="minorHAnsi" w:eastAsiaTheme="minorEastAsia" w:hAnsiTheme="minorHAnsi" w:cstheme="minorBidi"/>
              <w:noProof/>
              <w:kern w:val="0"/>
              <w:sz w:val="22"/>
              <w:lang w:eastAsia="pt-BR"/>
            </w:rPr>
            <w:t xml:space="preserve"> </w:t>
          </w:r>
        </w:p>
        <w:p w14:paraId="28A3BF9B" w14:textId="0192C42D" w:rsidR="00030473" w:rsidRDefault="002B4E6E"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67" w:history="1">
            <w:r w:rsidR="001739F8">
              <w:rPr>
                <w:rStyle w:val="Hyperlink"/>
                <w:rFonts w:cs="Arial"/>
                <w:noProof/>
              </w:rPr>
              <w:t>1.1</w:t>
            </w:r>
            <w:r w:rsidR="00030473" w:rsidRPr="00777856">
              <w:rPr>
                <w:rStyle w:val="Hyperlink"/>
                <w:rFonts w:cs="Arial"/>
                <w:noProof/>
              </w:rPr>
              <w:t>.1 Objetivo Geral</w:t>
            </w:r>
            <w:r w:rsidR="00030473">
              <w:rPr>
                <w:rStyle w:val="Hyperlink"/>
                <w:rFonts w:cs="Arial"/>
                <w:noProof/>
              </w:rPr>
              <w:t>...............................................................</w:t>
            </w:r>
            <w:r w:rsidR="001739F8">
              <w:rPr>
                <w:rStyle w:val="Hyperlink"/>
                <w:rFonts w:cs="Arial"/>
                <w:noProof/>
              </w:rPr>
              <w:t>...............................</w:t>
            </w:r>
            <w:r w:rsidR="00030473">
              <w:rPr>
                <w:rStyle w:val="Hyperlink"/>
                <w:rFonts w:cs="Arial"/>
                <w:noProof/>
              </w:rPr>
              <w:t>......</w:t>
            </w:r>
            <w:r w:rsidR="00030473">
              <w:rPr>
                <w:noProof/>
                <w:webHidden/>
              </w:rPr>
              <w:tab/>
            </w:r>
          </w:hyperlink>
          <w:r w:rsidR="001739F8">
            <w:rPr>
              <w:noProof/>
            </w:rPr>
            <w:t>13</w:t>
          </w:r>
        </w:p>
        <w:p w14:paraId="2CFA74FA" w14:textId="5C2E4CD9" w:rsidR="00030473" w:rsidRDefault="002B4E6E"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68" w:history="1">
            <w:r w:rsidR="001739F8">
              <w:rPr>
                <w:rStyle w:val="Hyperlink"/>
                <w:rFonts w:cs="Arial"/>
                <w:noProof/>
              </w:rPr>
              <w:t>1.1</w:t>
            </w:r>
            <w:r w:rsidR="00030473" w:rsidRPr="00777856">
              <w:rPr>
                <w:rStyle w:val="Hyperlink"/>
                <w:rFonts w:cs="Arial"/>
                <w:noProof/>
              </w:rPr>
              <w:t>.2 Objetivos Específicos</w:t>
            </w:r>
            <w:r w:rsidR="00030473">
              <w:rPr>
                <w:rStyle w:val="Hyperlink"/>
                <w:rFonts w:cs="Arial"/>
                <w:noProof/>
              </w:rPr>
              <w:t>.......................................................</w:t>
            </w:r>
            <w:r w:rsidR="001739F8">
              <w:rPr>
                <w:rStyle w:val="Hyperlink"/>
                <w:rFonts w:cs="Arial"/>
                <w:noProof/>
              </w:rPr>
              <w:t>...............................</w:t>
            </w:r>
            <w:r w:rsidR="00030473">
              <w:rPr>
                <w:rStyle w:val="Hyperlink"/>
                <w:rFonts w:cs="Arial"/>
                <w:noProof/>
              </w:rPr>
              <w:t>..</w:t>
            </w:r>
            <w:r w:rsidR="00030473">
              <w:rPr>
                <w:noProof/>
                <w:webHidden/>
              </w:rPr>
              <w:tab/>
            </w:r>
          </w:hyperlink>
          <w:r w:rsidR="001739F8">
            <w:rPr>
              <w:noProof/>
            </w:rPr>
            <w:t>13</w:t>
          </w:r>
        </w:p>
        <w:p w14:paraId="1F66623B" w14:textId="0F1C51D7" w:rsidR="00030473" w:rsidRDefault="002B4E6E"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69" w:history="1">
            <w:r w:rsidR="00030473" w:rsidRPr="00777856">
              <w:rPr>
                <w:rStyle w:val="Hyperlink"/>
                <w:rFonts w:cs="Arial"/>
                <w:noProof/>
              </w:rPr>
              <w:t>2 REFERENCIAL TEÓRICO</w:t>
            </w:r>
            <w:r w:rsidR="00030473" w:rsidRPr="00774FB2">
              <w:rPr>
                <w:rStyle w:val="Hyperlink"/>
                <w:rFonts w:cs="Arial"/>
                <w:b w:val="0"/>
                <w:noProof/>
              </w:rPr>
              <w:t>...................................................</w:t>
            </w:r>
            <w:r w:rsidR="001739F8">
              <w:rPr>
                <w:rStyle w:val="Hyperlink"/>
                <w:rFonts w:cs="Arial"/>
                <w:b w:val="0"/>
                <w:noProof/>
              </w:rPr>
              <w:t>..............................</w:t>
            </w:r>
            <w:r w:rsidR="00030473" w:rsidRPr="00774FB2">
              <w:rPr>
                <w:rStyle w:val="Hyperlink"/>
                <w:rFonts w:cs="Arial"/>
                <w:b w:val="0"/>
                <w:noProof/>
              </w:rPr>
              <w:t>....</w:t>
            </w:r>
            <w:r w:rsidR="00030473" w:rsidRPr="00774FB2">
              <w:rPr>
                <w:b w:val="0"/>
                <w:noProof/>
                <w:webHidden/>
              </w:rPr>
              <w:tab/>
            </w:r>
          </w:hyperlink>
          <w:r w:rsidR="001739F8">
            <w:rPr>
              <w:b w:val="0"/>
              <w:noProof/>
            </w:rPr>
            <w:t>14</w:t>
          </w:r>
        </w:p>
        <w:p w14:paraId="35D328E2" w14:textId="0E61E8F9"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0" w:history="1">
            <w:r w:rsidR="00030473" w:rsidRPr="00777856">
              <w:rPr>
                <w:rStyle w:val="Hyperlink"/>
                <w:rFonts w:cs="Arial"/>
                <w:noProof/>
              </w:rPr>
              <w:t>2.1 ANATOMIA DO CORAÇÃO HUMANO</w:t>
            </w:r>
            <w:r w:rsidR="00030473">
              <w:rPr>
                <w:rStyle w:val="Hyperlink"/>
                <w:rFonts w:cs="Arial"/>
                <w:noProof/>
              </w:rPr>
              <w:t>............................</w:t>
            </w:r>
            <w:r w:rsidR="008C0B3F">
              <w:rPr>
                <w:rStyle w:val="Hyperlink"/>
                <w:rFonts w:cs="Arial"/>
                <w:noProof/>
              </w:rPr>
              <w:t>..............................</w:t>
            </w:r>
            <w:r w:rsidR="00030473">
              <w:rPr>
                <w:rStyle w:val="Hyperlink"/>
                <w:rFonts w:cs="Arial"/>
                <w:noProof/>
              </w:rPr>
              <w:t>......</w:t>
            </w:r>
            <w:r w:rsidR="00030473">
              <w:rPr>
                <w:noProof/>
                <w:webHidden/>
              </w:rPr>
              <w:tab/>
            </w:r>
          </w:hyperlink>
          <w:r w:rsidR="008C0B3F">
            <w:rPr>
              <w:noProof/>
            </w:rPr>
            <w:t>14</w:t>
          </w:r>
        </w:p>
        <w:p w14:paraId="00D42977" w14:textId="71556B41"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1" w:history="1">
            <w:r w:rsidR="00030473" w:rsidRPr="00777856">
              <w:rPr>
                <w:rStyle w:val="Hyperlink"/>
                <w:rFonts w:cs="Arial"/>
                <w:noProof/>
              </w:rPr>
              <w:t>2.2 INFARTO AGUDO DO MIOCÁRDIO</w:t>
            </w:r>
            <w:r w:rsidR="00030473">
              <w:rPr>
                <w:rStyle w:val="Hyperlink"/>
                <w:rFonts w:cs="Arial"/>
                <w:noProof/>
              </w:rPr>
              <w:t>...................................................................</w:t>
            </w:r>
            <w:r w:rsidR="00030473">
              <w:rPr>
                <w:noProof/>
                <w:webHidden/>
              </w:rPr>
              <w:tab/>
            </w:r>
          </w:hyperlink>
          <w:r w:rsidR="00CA3B94">
            <w:rPr>
              <w:noProof/>
            </w:rPr>
            <w:t>14</w:t>
          </w:r>
        </w:p>
        <w:p w14:paraId="66477905" w14:textId="1AF91C46"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2" w:history="1">
            <w:r w:rsidR="00030473" w:rsidRPr="00777856">
              <w:rPr>
                <w:rStyle w:val="Hyperlink"/>
                <w:rFonts w:cs="Arial"/>
                <w:noProof/>
              </w:rPr>
              <w:t>2.3 FISIOPATOLOGIA</w:t>
            </w:r>
            <w:r w:rsidR="00030473">
              <w:rPr>
                <w:rStyle w:val="Hyperlink"/>
                <w:rFonts w:cs="Arial"/>
                <w:noProof/>
              </w:rPr>
              <w:t>...............................................................................................</w:t>
            </w:r>
            <w:r w:rsidR="00030473">
              <w:rPr>
                <w:noProof/>
                <w:webHidden/>
              </w:rPr>
              <w:tab/>
            </w:r>
          </w:hyperlink>
          <w:r w:rsidR="00C42B29">
            <w:rPr>
              <w:noProof/>
            </w:rPr>
            <w:t>16</w:t>
          </w:r>
        </w:p>
        <w:p w14:paraId="5EFA96E6" w14:textId="3B780282"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3" w:history="1">
            <w:r w:rsidR="00030473" w:rsidRPr="00777856">
              <w:rPr>
                <w:rStyle w:val="Hyperlink"/>
                <w:rFonts w:cs="Arial"/>
                <w:noProof/>
                <w:shd w:val="clear" w:color="auto" w:fill="FFFFFF"/>
              </w:rPr>
              <w:t>2.4 DIAGNÓSTICO</w:t>
            </w:r>
            <w:r w:rsidR="006E09A3">
              <w:rPr>
                <w:rStyle w:val="Hyperlink"/>
                <w:rFonts w:cs="Arial"/>
                <w:noProof/>
                <w:shd w:val="clear" w:color="auto" w:fill="FFFFFF"/>
              </w:rPr>
              <w:t xml:space="preserve"> </w:t>
            </w:r>
            <w:r w:rsidR="006E09A3">
              <w:rPr>
                <w:rFonts w:cs="Arial"/>
                <w:szCs w:val="24"/>
                <w:shd w:val="clear" w:color="auto" w:fill="FFFFFF"/>
              </w:rPr>
              <w:t xml:space="preserve">DO </w:t>
            </w:r>
            <w:r w:rsidR="006E09A3">
              <w:rPr>
                <w:rFonts w:cs="Arial"/>
              </w:rPr>
              <w:t>INFARTO AGUDO DO MIOCÁRDIO</w:t>
            </w:r>
            <w:r w:rsidR="006E09A3">
              <w:rPr>
                <w:rStyle w:val="Hyperlink"/>
                <w:rFonts w:cs="Arial"/>
                <w:noProof/>
                <w:shd w:val="clear" w:color="auto" w:fill="FFFFFF"/>
              </w:rPr>
              <w:t>...................</w:t>
            </w:r>
            <w:r w:rsidR="00030473">
              <w:rPr>
                <w:rStyle w:val="Hyperlink"/>
                <w:rFonts w:cs="Arial"/>
                <w:noProof/>
                <w:shd w:val="clear" w:color="auto" w:fill="FFFFFF"/>
              </w:rPr>
              <w:t>................</w:t>
            </w:r>
            <w:r w:rsidR="00030473">
              <w:rPr>
                <w:noProof/>
                <w:webHidden/>
              </w:rPr>
              <w:tab/>
            </w:r>
          </w:hyperlink>
          <w:r w:rsidR="00C42B29">
            <w:rPr>
              <w:noProof/>
            </w:rPr>
            <w:t>18</w:t>
          </w:r>
        </w:p>
        <w:p w14:paraId="4E7BD1F1" w14:textId="4BE041AC" w:rsidR="00030473" w:rsidRPr="00500BC5" w:rsidRDefault="002B4E6E" w:rsidP="00030473">
          <w:pPr>
            <w:pStyle w:val="Sumrio2"/>
            <w:tabs>
              <w:tab w:val="right" w:pos="9061"/>
            </w:tabs>
            <w:ind w:firstLine="0"/>
            <w:rPr>
              <w:rFonts w:cs="Arial"/>
              <w:noProof/>
              <w:color w:val="0000FF"/>
              <w:u w:val="single"/>
              <w:lang w:eastAsia="pt-BR"/>
            </w:rPr>
          </w:pPr>
          <w:hyperlink w:anchor="_Toc106976774" w:history="1">
            <w:r w:rsidR="00703629">
              <w:t xml:space="preserve">2.4.1 </w:t>
            </w:r>
            <w:r w:rsidR="00500BC5" w:rsidRPr="00500BC5">
              <w:rPr>
                <w:bCs/>
                <w:shd w:val="clear" w:color="auto" w:fill="FFFFFF"/>
              </w:rPr>
              <w:t>Biomarcadores cardíaco</w:t>
            </w:r>
            <w:r w:rsidR="00A73F78">
              <w:rPr>
                <w:bCs/>
                <w:shd w:val="clear" w:color="auto" w:fill="FFFFFF"/>
              </w:rPr>
              <w:t>s</w:t>
            </w:r>
            <w:r w:rsidR="00500BC5" w:rsidRPr="00500BC5">
              <w:rPr>
                <w:bCs/>
                <w:shd w:val="clear" w:color="auto" w:fill="FFFFFF"/>
              </w:rPr>
              <w:t xml:space="preserve"> -</w:t>
            </w:r>
            <w:r w:rsidR="00500BC5">
              <w:rPr>
                <w:b/>
                <w:bCs/>
                <w:shd w:val="clear" w:color="auto" w:fill="FFFFFF"/>
              </w:rPr>
              <w:t xml:space="preserve"> </w:t>
            </w:r>
            <w:r w:rsidR="00A73F78">
              <w:t>enzimas..........</w:t>
            </w:r>
            <w:r w:rsidR="00030473">
              <w:rPr>
                <w:rStyle w:val="Hyperlink"/>
                <w:rFonts w:cs="Arial"/>
                <w:noProof/>
                <w:lang w:eastAsia="pt-BR"/>
              </w:rPr>
              <w:t>....................................</w:t>
            </w:r>
            <w:r w:rsidR="00500BC5">
              <w:rPr>
                <w:rStyle w:val="Hyperlink"/>
                <w:rFonts w:cs="Arial"/>
                <w:noProof/>
                <w:lang w:eastAsia="pt-BR"/>
              </w:rPr>
              <w:t>...</w:t>
            </w:r>
            <w:r w:rsidR="00030473">
              <w:rPr>
                <w:rStyle w:val="Hyperlink"/>
                <w:rFonts w:cs="Arial"/>
                <w:noProof/>
                <w:lang w:eastAsia="pt-BR"/>
              </w:rPr>
              <w:t>...........</w:t>
            </w:r>
            <w:r w:rsidR="00500BC5">
              <w:rPr>
                <w:rStyle w:val="Hyperlink"/>
                <w:rFonts w:cs="Arial"/>
                <w:noProof/>
                <w:lang w:eastAsia="pt-BR"/>
              </w:rPr>
              <w:t>.</w:t>
            </w:r>
            <w:r w:rsidR="00030473">
              <w:rPr>
                <w:rStyle w:val="Hyperlink"/>
                <w:rFonts w:cs="Arial"/>
                <w:noProof/>
                <w:lang w:eastAsia="pt-BR"/>
              </w:rPr>
              <w:t>....</w:t>
            </w:r>
            <w:r w:rsidR="00030473">
              <w:rPr>
                <w:noProof/>
                <w:webHidden/>
              </w:rPr>
              <w:tab/>
            </w:r>
          </w:hyperlink>
          <w:r w:rsidR="00703629">
            <w:rPr>
              <w:noProof/>
            </w:rPr>
            <w:t>18</w:t>
          </w:r>
        </w:p>
        <w:p w14:paraId="7F31E2F6" w14:textId="1AE688FD"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5" w:history="1">
            <w:r w:rsidR="00030473" w:rsidRPr="00777856">
              <w:rPr>
                <w:rStyle w:val="Hyperlink"/>
                <w:rFonts w:cs="Arial"/>
                <w:noProof/>
                <w:lang w:eastAsia="pt-BR"/>
              </w:rPr>
              <w:t>2.</w:t>
            </w:r>
            <w:r w:rsidR="00C33027">
              <w:rPr>
                <w:rStyle w:val="Hyperlink"/>
                <w:rFonts w:cs="Arial"/>
                <w:noProof/>
                <w:lang w:eastAsia="pt-BR"/>
              </w:rPr>
              <w:t>5</w:t>
            </w:r>
            <w:r w:rsidR="00030473" w:rsidRPr="00777856">
              <w:rPr>
                <w:rStyle w:val="Hyperlink"/>
                <w:rFonts w:cs="Arial"/>
                <w:noProof/>
                <w:lang w:eastAsia="pt-BR"/>
              </w:rPr>
              <w:t xml:space="preserve"> </w:t>
            </w:r>
            <w:r w:rsidR="00030473" w:rsidRPr="00777856">
              <w:rPr>
                <w:rStyle w:val="Hyperlink"/>
                <w:rFonts w:cs="Arial"/>
                <w:noProof/>
              </w:rPr>
              <w:t>CLASSIFICAÇÃO DO</w:t>
            </w:r>
            <w:r w:rsidR="00ED3B06" w:rsidRPr="00ED3B06">
              <w:t xml:space="preserve"> </w:t>
            </w:r>
            <w:r w:rsidR="00ED3B06">
              <w:t>DO INFARTO AGUDO DO MIOCÁRDIO</w:t>
            </w:r>
            <w:r w:rsidR="00030473">
              <w:rPr>
                <w:rStyle w:val="Hyperlink"/>
                <w:rFonts w:cs="Arial"/>
                <w:noProof/>
              </w:rPr>
              <w:t>......</w:t>
            </w:r>
            <w:r w:rsidR="00ED3B06">
              <w:rPr>
                <w:rStyle w:val="Hyperlink"/>
                <w:rFonts w:cs="Arial"/>
                <w:noProof/>
              </w:rPr>
              <w:t>...................</w:t>
            </w:r>
            <w:r w:rsidR="00030473">
              <w:rPr>
                <w:noProof/>
                <w:webHidden/>
              </w:rPr>
              <w:tab/>
            </w:r>
          </w:hyperlink>
          <w:r w:rsidR="00035FA4">
            <w:rPr>
              <w:noProof/>
            </w:rPr>
            <w:t>20</w:t>
          </w:r>
        </w:p>
        <w:p w14:paraId="37DD0475" w14:textId="120E8356" w:rsidR="00030473" w:rsidRDefault="002B4E6E" w:rsidP="00030473">
          <w:pPr>
            <w:pStyle w:val="Sumrio3"/>
            <w:tabs>
              <w:tab w:val="right" w:pos="9061"/>
            </w:tabs>
            <w:ind w:firstLine="0"/>
            <w:rPr>
              <w:rFonts w:asciiTheme="minorHAnsi" w:eastAsiaTheme="minorEastAsia" w:hAnsiTheme="minorHAnsi" w:cstheme="minorBidi"/>
              <w:noProof/>
              <w:kern w:val="0"/>
              <w:sz w:val="22"/>
              <w:lang w:eastAsia="pt-BR"/>
            </w:rPr>
          </w:pPr>
          <w:hyperlink w:anchor="_Toc106976776" w:history="1">
            <w:r w:rsidR="00997A6E">
              <w:rPr>
                <w:rStyle w:val="Hyperlink"/>
                <w:rFonts w:cs="Arial"/>
                <w:noProof/>
              </w:rPr>
              <w:t>2.5</w:t>
            </w:r>
            <w:r w:rsidR="004377F1">
              <w:rPr>
                <w:rStyle w:val="Hyperlink"/>
                <w:rFonts w:cs="Arial"/>
                <w:noProof/>
              </w:rPr>
              <w:t xml:space="preserve">.1 </w:t>
            </w:r>
            <w:r w:rsidR="004377F1" w:rsidRPr="004377F1">
              <w:rPr>
                <w:bCs/>
                <w:shd w:val="clear" w:color="auto" w:fill="FFFFFF"/>
              </w:rPr>
              <w:t>Fatores de risco</w:t>
            </w:r>
            <w:r w:rsidR="00FD51AA" w:rsidRPr="00FD51AA">
              <w:rPr>
                <w:b/>
                <w:bCs/>
                <w:shd w:val="clear" w:color="auto" w:fill="FFFFFF"/>
              </w:rPr>
              <w:t xml:space="preserve"> </w:t>
            </w:r>
            <w:r w:rsidR="00FD51AA" w:rsidRPr="00FD51AA">
              <w:rPr>
                <w:bCs/>
                <w:shd w:val="clear" w:color="auto" w:fill="FFFFFF"/>
              </w:rPr>
              <w:t>para o Infarto Agudo do Miocárdio</w:t>
            </w:r>
            <w:r w:rsidR="00121106">
              <w:rPr>
                <w:rStyle w:val="Hyperlink"/>
                <w:rFonts w:cs="Arial"/>
                <w:noProof/>
              </w:rPr>
              <w:t>.</w:t>
            </w:r>
            <w:r w:rsidR="00FD51AA">
              <w:rPr>
                <w:rStyle w:val="Hyperlink"/>
                <w:rFonts w:cs="Arial"/>
                <w:noProof/>
              </w:rPr>
              <w:t>................</w:t>
            </w:r>
            <w:r w:rsidR="00121106">
              <w:rPr>
                <w:rStyle w:val="Hyperlink"/>
                <w:rFonts w:cs="Arial"/>
                <w:noProof/>
              </w:rPr>
              <w:t>........................</w:t>
            </w:r>
            <w:r w:rsidR="00030473">
              <w:rPr>
                <w:noProof/>
                <w:webHidden/>
              </w:rPr>
              <w:tab/>
            </w:r>
          </w:hyperlink>
          <w:r w:rsidR="009913F7">
            <w:rPr>
              <w:noProof/>
            </w:rPr>
            <w:t>21</w:t>
          </w:r>
        </w:p>
        <w:p w14:paraId="141E6B1E" w14:textId="48DCB23C" w:rsidR="00121106" w:rsidRDefault="002B4E6E" w:rsidP="00121106">
          <w:pPr>
            <w:pStyle w:val="Sumrio2"/>
            <w:tabs>
              <w:tab w:val="right" w:pos="9061"/>
            </w:tabs>
            <w:ind w:firstLine="0"/>
            <w:rPr>
              <w:rFonts w:asciiTheme="minorHAnsi" w:eastAsiaTheme="minorEastAsia" w:hAnsiTheme="minorHAnsi" w:cstheme="minorBidi"/>
              <w:noProof/>
              <w:kern w:val="0"/>
              <w:sz w:val="22"/>
              <w:lang w:eastAsia="pt-BR"/>
            </w:rPr>
          </w:pPr>
          <w:hyperlink w:anchor="_Toc106976778" w:history="1">
            <w:r w:rsidR="00121106">
              <w:rPr>
                <w:rStyle w:val="Hyperlink"/>
                <w:rFonts w:cs="Arial"/>
                <w:noProof/>
                <w:shd w:val="clear" w:color="auto" w:fill="FFFFFF"/>
              </w:rPr>
              <w:t>2.6 EXAME</w:t>
            </w:r>
            <w:r w:rsidR="00131C10">
              <w:rPr>
                <w:rStyle w:val="Hyperlink"/>
                <w:rFonts w:cs="Arial"/>
                <w:noProof/>
                <w:shd w:val="clear" w:color="auto" w:fill="FFFFFF"/>
              </w:rPr>
              <w:t xml:space="preserve"> PARA DIAGNÓSTICO DO INFARTO AGUDO DO MIOCÁRDIO..</w:t>
            </w:r>
            <w:r w:rsidR="00121106">
              <w:rPr>
                <w:rStyle w:val="Hyperlink"/>
                <w:rFonts w:cs="Arial"/>
                <w:noProof/>
                <w:shd w:val="clear" w:color="auto" w:fill="FFFFFF"/>
              </w:rPr>
              <w:t>.........</w:t>
            </w:r>
            <w:r w:rsidR="00121106">
              <w:rPr>
                <w:noProof/>
                <w:webHidden/>
              </w:rPr>
              <w:tab/>
            </w:r>
          </w:hyperlink>
          <w:r w:rsidR="00121106">
            <w:rPr>
              <w:noProof/>
            </w:rPr>
            <w:t>2</w:t>
          </w:r>
          <w:r w:rsidR="003E1ABD">
            <w:rPr>
              <w:noProof/>
            </w:rPr>
            <w:t>1</w:t>
          </w:r>
        </w:p>
        <w:p w14:paraId="33C742AF" w14:textId="64AB85FB" w:rsidR="00BB15C0" w:rsidRDefault="002B4E6E" w:rsidP="00BB15C0">
          <w:pPr>
            <w:pStyle w:val="Sumrio2"/>
            <w:tabs>
              <w:tab w:val="right" w:pos="9061"/>
            </w:tabs>
            <w:ind w:firstLine="0"/>
            <w:rPr>
              <w:rFonts w:asciiTheme="minorHAnsi" w:eastAsiaTheme="minorEastAsia" w:hAnsiTheme="minorHAnsi" w:cstheme="minorBidi"/>
              <w:noProof/>
              <w:kern w:val="0"/>
              <w:sz w:val="22"/>
              <w:lang w:eastAsia="pt-BR"/>
            </w:rPr>
          </w:pPr>
          <w:hyperlink w:anchor="_Toc106976778" w:history="1">
            <w:r w:rsidR="00BB15C0">
              <w:rPr>
                <w:rStyle w:val="Hyperlink"/>
                <w:rFonts w:cs="Arial"/>
                <w:noProof/>
                <w:shd w:val="clear" w:color="auto" w:fill="FFFFFF"/>
              </w:rPr>
              <w:t>2.7</w:t>
            </w:r>
            <w:r w:rsidR="00BC39D4">
              <w:rPr>
                <w:rStyle w:val="Hyperlink"/>
                <w:rFonts w:cs="Arial"/>
                <w:noProof/>
                <w:shd w:val="clear" w:color="auto" w:fill="FFFFFF"/>
              </w:rPr>
              <w:t xml:space="preserve"> INFARTO </w:t>
            </w:r>
            <w:r w:rsidR="00BC39D4">
              <w:rPr>
                <w:shd w:val="clear" w:color="auto" w:fill="FFFFFF"/>
              </w:rPr>
              <w:t>AGUDO DO MIOCÁRDIO E COVID-19...............................</w:t>
            </w:r>
            <w:r w:rsidR="00BC39D4">
              <w:rPr>
                <w:rStyle w:val="Hyperlink"/>
                <w:rFonts w:cs="Arial"/>
                <w:noProof/>
                <w:shd w:val="clear" w:color="auto" w:fill="FFFFFF"/>
              </w:rPr>
              <w:t>................</w:t>
            </w:r>
            <w:r w:rsidR="00BB15C0">
              <w:rPr>
                <w:noProof/>
                <w:webHidden/>
              </w:rPr>
              <w:tab/>
            </w:r>
          </w:hyperlink>
          <w:r w:rsidR="00BB15C0">
            <w:rPr>
              <w:noProof/>
            </w:rPr>
            <w:t>2</w:t>
          </w:r>
          <w:r w:rsidR="0020261C">
            <w:rPr>
              <w:noProof/>
            </w:rPr>
            <w:t>2</w:t>
          </w:r>
        </w:p>
        <w:p w14:paraId="3500D78B" w14:textId="43641F43"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7" w:history="1">
            <w:r w:rsidR="002F476F">
              <w:rPr>
                <w:rStyle w:val="Hyperlink"/>
                <w:rFonts w:cs="Arial"/>
                <w:noProof/>
              </w:rPr>
              <w:t>2.</w:t>
            </w:r>
            <w:r w:rsidR="00BC39D4">
              <w:rPr>
                <w:rStyle w:val="Hyperlink"/>
                <w:rFonts w:cs="Arial"/>
                <w:noProof/>
              </w:rPr>
              <w:t>8</w:t>
            </w:r>
            <w:r w:rsidR="00030473" w:rsidRPr="00777856">
              <w:rPr>
                <w:rStyle w:val="Hyperlink"/>
                <w:rFonts w:cs="Arial"/>
                <w:noProof/>
              </w:rPr>
              <w:t xml:space="preserve"> TRATAMENTO</w:t>
            </w:r>
            <w:r w:rsidR="009810C5" w:rsidRPr="009810C5">
              <w:rPr>
                <w:rFonts w:cs="Arial"/>
              </w:rPr>
              <w:t xml:space="preserve"> </w:t>
            </w:r>
            <w:r w:rsidR="009810C5">
              <w:rPr>
                <w:rFonts w:cs="Arial"/>
              </w:rPr>
              <w:t>DO INFARTO AGUDO DO MIOCÁRDIO</w:t>
            </w:r>
            <w:r w:rsidR="00030473">
              <w:rPr>
                <w:rStyle w:val="Hyperlink"/>
                <w:rFonts w:cs="Arial"/>
                <w:noProof/>
              </w:rPr>
              <w:t>................................</w:t>
            </w:r>
            <w:r w:rsidR="009810C5">
              <w:rPr>
                <w:rStyle w:val="Hyperlink"/>
                <w:rFonts w:cs="Arial"/>
                <w:noProof/>
              </w:rPr>
              <w:t>...</w:t>
            </w:r>
            <w:r w:rsidR="00030473">
              <w:rPr>
                <w:rStyle w:val="Hyperlink"/>
                <w:rFonts w:cs="Arial"/>
                <w:noProof/>
              </w:rPr>
              <w:t>.</w:t>
            </w:r>
            <w:r w:rsidR="00030473">
              <w:rPr>
                <w:noProof/>
                <w:webHidden/>
              </w:rPr>
              <w:tab/>
            </w:r>
          </w:hyperlink>
          <w:r w:rsidR="00BC39D4">
            <w:rPr>
              <w:noProof/>
            </w:rPr>
            <w:t>2</w:t>
          </w:r>
          <w:r w:rsidR="004B51C2">
            <w:rPr>
              <w:noProof/>
            </w:rPr>
            <w:t>3</w:t>
          </w:r>
        </w:p>
        <w:p w14:paraId="19CA6E39" w14:textId="1426F5CA"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79" w:history="1">
            <w:r w:rsidR="00030473" w:rsidRPr="00777856">
              <w:rPr>
                <w:rStyle w:val="Hyperlink"/>
                <w:noProof/>
                <w:shd w:val="clear" w:color="auto" w:fill="FFFFFF"/>
              </w:rPr>
              <w:t>2.9 ENFERMAGEM NO INFARTO AGUDO DO MIOCÁRDIO</w:t>
            </w:r>
            <w:r w:rsidR="00030473">
              <w:rPr>
                <w:rStyle w:val="Hyperlink"/>
                <w:noProof/>
                <w:shd w:val="clear" w:color="auto" w:fill="FFFFFF"/>
              </w:rPr>
              <w:t>..................................</w:t>
            </w:r>
            <w:r w:rsidR="00030473">
              <w:rPr>
                <w:noProof/>
                <w:webHidden/>
              </w:rPr>
              <w:tab/>
            </w:r>
          </w:hyperlink>
          <w:r w:rsidR="00190CB2">
            <w:rPr>
              <w:noProof/>
            </w:rPr>
            <w:t>24</w:t>
          </w:r>
        </w:p>
        <w:p w14:paraId="05F32EA4" w14:textId="092533D4" w:rsidR="00030473" w:rsidRDefault="002B4E6E"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0" w:history="1">
            <w:r w:rsidR="00190CB2">
              <w:rPr>
                <w:rStyle w:val="Hyperlink"/>
                <w:rFonts w:cs="Arial"/>
                <w:noProof/>
              </w:rPr>
              <w:t>3 MATERIAIS</w:t>
            </w:r>
            <w:r w:rsidR="00030473" w:rsidRPr="00777856">
              <w:rPr>
                <w:rStyle w:val="Hyperlink"/>
                <w:rFonts w:cs="Arial"/>
                <w:noProof/>
              </w:rPr>
              <w:t xml:space="preserve"> E MÉTODO</w:t>
            </w:r>
            <w:r w:rsidR="00190CB2">
              <w:rPr>
                <w:rStyle w:val="Hyperlink"/>
                <w:rFonts w:cs="Arial"/>
                <w:b w:val="0"/>
                <w:noProof/>
              </w:rPr>
              <w:t>...</w:t>
            </w:r>
            <w:r w:rsidR="00030473" w:rsidRPr="00774FB2">
              <w:rPr>
                <w:rStyle w:val="Hyperlink"/>
                <w:rFonts w:cs="Arial"/>
                <w:b w:val="0"/>
                <w:noProof/>
              </w:rPr>
              <w:t>....................................................................................</w:t>
            </w:r>
            <w:r w:rsidR="00774FB2" w:rsidRPr="00774FB2">
              <w:rPr>
                <w:b w:val="0"/>
                <w:noProof/>
                <w:webHidden/>
              </w:rPr>
              <w:t xml:space="preserve">.. </w:t>
            </w:r>
          </w:hyperlink>
          <w:r w:rsidR="006E7DA9">
            <w:rPr>
              <w:b w:val="0"/>
              <w:noProof/>
            </w:rPr>
            <w:t>27</w:t>
          </w:r>
        </w:p>
        <w:p w14:paraId="5D510A51" w14:textId="504C33D8"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1" w:history="1">
            <w:r w:rsidR="00030473" w:rsidRPr="00777856">
              <w:rPr>
                <w:rStyle w:val="Hyperlink"/>
                <w:rFonts w:cs="Arial"/>
                <w:noProof/>
              </w:rPr>
              <w:t>3.1 TIPO DE PESQUISA</w:t>
            </w:r>
            <w:r w:rsidR="00030473">
              <w:rPr>
                <w:rStyle w:val="Hyperlink"/>
                <w:rFonts w:cs="Arial"/>
                <w:noProof/>
              </w:rPr>
              <w:t>..........</w:t>
            </w:r>
            <w:r w:rsidR="00190CB2">
              <w:rPr>
                <w:rStyle w:val="Hyperlink"/>
                <w:rFonts w:cs="Arial"/>
                <w:noProof/>
              </w:rPr>
              <w:t>..</w:t>
            </w:r>
            <w:r w:rsidR="00030473">
              <w:rPr>
                <w:rStyle w:val="Hyperlink"/>
                <w:rFonts w:cs="Arial"/>
                <w:noProof/>
              </w:rPr>
              <w:t>................................................................................</w:t>
            </w:r>
            <w:r w:rsidR="00030473">
              <w:rPr>
                <w:noProof/>
                <w:webHidden/>
              </w:rPr>
              <w:tab/>
            </w:r>
          </w:hyperlink>
          <w:r w:rsidR="006E7DA9">
            <w:rPr>
              <w:noProof/>
            </w:rPr>
            <w:t>27</w:t>
          </w:r>
        </w:p>
        <w:p w14:paraId="09059CDF" w14:textId="2AD08D54"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2" w:history="1">
            <w:r w:rsidR="00030473" w:rsidRPr="00777856">
              <w:rPr>
                <w:rStyle w:val="Hyperlink"/>
                <w:noProof/>
              </w:rPr>
              <w:t>3.2 PROCEDIMENTO DA PESQUISA</w:t>
            </w:r>
            <w:r w:rsidR="00030473">
              <w:rPr>
                <w:rStyle w:val="Hyperlink"/>
                <w:noProof/>
              </w:rPr>
              <w:t>......................................................................</w:t>
            </w:r>
            <w:r w:rsidR="00EA12B3">
              <w:rPr>
                <w:rStyle w:val="Hyperlink"/>
                <w:noProof/>
              </w:rPr>
              <w:t>.</w:t>
            </w:r>
            <w:r w:rsidR="00030473">
              <w:rPr>
                <w:noProof/>
                <w:webHidden/>
              </w:rPr>
              <w:tab/>
            </w:r>
          </w:hyperlink>
          <w:r w:rsidR="000F0D45">
            <w:rPr>
              <w:noProof/>
            </w:rPr>
            <w:t>27</w:t>
          </w:r>
        </w:p>
        <w:p w14:paraId="375FC984" w14:textId="2FB8A4D1" w:rsidR="00030473" w:rsidRDefault="002B4E6E" w:rsidP="00030473">
          <w:pPr>
            <w:pStyle w:val="Sumrio1"/>
            <w:tabs>
              <w:tab w:val="right" w:pos="9061"/>
            </w:tabs>
            <w:ind w:firstLine="0"/>
            <w:rPr>
              <w:rFonts w:asciiTheme="minorHAnsi" w:eastAsiaTheme="minorEastAsia" w:hAnsiTheme="minorHAnsi" w:cstheme="minorBidi"/>
              <w:b w:val="0"/>
              <w:noProof/>
              <w:kern w:val="0"/>
              <w:sz w:val="22"/>
              <w:lang w:eastAsia="pt-BR"/>
            </w:rPr>
          </w:pPr>
          <w:hyperlink w:anchor="_Toc106976783" w:history="1">
            <w:r w:rsidR="00030473" w:rsidRPr="00777856">
              <w:rPr>
                <w:rStyle w:val="Hyperlink"/>
                <w:rFonts w:cs="Arial"/>
                <w:noProof/>
              </w:rPr>
              <w:t>4</w:t>
            </w:r>
            <w:r w:rsidR="000D47E9">
              <w:rPr>
                <w:rStyle w:val="Hyperlink"/>
                <w:rFonts w:cs="Arial"/>
                <w:noProof/>
              </w:rPr>
              <w:t xml:space="preserve"> RESULTADOS</w:t>
            </w:r>
            <w:r w:rsidR="000D47E9">
              <w:rPr>
                <w:rStyle w:val="Hyperlink"/>
                <w:rFonts w:cs="Arial"/>
                <w:b w:val="0"/>
                <w:noProof/>
              </w:rPr>
              <w:t>......</w:t>
            </w:r>
            <w:r w:rsidR="00030473" w:rsidRPr="00774FB2">
              <w:rPr>
                <w:rStyle w:val="Hyperlink"/>
                <w:rFonts w:cs="Arial"/>
                <w:b w:val="0"/>
                <w:noProof/>
              </w:rPr>
              <w:t>................................................................................................</w:t>
            </w:r>
            <w:r w:rsidR="00EA12B3">
              <w:rPr>
                <w:rStyle w:val="Hyperlink"/>
                <w:rFonts w:cs="Arial"/>
                <w:b w:val="0"/>
                <w:noProof/>
              </w:rPr>
              <w:t>.</w:t>
            </w:r>
            <w:r w:rsidR="00030473" w:rsidRPr="00774FB2">
              <w:rPr>
                <w:rStyle w:val="Hyperlink"/>
                <w:rFonts w:cs="Arial"/>
                <w:b w:val="0"/>
                <w:noProof/>
              </w:rPr>
              <w:t>.</w:t>
            </w:r>
            <w:r w:rsidR="00030473">
              <w:rPr>
                <w:noProof/>
                <w:webHidden/>
              </w:rPr>
              <w:tab/>
            </w:r>
          </w:hyperlink>
          <w:r w:rsidR="000D47E9">
            <w:rPr>
              <w:b w:val="0"/>
              <w:noProof/>
            </w:rPr>
            <w:t>29</w:t>
          </w:r>
        </w:p>
        <w:p w14:paraId="70C290C3" w14:textId="62377EBE" w:rsidR="00030473" w:rsidRDefault="002B4E6E" w:rsidP="00030473">
          <w:pPr>
            <w:pStyle w:val="Sumrio2"/>
            <w:tabs>
              <w:tab w:val="right" w:pos="9061"/>
            </w:tabs>
            <w:ind w:firstLine="0"/>
            <w:rPr>
              <w:rFonts w:asciiTheme="minorHAnsi" w:eastAsiaTheme="minorEastAsia" w:hAnsiTheme="minorHAnsi" w:cstheme="minorBidi"/>
              <w:noProof/>
              <w:kern w:val="0"/>
              <w:sz w:val="22"/>
              <w:lang w:eastAsia="pt-BR"/>
            </w:rPr>
          </w:pPr>
          <w:hyperlink w:anchor="_Toc106976784" w:history="1">
            <w:r w:rsidR="000D47E9">
              <w:rPr>
                <w:rStyle w:val="Hyperlink"/>
                <w:rFonts w:cs="Arial"/>
                <w:noProof/>
              </w:rPr>
              <w:t xml:space="preserve">4.1 </w:t>
            </w:r>
            <w:r w:rsidR="000D47E9">
              <w:t>RESULTADOS DO COMPARATIVO ENTRE SÃO MATEUS DO SUL E CANOINHAS</w:t>
            </w:r>
            <w:r w:rsidR="000D47E9">
              <w:rPr>
                <w:rStyle w:val="Hyperlink"/>
                <w:rFonts w:cs="Arial"/>
                <w:noProof/>
              </w:rPr>
              <w:t>.</w:t>
            </w:r>
            <w:r w:rsidR="00030473">
              <w:rPr>
                <w:rStyle w:val="Hyperlink"/>
                <w:rFonts w:cs="Arial"/>
                <w:noProof/>
              </w:rPr>
              <w:t>...................................................................................</w:t>
            </w:r>
            <w:r w:rsidR="00EA12B3">
              <w:rPr>
                <w:rStyle w:val="Hyperlink"/>
                <w:rFonts w:cs="Arial"/>
                <w:noProof/>
              </w:rPr>
              <w:t>.</w:t>
            </w:r>
            <w:r w:rsidR="000D47E9">
              <w:rPr>
                <w:rStyle w:val="Hyperlink"/>
                <w:rFonts w:cs="Arial"/>
                <w:noProof/>
              </w:rPr>
              <w:t>........................</w:t>
            </w:r>
            <w:r w:rsidR="00EA12B3">
              <w:rPr>
                <w:rStyle w:val="Hyperlink"/>
                <w:rFonts w:cs="Arial"/>
                <w:noProof/>
              </w:rPr>
              <w:t>.</w:t>
            </w:r>
            <w:r w:rsidR="00030473">
              <w:rPr>
                <w:noProof/>
                <w:webHidden/>
              </w:rPr>
              <w:tab/>
            </w:r>
          </w:hyperlink>
          <w:r w:rsidR="000D47E9">
            <w:rPr>
              <w:noProof/>
            </w:rPr>
            <w:t>29</w:t>
          </w:r>
        </w:p>
        <w:p w14:paraId="73387170" w14:textId="3125DE3E" w:rsidR="00030473" w:rsidRDefault="000D47E9" w:rsidP="00030473">
          <w:pPr>
            <w:pStyle w:val="Sumrio3"/>
            <w:tabs>
              <w:tab w:val="right" w:pos="9061"/>
            </w:tabs>
            <w:ind w:firstLine="0"/>
            <w:rPr>
              <w:rFonts w:asciiTheme="minorHAnsi" w:eastAsiaTheme="minorEastAsia" w:hAnsiTheme="minorHAnsi" w:cstheme="minorBidi"/>
              <w:noProof/>
              <w:kern w:val="0"/>
              <w:sz w:val="22"/>
              <w:lang w:eastAsia="pt-BR"/>
            </w:rPr>
          </w:pPr>
          <w:r>
            <w:t xml:space="preserve">4.2 RESULTADOS OBTIDOS SOBRE A ATUAÇÃO DA ENFERMAGEM NO INFARTO AGUDO DO MIOCÁRDIO </w:t>
          </w:r>
          <w:hyperlink w:anchor="_Toc106976785" w:history="1">
            <w:r w:rsidR="00030473">
              <w:rPr>
                <w:rStyle w:val="Hyperlink"/>
                <w:rFonts w:cs="Arial"/>
                <w:noProof/>
              </w:rPr>
              <w:t>.....................................................................................</w:t>
            </w:r>
            <w:r w:rsidR="00091F03">
              <w:rPr>
                <w:rStyle w:val="Hyperlink"/>
                <w:rFonts w:cs="Arial"/>
                <w:noProof/>
              </w:rPr>
              <w:t>....</w:t>
            </w:r>
            <w:r w:rsidR="00030473">
              <w:rPr>
                <w:noProof/>
                <w:webHidden/>
              </w:rPr>
              <w:tab/>
            </w:r>
          </w:hyperlink>
          <w:r w:rsidR="00EF2377">
            <w:rPr>
              <w:noProof/>
            </w:rPr>
            <w:t>32</w:t>
          </w:r>
        </w:p>
        <w:p w14:paraId="5764C568" w14:textId="2A334A96" w:rsidR="00030473" w:rsidRPr="00091F03" w:rsidRDefault="002B4E6E" w:rsidP="00030473">
          <w:pPr>
            <w:pStyle w:val="Sumrio3"/>
            <w:tabs>
              <w:tab w:val="right" w:pos="9061"/>
            </w:tabs>
            <w:ind w:firstLine="0"/>
            <w:rPr>
              <w:rFonts w:asciiTheme="minorHAnsi" w:eastAsiaTheme="minorEastAsia" w:hAnsiTheme="minorHAnsi" w:cstheme="minorBidi"/>
              <w:b/>
              <w:noProof/>
              <w:kern w:val="0"/>
              <w:sz w:val="22"/>
              <w:lang w:eastAsia="pt-BR"/>
            </w:rPr>
          </w:pPr>
          <w:hyperlink w:anchor="_Toc106976786" w:history="1">
            <w:r w:rsidR="00091F03" w:rsidRPr="00091F03">
              <w:rPr>
                <w:rStyle w:val="Hyperlink"/>
                <w:rFonts w:cs="Arial"/>
                <w:b/>
                <w:noProof/>
              </w:rPr>
              <w:t>5 CONSIDERAÇÕES FINAIS</w:t>
            </w:r>
            <w:r w:rsidR="00030473" w:rsidRPr="00F61920">
              <w:rPr>
                <w:rStyle w:val="Hyperlink"/>
                <w:rFonts w:cs="Arial"/>
                <w:noProof/>
              </w:rPr>
              <w:t>................................................................................</w:t>
            </w:r>
            <w:r w:rsidR="00091F03" w:rsidRPr="00F61920">
              <w:rPr>
                <w:rStyle w:val="Hyperlink"/>
                <w:rFonts w:cs="Arial"/>
                <w:noProof/>
              </w:rPr>
              <w:t>.</w:t>
            </w:r>
            <w:r w:rsidR="00030473" w:rsidRPr="00F61920">
              <w:rPr>
                <w:rStyle w:val="Hyperlink"/>
                <w:rFonts w:cs="Arial"/>
                <w:noProof/>
              </w:rPr>
              <w:t>...</w:t>
            </w:r>
            <w:r w:rsidR="00030473" w:rsidRPr="00F61920">
              <w:rPr>
                <w:noProof/>
                <w:webHidden/>
              </w:rPr>
              <w:tab/>
            </w:r>
          </w:hyperlink>
          <w:r w:rsidR="00E1352A" w:rsidRPr="00F61920">
            <w:rPr>
              <w:noProof/>
            </w:rPr>
            <w:t>35</w:t>
          </w:r>
        </w:p>
        <w:p w14:paraId="2A85B0D1" w14:textId="2BDB0EB4" w:rsidR="00030473" w:rsidRPr="00CF39B1" w:rsidRDefault="002B4E6E" w:rsidP="00030473">
          <w:pPr>
            <w:pStyle w:val="Sumrio1"/>
            <w:tabs>
              <w:tab w:val="right" w:pos="9061"/>
            </w:tabs>
            <w:ind w:firstLine="0"/>
            <w:rPr>
              <w:rFonts w:asciiTheme="minorHAnsi" w:eastAsiaTheme="minorEastAsia" w:hAnsiTheme="minorHAnsi" w:cstheme="minorBidi"/>
              <w:noProof/>
              <w:kern w:val="0"/>
              <w:sz w:val="22"/>
              <w:lang w:eastAsia="pt-BR"/>
            </w:rPr>
          </w:pPr>
          <w:hyperlink w:anchor="_Toc106976788" w:history="1">
            <w:r w:rsidR="00030473" w:rsidRPr="00CF39B1">
              <w:rPr>
                <w:rStyle w:val="Hyperlink"/>
                <w:rFonts w:cs="Arial"/>
                <w:noProof/>
              </w:rPr>
              <w:t>REFERÊNCIAS</w:t>
            </w:r>
            <w:r w:rsidR="00030473" w:rsidRPr="00F61920">
              <w:rPr>
                <w:rStyle w:val="Hyperlink"/>
                <w:rFonts w:cs="Arial"/>
                <w:b w:val="0"/>
                <w:noProof/>
              </w:rPr>
              <w:t>........................................................................................................</w:t>
            </w:r>
            <w:r w:rsidR="00CF39B1" w:rsidRPr="00F61920">
              <w:rPr>
                <w:rStyle w:val="Hyperlink"/>
                <w:rFonts w:cs="Arial"/>
                <w:b w:val="0"/>
                <w:noProof/>
              </w:rPr>
              <w:t>..</w:t>
            </w:r>
            <w:r w:rsidR="00030473" w:rsidRPr="00CF39B1">
              <w:rPr>
                <w:noProof/>
                <w:webHidden/>
              </w:rPr>
              <w:tab/>
            </w:r>
          </w:hyperlink>
          <w:r w:rsidR="00E1352A" w:rsidRPr="00F61920">
            <w:rPr>
              <w:b w:val="0"/>
              <w:noProof/>
            </w:rPr>
            <w:t>37</w:t>
          </w:r>
        </w:p>
        <w:p w14:paraId="23A19C1D" w14:textId="2E89B90A" w:rsidR="00CF39B1" w:rsidRPr="00CF39B1" w:rsidRDefault="00537A96" w:rsidP="00F61920">
          <w:pPr>
            <w:pStyle w:val="Sumrio1"/>
            <w:tabs>
              <w:tab w:val="right" w:pos="9061"/>
            </w:tabs>
            <w:ind w:firstLine="0"/>
            <w:jc w:val="left"/>
            <w:rPr>
              <w:rFonts w:asciiTheme="minorHAnsi" w:eastAsiaTheme="minorEastAsia" w:hAnsiTheme="minorHAnsi" w:cstheme="minorBidi"/>
              <w:noProof/>
              <w:kern w:val="0"/>
              <w:sz w:val="22"/>
              <w:lang w:eastAsia="pt-BR"/>
            </w:rPr>
          </w:pPr>
          <w:r w:rsidRPr="002625FD">
            <w:rPr>
              <w:rFonts w:cs="Arial"/>
            </w:rPr>
            <w:fldChar w:fldCharType="end"/>
          </w:r>
          <w:r w:rsidR="00CF39B1" w:rsidRPr="00CF39B1">
            <w:rPr>
              <w:rFonts w:cs="Arial"/>
              <w:noProof/>
            </w:rPr>
            <w:t>ANEXOS.................................................................................................................</w:t>
          </w:r>
          <w:r w:rsidR="00CF39B1" w:rsidRPr="00CF39B1">
            <w:rPr>
              <w:noProof/>
              <w:webHidden/>
            </w:rPr>
            <w:tab/>
          </w:r>
          <w:r w:rsidR="00CF39B1" w:rsidRPr="00F61920">
            <w:rPr>
              <w:b w:val="0"/>
              <w:noProof/>
            </w:rPr>
            <w:t>42</w:t>
          </w:r>
        </w:p>
        <w:p w14:paraId="6CFFC86E" w14:textId="65DD0655" w:rsidR="006F592A" w:rsidRPr="002625FD" w:rsidRDefault="002B4E6E" w:rsidP="00CF39B1">
          <w:pPr>
            <w:pBdr>
              <w:top w:val="nil"/>
              <w:left w:val="nil"/>
              <w:bottom w:val="nil"/>
              <w:right w:val="nil"/>
              <w:between w:val="nil"/>
            </w:pBdr>
            <w:ind w:firstLine="0"/>
            <w:rPr>
              <w:rFonts w:eastAsia="Times New Roman" w:cs="Arial"/>
              <w:color w:val="000000"/>
            </w:rPr>
          </w:pPr>
        </w:p>
      </w:sdtContent>
    </w:sdt>
    <w:p w14:paraId="114426DF" w14:textId="4130F232" w:rsidR="00111E45" w:rsidRDefault="00111E45">
      <w:pPr>
        <w:suppressAutoHyphens w:val="0"/>
        <w:spacing w:line="240" w:lineRule="auto"/>
        <w:ind w:firstLine="0"/>
        <w:jc w:val="left"/>
        <w:rPr>
          <w:rFonts w:eastAsia="Times New Roman" w:cs="Arial"/>
          <w:b/>
          <w:bCs/>
        </w:rPr>
      </w:pPr>
      <w:bookmarkStart w:id="2" w:name="_Toc106976763"/>
    </w:p>
    <w:p w14:paraId="56B8909D" w14:textId="77777777" w:rsidR="00CF39B1" w:rsidRDefault="00CF39B1">
      <w:pPr>
        <w:suppressAutoHyphens w:val="0"/>
        <w:spacing w:line="240" w:lineRule="auto"/>
        <w:ind w:firstLine="0"/>
        <w:jc w:val="left"/>
        <w:rPr>
          <w:rFonts w:eastAsia="Times New Roman" w:cs="Arial"/>
          <w:b/>
          <w:bCs/>
        </w:rPr>
      </w:pPr>
      <w:r>
        <w:rPr>
          <w:rFonts w:cs="Arial"/>
        </w:rPr>
        <w:br w:type="page"/>
      </w:r>
    </w:p>
    <w:p w14:paraId="702284FD" w14:textId="56A9390B" w:rsidR="006F592A" w:rsidRDefault="000C4A3E" w:rsidP="00111E45">
      <w:pPr>
        <w:pStyle w:val="Ttulo1"/>
        <w:spacing w:before="0" w:after="0"/>
        <w:rPr>
          <w:rFonts w:cs="Arial"/>
          <w:szCs w:val="24"/>
        </w:rPr>
      </w:pPr>
      <w:r>
        <w:rPr>
          <w:rFonts w:cs="Arial"/>
          <w:b w:val="0"/>
          <w:bCs w:val="0"/>
          <w:noProof/>
          <w:color w:val="000000"/>
          <w:lang w:eastAsia="pt-BR"/>
        </w:rPr>
        <w:lastRenderedPageBreak/>
        <mc:AlternateContent>
          <mc:Choice Requires="wps">
            <w:drawing>
              <wp:anchor distT="0" distB="0" distL="114300" distR="114300" simplePos="0" relativeHeight="251689984" behindDoc="0" locked="0" layoutInCell="1" allowOverlap="1" wp14:anchorId="32EE8C5C" wp14:editId="4EE041EB">
                <wp:simplePos x="0" y="0"/>
                <wp:positionH relativeFrom="column">
                  <wp:posOffset>5467350</wp:posOffset>
                </wp:positionH>
                <wp:positionV relativeFrom="paragraph">
                  <wp:posOffset>-819150</wp:posOffset>
                </wp:positionV>
                <wp:extent cx="419100" cy="47625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C6198" w14:textId="77777777" w:rsidR="00F61920" w:rsidRDefault="00F61920" w:rsidP="000C4A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E8C5C" id="Caixa de texto 1" o:spid="_x0000_s1036" type="#_x0000_t202" style="position:absolute;left:0;text-align:left;margin-left:430.5pt;margin-top:-64.5pt;width:33pt;height: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" fillcolor="white [3212]" stroked="f" strokeweight=".5pt">
                <v:textbox>
                  <w:txbxContent>
                    <w:p w14:paraId="21EC6198" w14:textId="77777777" w:rsidR="00F61920" w:rsidRDefault="00F61920" w:rsidP="000C4A3E"/>
                  </w:txbxContent>
                </v:textbox>
              </v:shape>
            </w:pict>
          </mc:Fallback>
        </mc:AlternateContent>
      </w:r>
      <w:r w:rsidR="00537A96" w:rsidRPr="002625FD">
        <w:rPr>
          <w:rFonts w:cs="Arial"/>
          <w:szCs w:val="24"/>
        </w:rPr>
        <w:t>1 INTRODUÇÃO</w:t>
      </w:r>
      <w:bookmarkEnd w:id="2"/>
    </w:p>
    <w:p w14:paraId="2C17E537" w14:textId="77777777" w:rsidR="00111E45" w:rsidRPr="00111E45" w:rsidRDefault="00111E45" w:rsidP="00111E45">
      <w:pPr>
        <w:pStyle w:val="Corpodetexto"/>
      </w:pPr>
    </w:p>
    <w:p w14:paraId="464B600F" w14:textId="77777777" w:rsidR="00F24455" w:rsidRDefault="008F59FC" w:rsidP="0026001C">
      <w:pPr>
        <w:rPr>
          <w:color w:val="222222"/>
          <w:shd w:val="clear" w:color="auto" w:fill="FFFFFF"/>
        </w:rPr>
      </w:pPr>
      <w:r w:rsidRPr="002625FD">
        <w:t xml:space="preserve">As doenças cardiovasculares estão entre as principais causas de morte nos países desenvolvidos e sua ocorrência tem se elevado drasticamente nos países em desenvolvimento. Essas doenças, em território nacional, lideram causas de morte e de internação hospitalar, equivalendo a 32,6% dos óbitos com causa determinada </w:t>
      </w:r>
      <w:r w:rsidRPr="002625FD">
        <w:rPr>
          <w:color w:val="222222"/>
          <w:shd w:val="clear" w:color="auto" w:fill="FFFFFF"/>
        </w:rPr>
        <w:t>(MALTA, </w:t>
      </w:r>
      <w:r w:rsidRPr="000616A5">
        <w:rPr>
          <w:rStyle w:val="nfase"/>
          <w:rFonts w:cs="Arial"/>
          <w:b w:val="0"/>
          <w:i/>
          <w:color w:val="222222"/>
          <w:shd w:val="clear" w:color="auto" w:fill="FFFFFF"/>
        </w:rPr>
        <w:t>et al.</w:t>
      </w:r>
      <w:r w:rsidRPr="000616A5">
        <w:rPr>
          <w:iCs/>
          <w:color w:val="222222"/>
          <w:shd w:val="clear" w:color="auto" w:fill="FFFFFF"/>
        </w:rPr>
        <w:t>,</w:t>
      </w:r>
      <w:r w:rsidRPr="000616A5">
        <w:rPr>
          <w:color w:val="222222"/>
          <w:shd w:val="clear" w:color="auto" w:fill="FFFFFF"/>
        </w:rPr>
        <w:t xml:space="preserve"> </w:t>
      </w:r>
      <w:r w:rsidRPr="002625FD">
        <w:rPr>
          <w:color w:val="222222"/>
          <w:shd w:val="clear" w:color="auto" w:fill="FFFFFF"/>
        </w:rPr>
        <w:t>2017).</w:t>
      </w:r>
      <w:r w:rsidR="00E00D0F">
        <w:rPr>
          <w:color w:val="222222"/>
          <w:shd w:val="clear" w:color="auto" w:fill="FFFFFF"/>
        </w:rPr>
        <w:t xml:space="preserve"> </w:t>
      </w:r>
    </w:p>
    <w:p w14:paraId="212A7533" w14:textId="54B0EEDF" w:rsidR="00E00D0F" w:rsidRDefault="00E00D0F" w:rsidP="0026001C">
      <w:pPr>
        <w:rPr>
          <w:shd w:val="clear" w:color="auto" w:fill="FFFFFF"/>
        </w:rPr>
      </w:pPr>
      <w:r w:rsidRPr="00E00D0F">
        <w:t>O estilo de vida sedentário, juntamente com a má alimentação, o alcoolismo e o tabagismo são as principais causa</w:t>
      </w:r>
      <w:r w:rsidR="003902A1">
        <w:t>s que ocasionam essas doenças</w:t>
      </w:r>
      <w:r w:rsidRPr="00E00D0F">
        <w:t>. Elas poderiam ser evitadas ao adotar um estilo de vida saudável, com exercícios regulares e alimentação balanceada. Alguns exemplos de doenças são a doença coronariana, a cerebrovascular, a arterial periférica, a febre reumática, o defeito cardíaco congênito, a trombose venenosa profunda e a embolia pulmonar</w:t>
      </w:r>
      <w:r w:rsidRPr="00E00D0F">
        <w:rPr>
          <w:shd w:val="clear" w:color="auto" w:fill="FFFFFF"/>
        </w:rPr>
        <w:t xml:space="preserve"> (ABDALLA </w:t>
      </w:r>
      <w:r w:rsidR="000616A5" w:rsidRPr="000616A5">
        <w:rPr>
          <w:rStyle w:val="nfase"/>
          <w:rFonts w:cs="Arial"/>
          <w:b w:val="0"/>
          <w:i/>
          <w:color w:val="222222"/>
          <w:shd w:val="clear" w:color="auto" w:fill="FFFFFF"/>
        </w:rPr>
        <w:t>et al.</w:t>
      </w:r>
      <w:r w:rsidR="000616A5" w:rsidRPr="000616A5">
        <w:rPr>
          <w:iCs/>
          <w:color w:val="222222"/>
          <w:shd w:val="clear" w:color="auto" w:fill="FFFFFF"/>
        </w:rPr>
        <w:t>,</w:t>
      </w:r>
      <w:r w:rsidR="000616A5" w:rsidRPr="000616A5">
        <w:rPr>
          <w:color w:val="222222"/>
          <w:shd w:val="clear" w:color="auto" w:fill="FFFFFF"/>
        </w:rPr>
        <w:t xml:space="preserve"> </w:t>
      </w:r>
      <w:r w:rsidRPr="00E00D0F">
        <w:rPr>
          <w:shd w:val="clear" w:color="auto" w:fill="FFFFFF"/>
        </w:rPr>
        <w:t>2022)</w:t>
      </w:r>
      <w:r>
        <w:rPr>
          <w:shd w:val="clear" w:color="auto" w:fill="FFFFFF"/>
        </w:rPr>
        <w:t>.</w:t>
      </w:r>
    </w:p>
    <w:p w14:paraId="31D197C3" w14:textId="5AD6CFD9" w:rsidR="008F59FC" w:rsidRPr="00B052E2" w:rsidRDefault="000616A5" w:rsidP="0026001C">
      <w:pPr>
        <w:rPr>
          <w:shd w:val="clear" w:color="auto" w:fill="FFFFFF"/>
        </w:rPr>
      </w:pPr>
      <w:r>
        <w:rPr>
          <w:shd w:val="clear" w:color="auto" w:fill="FFFFFF"/>
        </w:rPr>
        <w:t>Neste contexto,</w:t>
      </w:r>
      <w:r w:rsidR="00E00D0F" w:rsidRPr="00E00D0F">
        <w:rPr>
          <w:shd w:val="clear" w:color="auto" w:fill="FFFFFF"/>
        </w:rPr>
        <w:t xml:space="preserve"> Jaramillo</w:t>
      </w:r>
      <w:r w:rsidR="00E834EA">
        <w:rPr>
          <w:shd w:val="clear" w:color="auto" w:fill="FFFFFF"/>
        </w:rPr>
        <w:t xml:space="preserve"> e</w:t>
      </w:r>
      <w:r w:rsidR="00E00D0F" w:rsidRPr="00E00D0F">
        <w:rPr>
          <w:shd w:val="clear" w:color="auto" w:fill="FFFFFF"/>
        </w:rPr>
        <w:t xml:space="preserve"> García (2019)</w:t>
      </w:r>
      <w:r w:rsidR="00047570">
        <w:rPr>
          <w:shd w:val="clear" w:color="auto" w:fill="FFFFFF"/>
        </w:rPr>
        <w:t>,</w:t>
      </w:r>
      <w:r w:rsidR="00E00D0F" w:rsidRPr="00E00D0F">
        <w:rPr>
          <w:shd w:val="clear" w:color="auto" w:fill="FFFFFF"/>
        </w:rPr>
        <w:t xml:space="preserve"> afirma</w:t>
      </w:r>
      <w:r>
        <w:rPr>
          <w:shd w:val="clear" w:color="auto" w:fill="FFFFFF"/>
        </w:rPr>
        <w:t>m</w:t>
      </w:r>
      <w:r w:rsidR="00E00D0F" w:rsidRPr="00E00D0F">
        <w:rPr>
          <w:shd w:val="clear" w:color="auto" w:fill="FFFFFF"/>
        </w:rPr>
        <w:t xml:space="preserve"> que as doenças cardiovasculares incluem o infarto agudo ao miocárdio (IAM), o acidente vascular cerebral (AVC) isquêmico ou hemorrágico e a doença vascular periférica, também conhecidas como doenças vasculares ateroscleróticas, pois elas têm em comum que o processo fisiopatológico básico é o desenvolvimento de aterosclerose na vasculatura que irriga os órgãos afetados </w:t>
      </w:r>
    </w:p>
    <w:p w14:paraId="50B7ED01" w14:textId="568EE656" w:rsidR="008F59FC" w:rsidRPr="002625FD" w:rsidRDefault="008F59FC" w:rsidP="00C536D0">
      <w:pPr>
        <w:rPr>
          <w:shd w:val="clear" w:color="auto" w:fill="FFFFFF"/>
        </w:rPr>
      </w:pPr>
      <w:r w:rsidRPr="002625FD">
        <w:rPr>
          <w:shd w:val="clear" w:color="auto" w:fill="FFFFFF"/>
        </w:rPr>
        <w:t>O termo </w:t>
      </w:r>
      <w:r w:rsidR="00B22C23">
        <w:rPr>
          <w:iCs/>
          <w:shd w:val="clear" w:color="auto" w:fill="FFFFFF"/>
        </w:rPr>
        <w:t>I</w:t>
      </w:r>
      <w:r w:rsidRPr="002625FD">
        <w:rPr>
          <w:iCs/>
          <w:shd w:val="clear" w:color="auto" w:fill="FFFFFF"/>
        </w:rPr>
        <w:t xml:space="preserve">nfarto </w:t>
      </w:r>
      <w:r w:rsidR="00B22C23">
        <w:rPr>
          <w:iCs/>
          <w:shd w:val="clear" w:color="auto" w:fill="FFFFFF"/>
        </w:rPr>
        <w:t xml:space="preserve">Agudo </w:t>
      </w:r>
      <w:r w:rsidRPr="002625FD">
        <w:rPr>
          <w:iCs/>
          <w:shd w:val="clear" w:color="auto" w:fill="FFFFFF"/>
        </w:rPr>
        <w:t xml:space="preserve">do </w:t>
      </w:r>
      <w:r w:rsidR="00B22C23">
        <w:rPr>
          <w:iCs/>
          <w:shd w:val="clear" w:color="auto" w:fill="FFFFFF"/>
        </w:rPr>
        <w:t>M</w:t>
      </w:r>
      <w:r w:rsidRPr="002625FD">
        <w:rPr>
          <w:iCs/>
          <w:shd w:val="clear" w:color="auto" w:fill="FFFFFF"/>
        </w:rPr>
        <w:t>iocárdio (IAM)</w:t>
      </w:r>
      <w:r w:rsidR="00FA1E55">
        <w:rPr>
          <w:iCs/>
          <w:shd w:val="clear" w:color="auto" w:fill="FFFFFF"/>
        </w:rPr>
        <w:t>,</w:t>
      </w:r>
      <w:r w:rsidRPr="002625FD">
        <w:rPr>
          <w:shd w:val="clear" w:color="auto" w:fill="FFFFFF"/>
        </w:rPr>
        <w:t> significa basicamente a morte de cardiomiócitos (tecido do coração)</w:t>
      </w:r>
      <w:r w:rsidR="00047570">
        <w:rPr>
          <w:shd w:val="clear" w:color="auto" w:fill="FFFFFF"/>
        </w:rPr>
        <w:t>,</w:t>
      </w:r>
      <w:r w:rsidRPr="002625FD">
        <w:rPr>
          <w:shd w:val="clear" w:color="auto" w:fill="FFFFFF"/>
        </w:rPr>
        <w:t xml:space="preserve"> devido a isquemia prolongada, por conta do comprometimento de algum vaso que leva sangue ao coração. Em geral, essa isquemia é causada por trombose e/ou vasoespasmo sobre uma placa aterosclerótica. O processo migra do subendocárdio para o subepicárdio. A maior parte dos eventos é causada por rotura súbita e formação de trombo sobre placas vulneráveis, inflamadas, ricas em lipídios e com capa fibrosa delgada. Uma porção menor está associada à erosão da placa aterosclerótica</w:t>
      </w:r>
      <w:r w:rsidR="003902A1">
        <w:rPr>
          <w:shd w:val="clear" w:color="auto" w:fill="FFFFFF"/>
          <w:vertAlign w:val="superscript"/>
        </w:rPr>
        <w:t>.</w:t>
      </w:r>
      <w:r w:rsidRPr="002625FD">
        <w:rPr>
          <w:shd w:val="clear" w:color="auto" w:fill="FFFFFF"/>
          <w:vertAlign w:val="superscript"/>
        </w:rPr>
        <w:t xml:space="preserve"> </w:t>
      </w:r>
      <w:r w:rsidRPr="002625FD">
        <w:rPr>
          <w:shd w:val="clear" w:color="auto" w:fill="FFFFFF"/>
        </w:rPr>
        <w:t xml:space="preserve">O infarto agudo do miocárdio encontra-se comumente presente nas emergências dos hospitais, representando um sério problema de saúde em função de sua alta taxa de morbimortalidade </w:t>
      </w:r>
      <w:r w:rsidRPr="002625FD">
        <w:t>(SANTOS; CESÁRIO, 2019).</w:t>
      </w:r>
    </w:p>
    <w:p w14:paraId="3B0C1F0C" w14:textId="55E0ACE5" w:rsidR="008F59FC" w:rsidRPr="002625FD" w:rsidRDefault="008F59FC" w:rsidP="00C536D0">
      <w:r w:rsidRPr="002625FD">
        <w:t xml:space="preserve">O sintoma mais comum de IAM é o desconforto torácico que se manifesta em 75% a 80% dos pacientes sob a forma de queimação, indigestão, peso, aperto, opressão, sufocação, dor ou pressão, pode durar cerca de 30 minutos, pode ser </w:t>
      </w:r>
      <w:r w:rsidRPr="002625FD">
        <w:lastRenderedPageBreak/>
        <w:t xml:space="preserve">constante e desaparecer ou ser aliviado com a eructação </w:t>
      </w:r>
      <w:r w:rsidRPr="003902A1">
        <w:rPr>
          <w:shd w:val="clear" w:color="auto" w:fill="FFFFFF"/>
        </w:rPr>
        <w:t xml:space="preserve">(PASSINHO, </w:t>
      </w:r>
      <w:r w:rsidR="000616A5" w:rsidRPr="000616A5">
        <w:rPr>
          <w:rStyle w:val="nfase"/>
          <w:rFonts w:cs="Arial"/>
          <w:b w:val="0"/>
          <w:i/>
          <w:color w:val="222222"/>
          <w:shd w:val="clear" w:color="auto" w:fill="FFFFFF"/>
        </w:rPr>
        <w:t>et al.</w:t>
      </w:r>
      <w:r w:rsidR="000616A5" w:rsidRPr="000616A5">
        <w:rPr>
          <w:iCs/>
          <w:color w:val="222222"/>
          <w:shd w:val="clear" w:color="auto" w:fill="FFFFFF"/>
        </w:rPr>
        <w:t>,</w:t>
      </w:r>
      <w:r w:rsidR="000616A5" w:rsidRPr="000616A5">
        <w:rPr>
          <w:color w:val="222222"/>
          <w:shd w:val="clear" w:color="auto" w:fill="FFFFFF"/>
        </w:rPr>
        <w:t xml:space="preserve"> </w:t>
      </w:r>
      <w:r w:rsidRPr="003902A1">
        <w:rPr>
          <w:shd w:val="clear" w:color="auto" w:fill="FFFFFF"/>
        </w:rPr>
        <w:t>2018</w:t>
      </w:r>
      <w:r w:rsidR="00B448DE">
        <w:rPr>
          <w:shd w:val="clear" w:color="auto" w:fill="FFFFFF"/>
        </w:rPr>
        <w:t>, p.</w:t>
      </w:r>
      <w:r w:rsidR="000616A5">
        <w:rPr>
          <w:shd w:val="clear" w:color="auto" w:fill="FFFFFF"/>
        </w:rPr>
        <w:t xml:space="preserve"> </w:t>
      </w:r>
      <w:r w:rsidR="00B448DE">
        <w:rPr>
          <w:shd w:val="clear" w:color="auto" w:fill="FFFFFF"/>
        </w:rPr>
        <w:t>248</w:t>
      </w:r>
      <w:r w:rsidRPr="003902A1">
        <w:rPr>
          <w:shd w:val="clear" w:color="auto" w:fill="FFFFFF"/>
        </w:rPr>
        <w:t>).</w:t>
      </w:r>
    </w:p>
    <w:p w14:paraId="3C820264" w14:textId="7948F2CA" w:rsidR="00E00D0F" w:rsidRDefault="00E834EA" w:rsidP="00C536D0">
      <w:pPr>
        <w:rPr>
          <w:rFonts w:cs="Arial"/>
          <w:shd w:val="clear" w:color="auto" w:fill="FFFFFF"/>
        </w:rPr>
      </w:pPr>
      <w:r>
        <w:rPr>
          <w:rFonts w:cs="Arial"/>
        </w:rPr>
        <w:t>Para</w:t>
      </w:r>
      <w:r w:rsidR="003902A1">
        <w:rPr>
          <w:rFonts w:cs="Arial"/>
        </w:rPr>
        <w:t xml:space="preserve"> P</w:t>
      </w:r>
      <w:r w:rsidR="003902A1">
        <w:rPr>
          <w:rFonts w:cs="Arial"/>
          <w:shd w:val="clear" w:color="auto" w:fill="FFFFFF"/>
        </w:rPr>
        <w:t xml:space="preserve">assinho, </w:t>
      </w:r>
      <w:r w:rsidR="000616A5" w:rsidRPr="000616A5">
        <w:rPr>
          <w:rStyle w:val="nfase"/>
          <w:rFonts w:cs="Arial"/>
          <w:b w:val="0"/>
          <w:i/>
          <w:color w:val="222222"/>
          <w:shd w:val="clear" w:color="auto" w:fill="FFFFFF"/>
        </w:rPr>
        <w:t>et al.</w:t>
      </w:r>
      <w:r w:rsidR="000616A5" w:rsidRPr="000616A5">
        <w:rPr>
          <w:color w:val="222222"/>
          <w:shd w:val="clear" w:color="auto" w:fill="FFFFFF"/>
        </w:rPr>
        <w:t xml:space="preserve"> </w:t>
      </w:r>
      <w:r w:rsidR="003902A1">
        <w:rPr>
          <w:rFonts w:cs="Arial"/>
          <w:shd w:val="clear" w:color="auto" w:fill="FFFFFF"/>
        </w:rPr>
        <w:t>(2018)</w:t>
      </w:r>
      <w:r w:rsidR="000616A5">
        <w:rPr>
          <w:rFonts w:cs="Arial"/>
          <w:shd w:val="clear" w:color="auto" w:fill="FFFFFF"/>
        </w:rPr>
        <w:t>,</w:t>
      </w:r>
      <w:r w:rsidR="003902A1">
        <w:rPr>
          <w:rFonts w:cs="Arial"/>
          <w:shd w:val="clear" w:color="auto" w:fill="FFFFFF"/>
        </w:rPr>
        <w:t xml:space="preserve"> diz que d</w:t>
      </w:r>
      <w:r w:rsidR="008F59FC" w:rsidRPr="002625FD">
        <w:rPr>
          <w:rFonts w:cs="Arial"/>
        </w:rPr>
        <w:t xml:space="preserve">entre as principais causas das doenças cardiovasculares, segundo a </w:t>
      </w:r>
      <w:r w:rsidR="008F59FC" w:rsidRPr="00B4031A">
        <w:rPr>
          <w:rFonts w:cs="Arial"/>
          <w:i/>
        </w:rPr>
        <w:t>American Heart Association</w:t>
      </w:r>
      <w:r w:rsidR="008F59FC" w:rsidRPr="002625FD">
        <w:rPr>
          <w:rFonts w:cs="Arial"/>
        </w:rPr>
        <w:t xml:space="preserve">, estão os maus hábitos de vida e de comportamento de saúde, principalmente para o Infarto agudo do miocárdio e o Acidente Vascular Cerebral (AVC), que incluem: fumo/uso do tabaco, obesidade, sedentarismo, dietas ricas em gordura e sódio, história familiar e genética de cardiopatias, altos índices de colesterol e de outros lipídeos sanguíneos, hipertensão arterial sistêmica, diabetes </w:t>
      </w:r>
      <w:r w:rsidR="008F59FC" w:rsidRPr="002625FD">
        <w:rPr>
          <w:rFonts w:cs="Arial"/>
          <w:i/>
        </w:rPr>
        <w:t>mellitus</w:t>
      </w:r>
      <w:r w:rsidR="008F59FC" w:rsidRPr="002625FD">
        <w:rPr>
          <w:rFonts w:cs="Arial"/>
        </w:rPr>
        <w:t xml:space="preserve"> tipo II e síndrome metabólica</w:t>
      </w:r>
      <w:r w:rsidR="003902A1">
        <w:rPr>
          <w:rFonts w:cs="Arial"/>
          <w:shd w:val="clear" w:color="auto" w:fill="FFFFFF"/>
        </w:rPr>
        <w:t>.</w:t>
      </w:r>
    </w:p>
    <w:p w14:paraId="12B80554" w14:textId="070096CA" w:rsidR="00E00D0F" w:rsidRDefault="00E00D0F" w:rsidP="0026001C">
      <w:pPr>
        <w:rPr>
          <w:shd w:val="clear" w:color="auto" w:fill="FFFFFF"/>
        </w:rPr>
      </w:pPr>
      <w:r w:rsidRPr="00E00D0F">
        <w:rPr>
          <w:shd w:val="clear" w:color="auto" w:fill="FFFFFF"/>
        </w:rPr>
        <w:t>Todos reconhecem a necessidade do trabalho multiprofissional na área da saúde,</w:t>
      </w:r>
      <w:r w:rsidR="00B052E2">
        <w:rPr>
          <w:shd w:val="clear" w:color="auto" w:fill="FFFFFF"/>
        </w:rPr>
        <w:t xml:space="preserve"> e essa </w:t>
      </w:r>
      <w:r w:rsidR="0069751F">
        <w:rPr>
          <w:shd w:val="clear" w:color="auto" w:fill="FFFFFF"/>
        </w:rPr>
        <w:t>necessidade foi</w:t>
      </w:r>
      <w:r w:rsidRPr="00E00D0F">
        <w:rPr>
          <w:shd w:val="clear" w:color="auto" w:fill="FFFFFF"/>
        </w:rPr>
        <w:t xml:space="preserve"> gradativamente </w:t>
      </w:r>
      <w:r w:rsidR="0069751F">
        <w:rPr>
          <w:shd w:val="clear" w:color="auto" w:fill="FFFFFF"/>
        </w:rPr>
        <w:t xml:space="preserve">incorporada à prática diária. </w:t>
      </w:r>
      <w:r w:rsidRPr="00E00D0F">
        <w:rPr>
          <w:shd w:val="clear" w:color="auto" w:fill="FFFFFF"/>
        </w:rPr>
        <w:t xml:space="preserve">O profissional de saúde formado no processo de formação pessoal para o trabalho encontra-se </w:t>
      </w:r>
      <w:r w:rsidR="00B052E2">
        <w:rPr>
          <w:shd w:val="clear" w:color="auto" w:fill="FFFFFF"/>
        </w:rPr>
        <w:t xml:space="preserve">em </w:t>
      </w:r>
      <w:r w:rsidR="0069751F">
        <w:rPr>
          <w:shd w:val="clear" w:color="auto" w:fill="FFFFFF"/>
        </w:rPr>
        <w:t>um estágio c</w:t>
      </w:r>
      <w:r w:rsidR="000616A5">
        <w:rPr>
          <w:shd w:val="clear" w:color="auto" w:fill="FFFFFF"/>
        </w:rPr>
        <w:t>ontraditório e, mesmo sa</w:t>
      </w:r>
      <w:r w:rsidR="001739F8">
        <w:rPr>
          <w:shd w:val="clear" w:color="auto" w:fill="FFFFFF"/>
        </w:rPr>
        <w:t>bendo</w:t>
      </w:r>
      <w:r w:rsidR="000616A5">
        <w:rPr>
          <w:shd w:val="clear" w:color="auto" w:fill="FFFFFF"/>
        </w:rPr>
        <w:t xml:space="preserve"> </w:t>
      </w:r>
      <w:r w:rsidR="0069751F">
        <w:rPr>
          <w:shd w:val="clear" w:color="auto" w:fill="FFFFFF"/>
        </w:rPr>
        <w:t xml:space="preserve">que é </w:t>
      </w:r>
      <w:r w:rsidRPr="00E00D0F">
        <w:rPr>
          <w:shd w:val="clear" w:color="auto" w:fill="FFFFFF"/>
        </w:rPr>
        <w:t>melhor, enfrentam dificuldades e humildade para definir fronteiras, cruzamentos e interfaces. O trabalho de uma equipe multiprofissional ajudará a fornece</w:t>
      </w:r>
      <w:r w:rsidR="0069751F">
        <w:rPr>
          <w:shd w:val="clear" w:color="auto" w:fill="FFFFFF"/>
        </w:rPr>
        <w:t xml:space="preserve">r aos pacientes e comunidades </w:t>
      </w:r>
      <w:r w:rsidRPr="00E00D0F">
        <w:rPr>
          <w:shd w:val="clear" w:color="auto" w:fill="FFFFFF"/>
        </w:rPr>
        <w:t>soluções</w:t>
      </w:r>
      <w:r w:rsidR="0069751F">
        <w:rPr>
          <w:shd w:val="clear" w:color="auto" w:fill="FFFFFF"/>
        </w:rPr>
        <w:t xml:space="preserve"> de problemas mais amplas, equipá-los com</w:t>
      </w:r>
      <w:r w:rsidRPr="00E00D0F">
        <w:rPr>
          <w:shd w:val="clear" w:color="auto" w:fill="FFFFFF"/>
        </w:rPr>
        <w:t xml:space="preserve"> o conhecimento e motivação para superar desafios e adotar uma atitude de mudança de estilo de vida e cumprir verdadeiramente os tratamentos propostos com base nos riscos globais de doenças cardiovasculares (GOMES; LOPES; LOPES, 2021). </w:t>
      </w:r>
    </w:p>
    <w:p w14:paraId="5B0FE779" w14:textId="6494CE9D" w:rsidR="008F59FC" w:rsidRPr="00B052E2" w:rsidRDefault="00B052E2" w:rsidP="0026001C">
      <w:pPr>
        <w:rPr>
          <w:shd w:val="clear" w:color="auto" w:fill="FFFFFF"/>
        </w:rPr>
      </w:pPr>
      <w:r w:rsidRPr="00B052E2">
        <w:rPr>
          <w:shd w:val="clear" w:color="auto" w:fill="FFFFFF"/>
        </w:rPr>
        <w:t xml:space="preserve">Diante desse cenário, na década de 80 surgiu a </w:t>
      </w:r>
      <w:r w:rsidR="003902A1">
        <w:rPr>
          <w:shd w:val="clear" w:color="auto" w:fill="FFFFFF"/>
        </w:rPr>
        <w:t>reabilitação cardiovascular (</w:t>
      </w:r>
      <w:r w:rsidRPr="00B052E2">
        <w:rPr>
          <w:shd w:val="clear" w:color="auto" w:fill="FFFFFF"/>
        </w:rPr>
        <w:t>RCV</w:t>
      </w:r>
      <w:r w:rsidR="003902A1">
        <w:rPr>
          <w:shd w:val="clear" w:color="auto" w:fill="FFFFFF"/>
        </w:rPr>
        <w:t>)</w:t>
      </w:r>
      <w:r w:rsidRPr="00B052E2">
        <w:rPr>
          <w:shd w:val="clear" w:color="auto" w:fill="FFFFFF"/>
        </w:rPr>
        <w:t xml:space="preserve"> com abordagem</w:t>
      </w:r>
      <w:r>
        <w:rPr>
          <w:shd w:val="clear" w:color="auto" w:fill="FFFFFF"/>
        </w:rPr>
        <w:t xml:space="preserve"> </w:t>
      </w:r>
      <w:r w:rsidRPr="00B052E2">
        <w:rPr>
          <w:shd w:val="clear" w:color="auto" w:fill="FFFFFF"/>
        </w:rPr>
        <w:t>multidisciplinar baseada em mudanças no estilo de vida com ênfase na</w:t>
      </w:r>
      <w:r>
        <w:rPr>
          <w:shd w:val="clear" w:color="auto" w:fill="FFFFFF"/>
        </w:rPr>
        <w:t xml:space="preserve"> </w:t>
      </w:r>
      <w:r w:rsidRPr="00B052E2">
        <w:rPr>
          <w:shd w:val="clear" w:color="auto" w:fill="FFFFFF"/>
        </w:rPr>
        <w:t>prática de atividade física programada, educação do paciente e de seus</w:t>
      </w:r>
      <w:r w:rsidR="0026001C">
        <w:rPr>
          <w:shd w:val="clear" w:color="auto" w:fill="FFFFFF"/>
        </w:rPr>
        <w:t xml:space="preserve"> </w:t>
      </w:r>
      <w:r w:rsidRPr="00B052E2">
        <w:rPr>
          <w:shd w:val="clear" w:color="auto" w:fill="FFFFFF"/>
        </w:rPr>
        <w:t>familiares. Atualmente, existem evidências de que a atividade física</w:t>
      </w:r>
      <w:r>
        <w:rPr>
          <w:shd w:val="clear" w:color="auto" w:fill="FFFFFF"/>
        </w:rPr>
        <w:t xml:space="preserve"> </w:t>
      </w:r>
      <w:r w:rsidRPr="00B052E2">
        <w:rPr>
          <w:shd w:val="clear" w:color="auto" w:fill="FFFFFF"/>
        </w:rPr>
        <w:t>precoce e progressiva dentro de um programa de RCV, após IAM ou</w:t>
      </w:r>
      <w:r>
        <w:rPr>
          <w:shd w:val="clear" w:color="auto" w:fill="FFFFFF"/>
        </w:rPr>
        <w:t xml:space="preserve"> </w:t>
      </w:r>
      <w:r w:rsidRPr="00B052E2">
        <w:rPr>
          <w:shd w:val="clear" w:color="auto" w:fill="FFFFFF"/>
        </w:rPr>
        <w:t>procedimento de revascularização miocárdica, pode reduzir em até 30% a</w:t>
      </w:r>
      <w:r>
        <w:rPr>
          <w:shd w:val="clear" w:color="auto" w:fill="FFFFFF"/>
        </w:rPr>
        <w:t xml:space="preserve"> </w:t>
      </w:r>
      <w:r w:rsidRPr="00B052E2">
        <w:rPr>
          <w:shd w:val="clear" w:color="auto" w:fill="FFFFFF"/>
        </w:rPr>
        <w:t>taxa de mortalidade dessa população (ABREU et al., 2019)</w:t>
      </w:r>
      <w:r>
        <w:rPr>
          <w:shd w:val="clear" w:color="auto" w:fill="FFFFFF"/>
        </w:rPr>
        <w:t>.</w:t>
      </w:r>
    </w:p>
    <w:p w14:paraId="2BE09968" w14:textId="68CE22B3" w:rsidR="006F592A" w:rsidRDefault="008F59FC" w:rsidP="00B4031A">
      <w:pPr>
        <w:rPr>
          <w:rFonts w:cs="Arial"/>
        </w:rPr>
      </w:pPr>
      <w:r w:rsidRPr="002625FD">
        <w:rPr>
          <w:rFonts w:cs="Arial"/>
          <w:shd w:val="clear" w:color="auto" w:fill="FFFFFF"/>
        </w:rPr>
        <w:t xml:space="preserve">O profissional de enfermagem possui papel amplo no cuidado do paciente com IAM, desde o cuidado inicial com ele, até quando ele está apresentando melhora e possa ser liberado. O enfermeiro necessita manter a responsabilidade cuidando do paciente, dando uma atenção especial mesmo depois de receber alta, com orientações de prevenção e até cuidados finais do processo de recuperação </w:t>
      </w:r>
      <w:r w:rsidRPr="002625FD">
        <w:rPr>
          <w:rFonts w:cs="Arial"/>
        </w:rPr>
        <w:t>(SANTOS; CESÁRIO, 2019).</w:t>
      </w:r>
      <w:r w:rsidR="00CC43D0">
        <w:rPr>
          <w:rFonts w:cs="Arial"/>
        </w:rPr>
        <w:t xml:space="preserve"> </w:t>
      </w:r>
    </w:p>
    <w:p w14:paraId="301AC428" w14:textId="24C8C4C5" w:rsidR="008F59FC" w:rsidRPr="00CC43D0" w:rsidRDefault="008F59FC" w:rsidP="00CC43D0">
      <w:pPr>
        <w:rPr>
          <w:rFonts w:cs="Arial"/>
        </w:rPr>
      </w:pPr>
      <w:r w:rsidRPr="002625FD">
        <w:rPr>
          <w:rFonts w:cs="Arial"/>
        </w:rPr>
        <w:t xml:space="preserve">O IAM é considerado uma das doenças de maior taxa de mortalidade, sendo assim um grave problema de saúde pública, </w:t>
      </w:r>
      <w:r w:rsidR="00AA44A8">
        <w:rPr>
          <w:rFonts w:cs="Arial"/>
        </w:rPr>
        <w:t xml:space="preserve">assim sendo, </w:t>
      </w:r>
      <w:r w:rsidR="005D57F1">
        <w:rPr>
          <w:rFonts w:cs="Arial"/>
        </w:rPr>
        <w:t>justifica-se</w:t>
      </w:r>
      <w:r w:rsidRPr="002625FD">
        <w:rPr>
          <w:rFonts w:cs="Arial"/>
        </w:rPr>
        <w:t xml:space="preserve"> a indispensável </w:t>
      </w:r>
      <w:r w:rsidRPr="002625FD">
        <w:rPr>
          <w:rFonts w:cs="Arial"/>
        </w:rPr>
        <w:lastRenderedPageBreak/>
        <w:t>avaliação da equipe de enfermagem que assiste o paciente com IAM. Portanto</w:t>
      </w:r>
      <w:r w:rsidR="005D57F1">
        <w:rPr>
          <w:rFonts w:cs="Arial"/>
        </w:rPr>
        <w:t>,</w:t>
      </w:r>
      <w:r w:rsidRPr="002625FD">
        <w:rPr>
          <w:rFonts w:cs="Arial"/>
        </w:rPr>
        <w:t xml:space="preserve"> destaca-se a importância do conhecimento dos fatos em busca de avaliar corretamente proporcionando subsídios e segurança na teoria e prática de um atendimento a esses pacientes, de fato se dá a importância do enfermeiro no pronto atendimento visando o melhor atendimento, p</w:t>
      </w:r>
      <w:r w:rsidR="000616A5">
        <w:rPr>
          <w:rFonts w:cs="Arial"/>
        </w:rPr>
        <w:t xml:space="preserve">ara que o paciente </w:t>
      </w:r>
      <w:r w:rsidRPr="002625FD">
        <w:rPr>
          <w:rFonts w:cs="Arial"/>
        </w:rPr>
        <w:t>sinta</w:t>
      </w:r>
      <w:r w:rsidR="000616A5">
        <w:rPr>
          <w:rFonts w:cs="Arial"/>
        </w:rPr>
        <w:t>-se</w:t>
      </w:r>
      <w:r w:rsidRPr="002625FD">
        <w:rPr>
          <w:rFonts w:cs="Arial"/>
        </w:rPr>
        <w:t xml:space="preserve"> s</w:t>
      </w:r>
      <w:r w:rsidR="00BD3F56">
        <w:rPr>
          <w:rFonts w:cs="Arial"/>
        </w:rPr>
        <w:t xml:space="preserve">eguro com o manejo profissional </w:t>
      </w:r>
      <w:r w:rsidR="00BD3F56" w:rsidRPr="00BD3F56">
        <w:t>(SANTOS </w:t>
      </w:r>
      <w:r w:rsidR="006B6755" w:rsidRPr="000616A5">
        <w:rPr>
          <w:rStyle w:val="nfase"/>
          <w:rFonts w:cs="Arial"/>
          <w:b w:val="0"/>
          <w:i/>
          <w:color w:val="222222"/>
          <w:shd w:val="clear" w:color="auto" w:fill="FFFFFF"/>
        </w:rPr>
        <w:t>et al.</w:t>
      </w:r>
      <w:r w:rsidR="006B6755" w:rsidRPr="000616A5">
        <w:rPr>
          <w:iCs/>
          <w:color w:val="222222"/>
          <w:shd w:val="clear" w:color="auto" w:fill="FFFFFF"/>
        </w:rPr>
        <w:t>,</w:t>
      </w:r>
      <w:r w:rsidR="006B6755" w:rsidRPr="000616A5">
        <w:rPr>
          <w:color w:val="222222"/>
          <w:shd w:val="clear" w:color="auto" w:fill="FFFFFF"/>
        </w:rPr>
        <w:t xml:space="preserve"> </w:t>
      </w:r>
      <w:r w:rsidR="00BD3F56" w:rsidRPr="00BD3F56">
        <w:t>2016).</w:t>
      </w:r>
    </w:p>
    <w:p w14:paraId="016DA22B" w14:textId="57AE775A" w:rsidR="008F59FC" w:rsidRPr="002625FD" w:rsidRDefault="004922F6" w:rsidP="004922F6">
      <w:r w:rsidRPr="004922F6">
        <w:t>Mediante uma patologia com alto índices de mortalidade e morbidade, o IAM necessita de um diagnóstico rápido e preciso, é imprescindível que a equipe de enfermagem busque fundamentações literárias para oferecer um tratamento adequado em casos de possíveis infartos, dessa forma</w:t>
      </w:r>
      <w:r w:rsidR="006B6755">
        <w:t>,</w:t>
      </w:r>
      <w:r w:rsidRPr="004922F6">
        <w:t xml:space="preserve"> é considerado fundamental que o enfermeiro </w:t>
      </w:r>
      <w:r>
        <w:t xml:space="preserve">conheça a fisiopatologia do IAM </w:t>
      </w:r>
      <w:r w:rsidR="008F59FC" w:rsidRPr="002625FD">
        <w:t>(SILVA; MENDES, 2018).</w:t>
      </w:r>
    </w:p>
    <w:p w14:paraId="65F30BAF" w14:textId="35FB64AB" w:rsidR="008F59FC" w:rsidRDefault="00A74FB0" w:rsidP="008F59FC">
      <w:pPr>
        <w:rPr>
          <w:rFonts w:cs="Arial"/>
          <w:color w:val="FF0000"/>
        </w:rPr>
      </w:pPr>
      <w:r w:rsidRPr="002625FD">
        <w:rPr>
          <w:rFonts w:cs="Arial"/>
        </w:rPr>
        <w:t>Oliveira</w:t>
      </w:r>
      <w:r>
        <w:rPr>
          <w:rFonts w:cs="Arial"/>
        </w:rPr>
        <w:t xml:space="preserve"> (2018)</w:t>
      </w:r>
      <w:r w:rsidR="006B6755">
        <w:rPr>
          <w:rFonts w:cs="Arial"/>
        </w:rPr>
        <w:t>,</w:t>
      </w:r>
      <w:r>
        <w:rPr>
          <w:rFonts w:cs="Arial"/>
        </w:rPr>
        <w:t xml:space="preserve"> justifica que os</w:t>
      </w:r>
      <w:r w:rsidR="004922F6" w:rsidRPr="004922F6">
        <w:t xml:space="preserve"> pacientes que chegam aos centros de urgência e emergência com sintomas de IAM são primeiramente atendidos pela </w:t>
      </w:r>
      <w:r w:rsidR="004922F6">
        <w:t>equipe de enfermagem, por isso</w:t>
      </w:r>
      <w:r w:rsidR="006B6755">
        <w:t>,</w:t>
      </w:r>
      <w:r w:rsidR="004922F6">
        <w:t xml:space="preserve"> </w:t>
      </w:r>
      <w:r w:rsidR="004922F6" w:rsidRPr="004922F6">
        <w:t>os profissionais devem ser interinamente responsáveis para atuar com competência, de maneira humanizada e ética. Todo o processo de humanização auxilia na recuperação do paciente e diminui o tempo de internamento do mesmo</w:t>
      </w:r>
      <w:r w:rsidR="006B6755">
        <w:t>.</w:t>
      </w:r>
      <w:r w:rsidR="008F59FC" w:rsidRPr="002625FD">
        <w:rPr>
          <w:rFonts w:cs="Arial"/>
          <w:color w:val="FF0000"/>
        </w:rPr>
        <w:t xml:space="preserve"> </w:t>
      </w:r>
    </w:p>
    <w:p w14:paraId="6D2BF0CF" w14:textId="3386D7C2" w:rsidR="0028756B" w:rsidRPr="0028756B" w:rsidRDefault="0028756B" w:rsidP="0028756B">
      <w:pPr>
        <w:rPr>
          <w:shd w:val="clear" w:color="auto" w:fill="FFFFFF"/>
        </w:rPr>
      </w:pPr>
      <w:r>
        <w:rPr>
          <w:shd w:val="clear" w:color="auto" w:fill="FFFFFF"/>
        </w:rPr>
        <w:t>A problemática apresentada nesse trabalho refere-se a quais são as principais características e medidas que devem ser consideradas pelo profissional de enfermagem para atender os pacientes de infarto agudo do miocárdio com a maior eficiência e agilidade possível?</w:t>
      </w:r>
    </w:p>
    <w:p w14:paraId="35BA3BE8" w14:textId="7DBAAB23" w:rsidR="00B4031A" w:rsidRDefault="001A2572" w:rsidP="00CC43D0">
      <w:pPr>
        <w:ind w:firstLine="708"/>
        <w:rPr>
          <w:shd w:val="clear" w:color="auto" w:fill="FFFFFF"/>
        </w:rPr>
      </w:pPr>
      <w:r>
        <w:rPr>
          <w:rFonts w:cs="Arial"/>
        </w:rPr>
        <w:t>Nesse sentido</w:t>
      </w:r>
      <w:r w:rsidR="006B6755">
        <w:rPr>
          <w:rFonts w:cs="Arial"/>
        </w:rPr>
        <w:t>,</w:t>
      </w:r>
      <w:r>
        <w:rPr>
          <w:rFonts w:cs="Arial"/>
        </w:rPr>
        <w:t xml:space="preserve"> a importância da</w:t>
      </w:r>
      <w:r w:rsidR="008F59FC" w:rsidRPr="002625FD">
        <w:rPr>
          <w:rFonts w:cs="Arial"/>
        </w:rPr>
        <w:t xml:space="preserve"> elaboração deste trabalho </w:t>
      </w:r>
      <w:r>
        <w:rPr>
          <w:rFonts w:cs="Arial"/>
        </w:rPr>
        <w:t xml:space="preserve">se dá </w:t>
      </w:r>
      <w:r w:rsidR="008F59FC" w:rsidRPr="002625FD">
        <w:rPr>
          <w:rFonts w:cs="Arial"/>
        </w:rPr>
        <w:t xml:space="preserve">pela observação do grande número de pacientes que procuram o pronto atendimento apresentando dores em membro superior </w:t>
      </w:r>
      <w:r w:rsidR="00BD3F56">
        <w:rPr>
          <w:rFonts w:cs="Arial"/>
        </w:rPr>
        <w:t>esquerdo</w:t>
      </w:r>
      <w:r w:rsidR="008F59FC" w:rsidRPr="002625FD">
        <w:rPr>
          <w:rFonts w:cs="Arial"/>
        </w:rPr>
        <w:t>, angina, desconforto estomacal. Tendo em vista que o enfermeiro necessita reconhecer estes sinais e sintomas para encaminhamento médico deste paciente a</w:t>
      </w:r>
      <w:r w:rsidR="000D363D">
        <w:rPr>
          <w:rFonts w:cs="Arial"/>
        </w:rPr>
        <w:t xml:space="preserve"> fim de que o prognó</w:t>
      </w:r>
      <w:r w:rsidR="008F59FC" w:rsidRPr="002625FD">
        <w:rPr>
          <w:rFonts w:cs="Arial"/>
        </w:rPr>
        <w:t>stico seja o mais rápido possível e evite o risco de possíveis complicações.</w:t>
      </w:r>
    </w:p>
    <w:p w14:paraId="449902B5" w14:textId="77777777" w:rsidR="00B4031A" w:rsidRDefault="00B4031A" w:rsidP="00655FC2">
      <w:pPr>
        <w:rPr>
          <w:shd w:val="clear" w:color="auto" w:fill="FFFFFF"/>
        </w:rPr>
      </w:pPr>
    </w:p>
    <w:p w14:paraId="3D09A1E9" w14:textId="77777777" w:rsidR="00B4031A" w:rsidRDefault="00B4031A" w:rsidP="00655FC2">
      <w:pPr>
        <w:rPr>
          <w:shd w:val="clear" w:color="auto" w:fill="FFFFFF"/>
        </w:rPr>
      </w:pPr>
    </w:p>
    <w:p w14:paraId="35953E6A" w14:textId="77777777" w:rsidR="00B4031A" w:rsidRDefault="00B4031A" w:rsidP="00655FC2">
      <w:pPr>
        <w:rPr>
          <w:shd w:val="clear" w:color="auto" w:fill="FFFFFF"/>
        </w:rPr>
      </w:pPr>
    </w:p>
    <w:p w14:paraId="39882906" w14:textId="77777777" w:rsidR="00B4031A" w:rsidRDefault="00B4031A" w:rsidP="00655FC2">
      <w:pPr>
        <w:rPr>
          <w:shd w:val="clear" w:color="auto" w:fill="FFFFFF"/>
        </w:rPr>
      </w:pPr>
    </w:p>
    <w:p w14:paraId="6E494D10" w14:textId="06205A42" w:rsidR="006F592A" w:rsidRPr="00B22C23" w:rsidRDefault="00537A96">
      <w:pPr>
        <w:pStyle w:val="Ttulo2"/>
        <w:rPr>
          <w:rFonts w:cs="Arial"/>
          <w:szCs w:val="24"/>
        </w:rPr>
      </w:pPr>
      <w:bookmarkStart w:id="3" w:name="_Toc106976766"/>
      <w:r w:rsidRPr="00B22C23">
        <w:rPr>
          <w:rFonts w:cs="Arial"/>
          <w:szCs w:val="24"/>
        </w:rPr>
        <w:lastRenderedPageBreak/>
        <w:t>1.</w:t>
      </w:r>
      <w:r w:rsidR="0045662D">
        <w:rPr>
          <w:rFonts w:cs="Arial"/>
          <w:szCs w:val="24"/>
        </w:rPr>
        <w:t>1</w:t>
      </w:r>
      <w:r w:rsidRPr="00B22C23">
        <w:rPr>
          <w:rFonts w:cs="Arial"/>
          <w:szCs w:val="24"/>
        </w:rPr>
        <w:t xml:space="preserve"> OBJ</w:t>
      </w:r>
      <w:bookmarkEnd w:id="3"/>
      <w:r w:rsidR="00B4031A">
        <w:rPr>
          <w:rFonts w:cs="Arial"/>
          <w:szCs w:val="24"/>
        </w:rPr>
        <w:t>ETIVOS</w:t>
      </w:r>
    </w:p>
    <w:p w14:paraId="5E898CB8" w14:textId="237C057D" w:rsidR="006F592A" w:rsidRPr="00B22C23" w:rsidRDefault="00537A96">
      <w:pPr>
        <w:pStyle w:val="Ttulo3"/>
        <w:rPr>
          <w:rFonts w:cs="Arial"/>
          <w:b w:val="0"/>
        </w:rPr>
      </w:pPr>
      <w:bookmarkStart w:id="4" w:name="_Toc106976767"/>
      <w:r w:rsidRPr="00B22C23">
        <w:rPr>
          <w:rFonts w:cs="Arial"/>
          <w:b w:val="0"/>
        </w:rPr>
        <w:t>1.</w:t>
      </w:r>
      <w:r w:rsidR="0045662D">
        <w:rPr>
          <w:rFonts w:cs="Arial"/>
          <w:b w:val="0"/>
        </w:rPr>
        <w:t>1</w:t>
      </w:r>
      <w:r w:rsidRPr="00B22C23">
        <w:rPr>
          <w:rFonts w:cs="Arial"/>
          <w:b w:val="0"/>
        </w:rPr>
        <w:t>.1 Objetivo Geral</w:t>
      </w:r>
      <w:bookmarkEnd w:id="4"/>
    </w:p>
    <w:p w14:paraId="6A613253" w14:textId="07F4B24C" w:rsidR="008F59FC" w:rsidRPr="002625FD" w:rsidRDefault="008F59FC" w:rsidP="008F59FC">
      <w:pPr>
        <w:ind w:firstLine="624"/>
        <w:rPr>
          <w:rFonts w:cs="Arial"/>
        </w:rPr>
      </w:pPr>
      <w:r w:rsidRPr="002625FD">
        <w:rPr>
          <w:rFonts w:cs="Arial"/>
        </w:rPr>
        <w:t>Realizar um levantamento estatístico entre o número de casos de pacientes que foram internados com diagnóstico clínico de Infarto Agudo do Miocárdio em São Mateus do Sul - PR e</w:t>
      </w:r>
      <w:r w:rsidR="00900A41">
        <w:rPr>
          <w:rFonts w:cs="Arial"/>
        </w:rPr>
        <w:t>,</w:t>
      </w:r>
      <w:r w:rsidRPr="002625FD">
        <w:rPr>
          <w:rFonts w:cs="Arial"/>
        </w:rPr>
        <w:t xml:space="preserve"> </w:t>
      </w:r>
      <w:r w:rsidR="00900A41">
        <w:rPr>
          <w:rFonts w:cs="Arial"/>
        </w:rPr>
        <w:t xml:space="preserve">em </w:t>
      </w:r>
      <w:r w:rsidRPr="002625FD">
        <w:rPr>
          <w:rFonts w:cs="Arial"/>
        </w:rPr>
        <w:t>Canoinhas</w:t>
      </w:r>
      <w:r w:rsidR="00900A41">
        <w:rPr>
          <w:rFonts w:cs="Arial"/>
        </w:rPr>
        <w:t xml:space="preserve"> - </w:t>
      </w:r>
      <w:r w:rsidR="001A2572">
        <w:rPr>
          <w:rFonts w:cs="Arial"/>
        </w:rPr>
        <w:t xml:space="preserve">SC em um período de 10 anos, </w:t>
      </w:r>
      <w:r w:rsidR="00E834EA">
        <w:rPr>
          <w:rFonts w:cs="Arial"/>
        </w:rPr>
        <w:t>d</w:t>
      </w:r>
      <w:r w:rsidR="001A2572">
        <w:rPr>
          <w:rFonts w:cs="Arial"/>
        </w:rPr>
        <w:t>emonstrando a importância da equipe de enfermagem nessa patologia.</w:t>
      </w:r>
    </w:p>
    <w:p w14:paraId="31540528" w14:textId="49F596FF" w:rsidR="006F592A" w:rsidRPr="00B22C23" w:rsidRDefault="0045662D">
      <w:pPr>
        <w:pStyle w:val="Ttulo3"/>
        <w:rPr>
          <w:rFonts w:cs="Arial"/>
          <w:b w:val="0"/>
          <w:bCs w:val="0"/>
        </w:rPr>
      </w:pPr>
      <w:bookmarkStart w:id="5" w:name="_Toc106976768"/>
      <w:r>
        <w:rPr>
          <w:rFonts w:cs="Arial"/>
          <w:b w:val="0"/>
          <w:bCs w:val="0"/>
        </w:rPr>
        <w:t>1.1</w:t>
      </w:r>
      <w:r w:rsidR="00537A96" w:rsidRPr="00B22C23">
        <w:rPr>
          <w:rFonts w:cs="Arial"/>
          <w:b w:val="0"/>
          <w:bCs w:val="0"/>
        </w:rPr>
        <w:t>.2 Objetivos Específicos</w:t>
      </w:r>
      <w:bookmarkEnd w:id="5"/>
    </w:p>
    <w:p w14:paraId="619C2E44" w14:textId="64DDA96F" w:rsidR="008F59FC" w:rsidRPr="002625FD" w:rsidRDefault="008F59FC" w:rsidP="008F59FC">
      <w:pPr>
        <w:pStyle w:val="PargrafodaLista"/>
        <w:numPr>
          <w:ilvl w:val="0"/>
          <w:numId w:val="2"/>
        </w:numPr>
        <w:rPr>
          <w:rFonts w:cs="Arial"/>
        </w:rPr>
      </w:pPr>
      <w:r w:rsidRPr="002625FD">
        <w:rPr>
          <w:rFonts w:cs="Arial"/>
        </w:rPr>
        <w:t>Descrever sobre o infarto agudo do miocárdio</w:t>
      </w:r>
      <w:r w:rsidR="00B22C23">
        <w:rPr>
          <w:rFonts w:cs="Arial"/>
        </w:rPr>
        <w:t xml:space="preserve"> e seus impactos socioeconômicos</w:t>
      </w:r>
      <w:r w:rsidRPr="002625FD">
        <w:rPr>
          <w:rFonts w:cs="Arial"/>
        </w:rPr>
        <w:t>;</w:t>
      </w:r>
    </w:p>
    <w:p w14:paraId="3FC80FDE" w14:textId="69C9ABBE" w:rsidR="00B460D7" w:rsidRPr="00B460D7" w:rsidRDefault="008F59FC" w:rsidP="008F59FC">
      <w:pPr>
        <w:pStyle w:val="PargrafodaLista"/>
        <w:numPr>
          <w:ilvl w:val="0"/>
          <w:numId w:val="2"/>
        </w:numPr>
        <w:rPr>
          <w:rFonts w:cs="Arial"/>
        </w:rPr>
      </w:pPr>
      <w:r w:rsidRPr="00B460D7">
        <w:rPr>
          <w:rFonts w:cs="Arial"/>
        </w:rPr>
        <w:t>Leva</w:t>
      </w:r>
      <w:r w:rsidR="00900A41">
        <w:rPr>
          <w:rFonts w:cs="Arial"/>
        </w:rPr>
        <w:t xml:space="preserve">ntar o quantitativo de casos </w:t>
      </w:r>
      <w:r w:rsidRPr="00B460D7">
        <w:rPr>
          <w:rFonts w:cs="Arial"/>
        </w:rPr>
        <w:t>obtido pelo IAM nas</w:t>
      </w:r>
      <w:r w:rsidR="00B460D7" w:rsidRPr="00B460D7">
        <w:rPr>
          <w:rFonts w:cs="Arial"/>
        </w:rPr>
        <w:t xml:space="preserve"> cidades de</w:t>
      </w:r>
      <w:r w:rsidRPr="00B460D7">
        <w:rPr>
          <w:rFonts w:cs="Arial"/>
        </w:rPr>
        <w:t xml:space="preserve"> </w:t>
      </w:r>
      <w:r w:rsidR="00900A41">
        <w:rPr>
          <w:rFonts w:cs="Arial"/>
        </w:rPr>
        <w:t>Mateus do Sul - PR e, em Canoinhas -</w:t>
      </w:r>
      <w:r w:rsidR="00B460D7" w:rsidRPr="00B460D7">
        <w:rPr>
          <w:rFonts w:cs="Arial"/>
        </w:rPr>
        <w:t xml:space="preserve"> SC</w:t>
      </w:r>
      <w:r w:rsidR="00B460D7">
        <w:rPr>
          <w:rFonts w:cs="Arial"/>
        </w:rPr>
        <w:t>;</w:t>
      </w:r>
    </w:p>
    <w:p w14:paraId="23D14C4E" w14:textId="28EDB23E" w:rsidR="008F59FC" w:rsidRPr="00B460D7" w:rsidRDefault="00B460D7" w:rsidP="00B460D7">
      <w:pPr>
        <w:pStyle w:val="PargrafodaLista"/>
        <w:numPr>
          <w:ilvl w:val="0"/>
          <w:numId w:val="2"/>
        </w:numPr>
        <w:rPr>
          <w:rFonts w:cs="Arial"/>
        </w:rPr>
      </w:pPr>
      <w:r w:rsidRPr="002625FD">
        <w:rPr>
          <w:rFonts w:cs="Arial"/>
        </w:rPr>
        <w:t>Compar</w:t>
      </w:r>
      <w:r w:rsidR="00047570">
        <w:rPr>
          <w:rFonts w:cs="Arial"/>
        </w:rPr>
        <w:t>ar os dados estatísticos sobre o</w:t>
      </w:r>
      <w:r w:rsidRPr="002625FD">
        <w:rPr>
          <w:rFonts w:cs="Arial"/>
        </w:rPr>
        <w:t xml:space="preserve"> IAM entre </w:t>
      </w:r>
      <w:r>
        <w:rPr>
          <w:rFonts w:cs="Arial"/>
        </w:rPr>
        <w:t>duas cidades</w:t>
      </w:r>
      <w:r w:rsidRPr="002625FD">
        <w:rPr>
          <w:rFonts w:cs="Arial"/>
        </w:rPr>
        <w:t>;</w:t>
      </w:r>
    </w:p>
    <w:p w14:paraId="310763BE" w14:textId="7D6C7A98" w:rsidR="00DD0FF6" w:rsidRDefault="00DD0FF6" w:rsidP="00DD0FF6">
      <w:pPr>
        <w:pStyle w:val="PargrafodaLista"/>
        <w:numPr>
          <w:ilvl w:val="0"/>
          <w:numId w:val="2"/>
        </w:numPr>
        <w:rPr>
          <w:rFonts w:cs="Arial"/>
        </w:rPr>
      </w:pPr>
      <w:r>
        <w:rPr>
          <w:rFonts w:cs="Arial"/>
        </w:rPr>
        <w:t xml:space="preserve">Descrever a importância da </w:t>
      </w:r>
      <w:r w:rsidR="00BD3F56">
        <w:rPr>
          <w:rFonts w:cs="Arial"/>
        </w:rPr>
        <w:t xml:space="preserve">equipe de </w:t>
      </w:r>
      <w:r>
        <w:rPr>
          <w:rFonts w:cs="Arial"/>
        </w:rPr>
        <w:t>enfermagem no atendimento ao paciente</w:t>
      </w:r>
      <w:r w:rsidR="00B460D7">
        <w:rPr>
          <w:rFonts w:cs="Arial"/>
        </w:rPr>
        <w:t xml:space="preserve"> com IAM</w:t>
      </w:r>
      <w:r w:rsidR="00900A41">
        <w:rPr>
          <w:rFonts w:cs="Arial"/>
        </w:rPr>
        <w:t>;</w:t>
      </w:r>
    </w:p>
    <w:p w14:paraId="48931C40" w14:textId="78CE9826" w:rsidR="00FD513C" w:rsidRDefault="00FD513C" w:rsidP="00DD0FF6">
      <w:pPr>
        <w:pStyle w:val="PargrafodaLista"/>
        <w:numPr>
          <w:ilvl w:val="0"/>
          <w:numId w:val="2"/>
        </w:numPr>
        <w:rPr>
          <w:rFonts w:cs="Arial"/>
        </w:rPr>
      </w:pPr>
      <w:r>
        <w:rPr>
          <w:rFonts w:cs="Arial"/>
        </w:rPr>
        <w:t xml:space="preserve">Relacionar o Infarto Agudo do Miocárdio com a pandemia do </w:t>
      </w:r>
      <w:r w:rsidR="00B4031A">
        <w:rPr>
          <w:rFonts w:cs="Arial"/>
        </w:rPr>
        <w:t>COVID -19</w:t>
      </w:r>
      <w:r w:rsidR="00900A41">
        <w:rPr>
          <w:rFonts w:cs="Arial"/>
        </w:rPr>
        <w:t>.</w:t>
      </w:r>
    </w:p>
    <w:p w14:paraId="3F55BFA0" w14:textId="77777777" w:rsidR="00A74FB0" w:rsidRDefault="00A74FB0" w:rsidP="00A74FB0">
      <w:pPr>
        <w:rPr>
          <w:rFonts w:cs="Arial"/>
        </w:rPr>
      </w:pPr>
    </w:p>
    <w:p w14:paraId="26B98536" w14:textId="77777777" w:rsidR="00A74FB0" w:rsidRDefault="00A74FB0" w:rsidP="00A74FB0">
      <w:pPr>
        <w:rPr>
          <w:rFonts w:cs="Arial"/>
        </w:rPr>
      </w:pPr>
    </w:p>
    <w:p w14:paraId="7183F56C" w14:textId="77777777" w:rsidR="00A74FB0" w:rsidRDefault="00A74FB0" w:rsidP="00A74FB0">
      <w:pPr>
        <w:rPr>
          <w:rFonts w:cs="Arial"/>
        </w:rPr>
      </w:pPr>
    </w:p>
    <w:p w14:paraId="6E6B3647" w14:textId="77777777" w:rsidR="00A74FB0" w:rsidRDefault="00A74FB0" w:rsidP="00A74FB0">
      <w:pPr>
        <w:rPr>
          <w:rFonts w:cs="Arial"/>
        </w:rPr>
      </w:pPr>
    </w:p>
    <w:p w14:paraId="220E4059" w14:textId="77777777" w:rsidR="00A74FB0" w:rsidRDefault="00A74FB0" w:rsidP="00A74FB0">
      <w:pPr>
        <w:rPr>
          <w:rFonts w:cs="Arial"/>
        </w:rPr>
      </w:pPr>
    </w:p>
    <w:p w14:paraId="17C7683B" w14:textId="77777777" w:rsidR="00A74FB0" w:rsidRDefault="00A74FB0" w:rsidP="00A74FB0">
      <w:pPr>
        <w:rPr>
          <w:rFonts w:cs="Arial"/>
        </w:rPr>
      </w:pPr>
    </w:p>
    <w:p w14:paraId="57F6675D" w14:textId="77777777" w:rsidR="00A74FB0" w:rsidRDefault="00A74FB0" w:rsidP="00A74FB0">
      <w:pPr>
        <w:rPr>
          <w:rFonts w:cs="Arial"/>
        </w:rPr>
      </w:pPr>
    </w:p>
    <w:p w14:paraId="22E84303" w14:textId="77777777" w:rsidR="00A74FB0" w:rsidRDefault="00A74FB0" w:rsidP="00A74FB0">
      <w:pPr>
        <w:rPr>
          <w:rFonts w:cs="Arial"/>
        </w:rPr>
      </w:pPr>
    </w:p>
    <w:p w14:paraId="435F96F7" w14:textId="77777777" w:rsidR="00A74FB0" w:rsidRDefault="00A74FB0" w:rsidP="00A74FB0">
      <w:pPr>
        <w:rPr>
          <w:rFonts w:cs="Arial"/>
        </w:rPr>
      </w:pPr>
    </w:p>
    <w:p w14:paraId="452F6982" w14:textId="77777777" w:rsidR="00A74FB0" w:rsidRDefault="00A74FB0" w:rsidP="00A74FB0">
      <w:pPr>
        <w:rPr>
          <w:rFonts w:cs="Arial"/>
        </w:rPr>
      </w:pPr>
    </w:p>
    <w:p w14:paraId="46EF69A8" w14:textId="77777777" w:rsidR="00A74FB0" w:rsidRDefault="00A74FB0" w:rsidP="00A74FB0">
      <w:pPr>
        <w:rPr>
          <w:rFonts w:cs="Arial"/>
        </w:rPr>
      </w:pPr>
    </w:p>
    <w:p w14:paraId="69B52C2B" w14:textId="77777777" w:rsidR="00A74FB0" w:rsidRDefault="00A74FB0" w:rsidP="00A74FB0">
      <w:pPr>
        <w:rPr>
          <w:rFonts w:cs="Arial"/>
        </w:rPr>
      </w:pPr>
    </w:p>
    <w:p w14:paraId="666C5B2A" w14:textId="77777777" w:rsidR="00A74FB0" w:rsidRDefault="00A74FB0" w:rsidP="00A74FB0">
      <w:pPr>
        <w:rPr>
          <w:rFonts w:cs="Arial"/>
        </w:rPr>
      </w:pPr>
    </w:p>
    <w:p w14:paraId="65F24986" w14:textId="77777777" w:rsidR="00A74FB0" w:rsidRDefault="00A74FB0" w:rsidP="00A74FB0">
      <w:pPr>
        <w:rPr>
          <w:rFonts w:cs="Arial"/>
        </w:rPr>
      </w:pPr>
    </w:p>
    <w:p w14:paraId="1AFB8FC5" w14:textId="77777777" w:rsidR="00A74FB0" w:rsidRDefault="00A74FB0" w:rsidP="00A74FB0">
      <w:pPr>
        <w:rPr>
          <w:rFonts w:cs="Arial"/>
        </w:rPr>
      </w:pPr>
    </w:p>
    <w:p w14:paraId="5DE55A76" w14:textId="77777777" w:rsidR="00A74FB0" w:rsidRPr="00A74FB0" w:rsidRDefault="00A74FB0" w:rsidP="00A74FB0">
      <w:pPr>
        <w:rPr>
          <w:rFonts w:cs="Arial"/>
        </w:rPr>
      </w:pPr>
    </w:p>
    <w:p w14:paraId="0E11B1CA" w14:textId="252B8B0A" w:rsidR="006F592A" w:rsidRDefault="008A64B4" w:rsidP="00CF6A2E">
      <w:pPr>
        <w:pStyle w:val="Ttulo1"/>
        <w:spacing w:before="0" w:after="0"/>
        <w:rPr>
          <w:rFonts w:cs="Arial"/>
          <w:szCs w:val="24"/>
        </w:rPr>
      </w:pPr>
      <w:bookmarkStart w:id="6" w:name="_Toc106976769"/>
      <w:r>
        <w:rPr>
          <w:rFonts w:cs="Arial"/>
          <w:b w:val="0"/>
          <w:bCs w:val="0"/>
          <w:noProof/>
          <w:color w:val="000000"/>
          <w:lang w:eastAsia="pt-BR"/>
        </w:rPr>
        <w:lastRenderedPageBreak/>
        <mc:AlternateContent>
          <mc:Choice Requires="wps">
            <w:drawing>
              <wp:anchor distT="0" distB="0" distL="114300" distR="114300" simplePos="0" relativeHeight="251692032" behindDoc="0" locked="0" layoutInCell="1" allowOverlap="1" wp14:anchorId="0DE41457" wp14:editId="24C300CD">
                <wp:simplePos x="0" y="0"/>
                <wp:positionH relativeFrom="column">
                  <wp:posOffset>5543550</wp:posOffset>
                </wp:positionH>
                <wp:positionV relativeFrom="paragraph">
                  <wp:posOffset>-790575</wp:posOffset>
                </wp:positionV>
                <wp:extent cx="419100" cy="476250"/>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7EFBF" w14:textId="77777777" w:rsidR="00F61920" w:rsidRDefault="00F61920" w:rsidP="008A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41457" id="Caixa de texto 8" o:spid="_x0000_s1037" type="#_x0000_t202" style="position:absolute;left:0;text-align:left;margin-left:436.5pt;margin-top:-62.25pt;width:33pt;height: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" fillcolor="white [3212]" stroked="f" strokeweight=".5pt">
                <v:textbox>
                  <w:txbxContent>
                    <w:p w14:paraId="2A27EFBF" w14:textId="77777777" w:rsidR="00F61920" w:rsidRDefault="00F61920" w:rsidP="008A64B4"/>
                  </w:txbxContent>
                </v:textbox>
              </v:shape>
            </w:pict>
          </mc:Fallback>
        </mc:AlternateContent>
      </w:r>
      <w:r w:rsidR="00537A96" w:rsidRPr="002625FD">
        <w:rPr>
          <w:rFonts w:cs="Arial"/>
          <w:szCs w:val="24"/>
        </w:rPr>
        <w:t>2 REFERENCIAL TEÓRICO</w:t>
      </w:r>
      <w:bookmarkEnd w:id="6"/>
    </w:p>
    <w:p w14:paraId="656A16FE" w14:textId="77777777" w:rsidR="00CF6A2E" w:rsidRPr="00CF6A2E" w:rsidRDefault="00CF6A2E" w:rsidP="00D47881">
      <w:pPr>
        <w:pStyle w:val="Corpodetexto"/>
        <w:spacing w:after="0"/>
      </w:pPr>
    </w:p>
    <w:p w14:paraId="1F356543" w14:textId="4ED28E93" w:rsidR="006F592A" w:rsidRDefault="00C536D0" w:rsidP="00CF6A2E">
      <w:pPr>
        <w:pStyle w:val="Ttulo2"/>
        <w:spacing w:before="0" w:after="0"/>
        <w:rPr>
          <w:rFonts w:cs="Arial"/>
          <w:szCs w:val="24"/>
        </w:rPr>
      </w:pPr>
      <w:bookmarkStart w:id="7" w:name="_Toc106976770"/>
      <w:r w:rsidRPr="002625FD">
        <w:rPr>
          <w:rFonts w:cs="Arial"/>
          <w:color w:val="000000"/>
          <w:szCs w:val="24"/>
        </w:rPr>
        <w:t>2.1</w:t>
      </w:r>
      <w:r w:rsidRPr="002625FD">
        <w:rPr>
          <w:rFonts w:cs="Arial"/>
          <w:szCs w:val="24"/>
        </w:rPr>
        <w:t xml:space="preserve"> ANATOMIA DO CORAÇÃO HUMANO</w:t>
      </w:r>
      <w:bookmarkEnd w:id="7"/>
    </w:p>
    <w:p w14:paraId="17F91E79" w14:textId="77777777" w:rsidR="00CF6A2E" w:rsidRPr="00CF6A2E" w:rsidRDefault="00CF6A2E" w:rsidP="00CF6A2E">
      <w:pPr>
        <w:pStyle w:val="Corpodetexto"/>
      </w:pPr>
    </w:p>
    <w:p w14:paraId="6A199309" w14:textId="6EB62B24" w:rsidR="008F59FC" w:rsidRPr="002625FD" w:rsidRDefault="008F59FC" w:rsidP="008F59FC">
      <w:pPr>
        <w:ind w:firstLine="405"/>
        <w:rPr>
          <w:rFonts w:cs="Arial"/>
        </w:rPr>
      </w:pPr>
      <w:r w:rsidRPr="002625FD">
        <w:rPr>
          <w:rFonts w:eastAsia="Times New Roman" w:cs="Arial"/>
          <w:bCs/>
          <w:color w:val="000000"/>
        </w:rPr>
        <w:tab/>
      </w:r>
      <w:r w:rsidRPr="002625FD">
        <w:rPr>
          <w:rFonts w:cs="Arial"/>
        </w:rPr>
        <w:t xml:space="preserve">Segundo </w:t>
      </w:r>
      <w:r w:rsidRPr="002625FD">
        <w:rPr>
          <w:rFonts w:cs="Arial"/>
          <w:shd w:val="clear" w:color="auto" w:fill="FFFFFF"/>
        </w:rPr>
        <w:t xml:space="preserve">Soares (2016), o coração é </w:t>
      </w:r>
      <w:r w:rsidRPr="002625FD">
        <w:rPr>
          <w:rFonts w:cs="Arial"/>
        </w:rPr>
        <w:t>um órgão muscular que realiza contração rítmica fazendo com que o sangue seja impulsionado através de toda a rede vascular. Seu formato representa um cone e mesmo que seja muito potente, seu tamanho é relativamente pequeno, representado por aproximadamente o tamanho de um punho fechado (12 cm de comprimento, 9 cm de largura e 6 cm, de espessura), podendo variar conforme a especificidade de cada indivíduo.  Ele situa-se na região central do tórax, em um espaço denominado mediast</w:t>
      </w:r>
      <w:r w:rsidR="004D316B">
        <w:rPr>
          <w:rFonts w:cs="Arial"/>
        </w:rPr>
        <w:t>ino localizado entre os pulmões.</w:t>
      </w:r>
    </w:p>
    <w:p w14:paraId="03CE2466" w14:textId="5BBA08A5" w:rsidR="00497EBC" w:rsidRDefault="008F59FC" w:rsidP="00C536D0">
      <w:r w:rsidRPr="002625FD">
        <w:t>O coração humano é considerado o principal órgão do sistema cardiovascular, como dito anteriormente, localizado no centro do tórax, mas com significativa inclinação para o lado esquerdo. É formado por uma câmara vazia/oca composta por quatro cavidades, dois átrios e dois ventrículos. O formato do órgão representa um cone invertido, no qual seu ápice é voltado para baixo, geralmente estima-se sua massa possa pesar entre 250 a 300 gramas. Quando ele está em fase de contração é denominado como sístole e em seu momento de relaxamento, diástole, essa função dinâmica é realizada pelas cavidades cardíacas, exercendo papel importante e fundamental. Por seguinte, o átrio direito comunica-se com o ventrículo direito e o átrio esquerdo comuni</w:t>
      </w:r>
      <w:r w:rsidR="00497EBC">
        <w:t xml:space="preserve">ca-se com o ventrículo esquerdo </w:t>
      </w:r>
      <w:r w:rsidR="00497EBC" w:rsidRPr="002625FD">
        <w:rPr>
          <w:shd w:val="clear" w:color="auto" w:fill="FFFFFF"/>
        </w:rPr>
        <w:t>(TEIXEIRA, 2021).</w:t>
      </w:r>
    </w:p>
    <w:p w14:paraId="43823A6B" w14:textId="613BC375" w:rsidR="008F59FC" w:rsidRPr="002625FD" w:rsidRDefault="00497EBC" w:rsidP="00C536D0">
      <w:r>
        <w:t>Sendo assim, p</w:t>
      </w:r>
      <w:r w:rsidR="008F59FC" w:rsidRPr="002625FD">
        <w:t xml:space="preserve">ara que haja regulação do fluxo sanguíneo, os átrios e ventrículos possuem válvulas que impedem o refluxo, ou seja, o retorno do sangue dos ventrículos parar os átrios, são então as nomeadas válvulas atrioventriculares direita e esquerda. Por muito tempo, as válvulas atrioventriculares eram denominadas tricúspide (direita) e bicúspide ou mitral (esquerda) </w:t>
      </w:r>
      <w:r w:rsidR="008F59FC" w:rsidRPr="002625FD">
        <w:rPr>
          <w:shd w:val="clear" w:color="auto" w:fill="FFFFFF"/>
        </w:rPr>
        <w:t xml:space="preserve">(TEIXEIRA, 2021). </w:t>
      </w:r>
    </w:p>
    <w:p w14:paraId="680BA9E4" w14:textId="65008D5B" w:rsidR="008F59FC" w:rsidRPr="002625FD" w:rsidRDefault="008F59FC" w:rsidP="00CF6A2E">
      <w:pPr>
        <w:jc w:val="center"/>
        <w:rPr>
          <w:rFonts w:cs="Arial"/>
        </w:rPr>
      </w:pPr>
      <w:r w:rsidRPr="002625FD">
        <w:rPr>
          <w:rFonts w:eastAsia="Times New Roman" w:cs="Arial"/>
          <w:bCs/>
          <w:color w:val="000000"/>
        </w:rPr>
        <w:tab/>
      </w:r>
    </w:p>
    <w:p w14:paraId="27DD1427" w14:textId="7485E6A2" w:rsidR="006F592A" w:rsidRDefault="005C7ECC" w:rsidP="00CF6A2E">
      <w:pPr>
        <w:pStyle w:val="Ttulo2"/>
        <w:spacing w:before="0" w:after="0"/>
        <w:rPr>
          <w:rFonts w:cs="Arial"/>
          <w:szCs w:val="24"/>
        </w:rPr>
      </w:pPr>
      <w:bookmarkStart w:id="8" w:name="_heading=h.17dp8vu" w:colFirst="0" w:colLast="0"/>
      <w:bookmarkStart w:id="9" w:name="_Toc106976771"/>
      <w:bookmarkEnd w:id="8"/>
      <w:r w:rsidRPr="002625FD">
        <w:rPr>
          <w:rFonts w:cs="Arial"/>
          <w:color w:val="000000"/>
          <w:szCs w:val="24"/>
        </w:rPr>
        <w:t xml:space="preserve">2.2 </w:t>
      </w:r>
      <w:r w:rsidRPr="002625FD">
        <w:rPr>
          <w:rFonts w:cs="Arial"/>
          <w:szCs w:val="24"/>
        </w:rPr>
        <w:t>INFARTO AGUDO DO MIOCÁRDIO</w:t>
      </w:r>
      <w:bookmarkEnd w:id="9"/>
    </w:p>
    <w:p w14:paraId="2CF8E786" w14:textId="77777777" w:rsidR="00CF6A2E" w:rsidRPr="00CF6A2E" w:rsidRDefault="00CF6A2E" w:rsidP="00CF6A2E">
      <w:pPr>
        <w:pStyle w:val="Corpodetexto"/>
      </w:pPr>
    </w:p>
    <w:p w14:paraId="658690D0" w14:textId="0AE54665" w:rsidR="005C7ECC" w:rsidRPr="002625FD" w:rsidRDefault="00BD3F56" w:rsidP="00C536D0">
      <w:r w:rsidRPr="002625FD">
        <w:t>O Infarto Agudo do Miocárdio (IAM) é uma patologia detectada pela necrose do tecido do músculo cardíaco, denominado miocárdio</w:t>
      </w:r>
      <w:r w:rsidR="005C7ECC" w:rsidRPr="002625FD">
        <w:t xml:space="preserve">, isso ocorre em decorrência à falta de irrigação sanguínea no local, secundário a um comprometimento de algum vaso que leva sangue ao coração. Frequentemente, o IAM encontra-se presente nas </w:t>
      </w:r>
      <w:r w:rsidR="005C7ECC" w:rsidRPr="002625FD">
        <w:lastRenderedPageBreak/>
        <w:t>emergências hospitalares e é responsável por representar um sério problema de saúde por apresentar um</w:t>
      </w:r>
      <w:r w:rsidR="004D316B">
        <w:t xml:space="preserve">a alta taxa de morbimortalidade </w:t>
      </w:r>
      <w:r w:rsidR="004D316B" w:rsidRPr="002625FD">
        <w:rPr>
          <w:shd w:val="clear" w:color="auto" w:fill="FFFFFF"/>
        </w:rPr>
        <w:t>(SANTOS; CESÁRIO, 2019).</w:t>
      </w:r>
      <w:r w:rsidR="004D316B" w:rsidRPr="002625FD">
        <w:t xml:space="preserve"> </w:t>
      </w:r>
    </w:p>
    <w:p w14:paraId="766E6D3A" w14:textId="62D52B00" w:rsidR="005C7ECC" w:rsidRPr="002625FD" w:rsidRDefault="00F24455" w:rsidP="00C536D0">
      <w:pPr>
        <w:rPr>
          <w:rFonts w:eastAsia="Times New Roman"/>
          <w:lang w:eastAsia="pt-BR"/>
        </w:rPr>
      </w:pPr>
      <w:r>
        <w:rPr>
          <w:shd w:val="clear" w:color="auto" w:fill="FFFFFF"/>
        </w:rPr>
        <w:t xml:space="preserve">De acordo com </w:t>
      </w:r>
      <w:r w:rsidR="004D316B" w:rsidRPr="002625FD">
        <w:rPr>
          <w:shd w:val="clear" w:color="auto" w:fill="FFFFFF"/>
        </w:rPr>
        <w:t>S</w:t>
      </w:r>
      <w:r w:rsidR="004D316B">
        <w:rPr>
          <w:shd w:val="clear" w:color="auto" w:fill="FFFFFF"/>
        </w:rPr>
        <w:t>antos</w:t>
      </w:r>
      <w:r w:rsidR="003C64F2">
        <w:rPr>
          <w:shd w:val="clear" w:color="auto" w:fill="FFFFFF"/>
        </w:rPr>
        <w:t xml:space="preserve"> e</w:t>
      </w:r>
      <w:r w:rsidR="004D316B" w:rsidRPr="002625FD">
        <w:rPr>
          <w:shd w:val="clear" w:color="auto" w:fill="FFFFFF"/>
        </w:rPr>
        <w:t xml:space="preserve"> C</w:t>
      </w:r>
      <w:r w:rsidR="004D316B">
        <w:rPr>
          <w:shd w:val="clear" w:color="auto" w:fill="FFFFFF"/>
        </w:rPr>
        <w:t>esário (2019)</w:t>
      </w:r>
      <w:r w:rsidR="003C64F2">
        <w:rPr>
          <w:shd w:val="clear" w:color="auto" w:fill="FFFFFF"/>
        </w:rPr>
        <w:t>,</w:t>
      </w:r>
      <w:r w:rsidR="004D316B">
        <w:rPr>
          <w:shd w:val="clear" w:color="auto" w:fill="FFFFFF"/>
        </w:rPr>
        <w:t xml:space="preserve"> </w:t>
      </w:r>
      <w:r>
        <w:rPr>
          <w:shd w:val="clear" w:color="auto" w:fill="FFFFFF"/>
        </w:rPr>
        <w:t xml:space="preserve">descrevem </w:t>
      </w:r>
      <w:r w:rsidR="004D316B">
        <w:rPr>
          <w:shd w:val="clear" w:color="auto" w:fill="FFFFFF"/>
        </w:rPr>
        <w:t>que o</w:t>
      </w:r>
      <w:r w:rsidR="005C7ECC" w:rsidRPr="002625FD">
        <w:t xml:space="preserve"> IAM é uma doença que se desenvolve principalmente em indivíduos que estão passando pela terceira idade, porém, este quadro pode se apresentar em qualquer pessoa, com qualquer idade, o qual exibe uma série caract</w:t>
      </w:r>
      <w:r w:rsidR="004D316B">
        <w:t>erísticas e fatores específicos.</w:t>
      </w:r>
    </w:p>
    <w:p w14:paraId="056138F8" w14:textId="3EFD4E14" w:rsidR="005C7ECC" w:rsidRDefault="005C7ECC" w:rsidP="00C536D0">
      <w:pPr>
        <w:rPr>
          <w:rFonts w:eastAsia="Times New Roman"/>
          <w:lang w:eastAsia="pt-BR"/>
        </w:rPr>
      </w:pPr>
      <w:r w:rsidRPr="002625FD">
        <w:rPr>
          <w:rFonts w:eastAsia="Times New Roman"/>
          <w:lang w:eastAsia="pt-BR"/>
        </w:rPr>
        <w:t>A principal causa do infarto é a aterosclerose, doença em que placas de gordura se acumulam no interior das artéria</w:t>
      </w:r>
      <w:r w:rsidR="0039456D">
        <w:rPr>
          <w:rFonts w:eastAsia="Times New Roman"/>
          <w:lang w:eastAsia="pt-BR"/>
        </w:rPr>
        <w:t>s coronárias, chegando a obstruí</w:t>
      </w:r>
      <w:r w:rsidRPr="002625FD">
        <w:rPr>
          <w:rFonts w:eastAsia="Times New Roman"/>
          <w:lang w:eastAsia="pt-BR"/>
        </w:rPr>
        <w:t>-las. Na maioria dos casos</w:t>
      </w:r>
      <w:r w:rsidR="0039456D">
        <w:rPr>
          <w:rFonts w:eastAsia="Times New Roman"/>
          <w:lang w:eastAsia="pt-BR"/>
        </w:rPr>
        <w:t>,</w:t>
      </w:r>
      <w:r w:rsidRPr="002625FD">
        <w:rPr>
          <w:rFonts w:eastAsia="Times New Roman"/>
          <w:lang w:eastAsia="pt-BR"/>
        </w:rPr>
        <w:t xml:space="preserve"> o infarto ocorre quando há o rompimento de uma dessas placas, levando à formação do coágulo e interrupção do fluxo sanguíneo. Pode ocorrer em diversas partes do coração, dependendo de qual artéria foi obstruída. Em casos raros</w:t>
      </w:r>
      <w:r w:rsidR="0039456D">
        <w:rPr>
          <w:rFonts w:eastAsia="Times New Roman"/>
          <w:lang w:eastAsia="pt-BR"/>
        </w:rPr>
        <w:t>,</w:t>
      </w:r>
      <w:r w:rsidRPr="002625FD">
        <w:rPr>
          <w:rFonts w:eastAsia="Times New Roman"/>
          <w:lang w:eastAsia="pt-BR"/>
        </w:rPr>
        <w:t xml:space="preserve"> o infarto pode acontecer por contração da artéria, interrompendo o fluxo de sangue ou por desprendimento de um coágulo originado dentro do coração e que se aloja no interior dos vasos </w:t>
      </w:r>
      <w:r w:rsidRPr="002625FD">
        <w:rPr>
          <w:shd w:val="clear" w:color="auto" w:fill="FFFFFF"/>
        </w:rPr>
        <w:t>(VARELLA, 2018)</w:t>
      </w:r>
      <w:r w:rsidRPr="002625FD">
        <w:rPr>
          <w:rFonts w:eastAsia="Times New Roman"/>
          <w:lang w:eastAsia="pt-BR"/>
        </w:rPr>
        <w:t>.</w:t>
      </w:r>
    </w:p>
    <w:p w14:paraId="51F5A036" w14:textId="7D52888E" w:rsidR="008E5E73" w:rsidRDefault="008E5E73" w:rsidP="0039456D">
      <w:pPr>
        <w:rPr>
          <w:rFonts w:eastAsia="Times New Roman"/>
          <w:lang w:eastAsia="pt-BR"/>
        </w:rPr>
      </w:pPr>
      <w:r>
        <w:rPr>
          <w:rFonts w:eastAsia="Times New Roman"/>
          <w:lang w:eastAsia="pt-BR"/>
        </w:rPr>
        <w:t>Segundo Borges (2014</w:t>
      </w:r>
      <w:r w:rsidR="00CC43D0">
        <w:rPr>
          <w:rFonts w:eastAsia="Times New Roman"/>
          <w:lang w:eastAsia="pt-BR"/>
        </w:rPr>
        <w:t xml:space="preserve"> p. 01</w:t>
      </w:r>
      <w:r>
        <w:rPr>
          <w:rFonts w:eastAsia="Times New Roman"/>
          <w:lang w:eastAsia="pt-BR"/>
        </w:rPr>
        <w:t>)</w:t>
      </w:r>
      <w:r w:rsidR="00E834EA">
        <w:rPr>
          <w:rFonts w:eastAsia="Times New Roman"/>
          <w:lang w:eastAsia="pt-BR"/>
        </w:rPr>
        <w:t xml:space="preserve"> relata que</w:t>
      </w:r>
      <w:r>
        <w:rPr>
          <w:rFonts w:eastAsia="Times New Roman"/>
          <w:lang w:eastAsia="pt-BR"/>
        </w:rPr>
        <w:t>:</w:t>
      </w:r>
    </w:p>
    <w:p w14:paraId="624DB93A" w14:textId="77777777" w:rsidR="0039456D" w:rsidRDefault="0039456D" w:rsidP="0039456D">
      <w:pPr>
        <w:rPr>
          <w:rFonts w:eastAsia="Times New Roman"/>
          <w:lang w:eastAsia="pt-BR"/>
        </w:rPr>
      </w:pPr>
    </w:p>
    <w:p w14:paraId="6CC497A2" w14:textId="741389E2" w:rsidR="00183998" w:rsidRPr="002625FD" w:rsidRDefault="0039456D" w:rsidP="0039456D">
      <w:pPr>
        <w:pStyle w:val="Citao"/>
        <w:spacing w:before="0" w:after="0" w:line="240" w:lineRule="auto"/>
        <w:ind w:firstLine="0"/>
      </w:pPr>
      <w:r>
        <w:rPr>
          <w:rStyle w:val="CitaoChar"/>
        </w:rPr>
        <w:t>A</w:t>
      </w:r>
      <w:r w:rsidR="00183998" w:rsidRPr="008E5E73">
        <w:rPr>
          <w:rStyle w:val="CitaoChar"/>
        </w:rPr>
        <w:t xml:space="preserve"> dor torácica é o principal sintoma associado ao IAM, que é descrito como uma dor súbita, sobre o esterno (osso localizado no meio do peito), constante e constritiva, que pode ou não se irradiar para várias partes do corpo, como a mandíbula, costas, pescoço e braços, especialmente a face interna do braço esquerdo, e falta de ar. Quando ocorre na pessoa idosa, o IAM nem sempre se apresenta a dor constritiva típica, em virtude da menor resposta dos neurotransmissores que acontece no período de envelhecimento, podendo assim passar despercebido</w:t>
      </w:r>
      <w:r w:rsidR="008E5E73">
        <w:rPr>
          <w:rFonts w:eastAsia="Times New Roman"/>
        </w:rPr>
        <w:t>.</w:t>
      </w:r>
    </w:p>
    <w:p w14:paraId="30797887" w14:textId="77777777" w:rsidR="0039456D" w:rsidRDefault="0039456D" w:rsidP="00C536D0">
      <w:pPr>
        <w:rPr>
          <w:rFonts w:eastAsia="Times New Roman"/>
          <w:lang w:eastAsia="pt-BR"/>
        </w:rPr>
      </w:pPr>
    </w:p>
    <w:p w14:paraId="7DD32EF9" w14:textId="47230E6D" w:rsidR="005C7ECC" w:rsidRPr="002625FD" w:rsidRDefault="00F24455" w:rsidP="00C536D0">
      <w:r>
        <w:rPr>
          <w:rFonts w:eastAsia="Times New Roman"/>
          <w:lang w:eastAsia="pt-BR"/>
        </w:rPr>
        <w:t xml:space="preserve">Segundo o mesmo autor, </w:t>
      </w:r>
      <w:r w:rsidR="008E5E73">
        <w:rPr>
          <w:rFonts w:eastAsia="Times New Roman"/>
          <w:lang w:eastAsia="pt-BR"/>
        </w:rPr>
        <w:t>o</w:t>
      </w:r>
      <w:r w:rsidR="00485C00">
        <w:rPr>
          <w:rFonts w:eastAsia="Times New Roman"/>
          <w:lang w:eastAsia="pt-BR"/>
        </w:rPr>
        <w:t xml:space="preserve"> quadro de</w:t>
      </w:r>
      <w:r w:rsidR="005C7ECC" w:rsidRPr="002625FD">
        <w:rPr>
          <w:rFonts w:eastAsia="Times New Roman"/>
          <w:lang w:eastAsia="pt-BR"/>
        </w:rPr>
        <w:t xml:space="preserve"> dor do IAM </w:t>
      </w:r>
      <w:r w:rsidR="008E5E73">
        <w:rPr>
          <w:rFonts w:eastAsia="Times New Roman"/>
          <w:lang w:eastAsia="pt-BR"/>
        </w:rPr>
        <w:t>se dá</w:t>
      </w:r>
      <w:r w:rsidR="00485C00">
        <w:rPr>
          <w:rFonts w:eastAsia="Times New Roman"/>
          <w:lang w:eastAsia="pt-BR"/>
        </w:rPr>
        <w:t xml:space="preserve"> devido à</w:t>
      </w:r>
      <w:r w:rsidR="005C7ECC" w:rsidRPr="002625FD">
        <w:rPr>
          <w:rFonts w:eastAsia="Times New Roman"/>
          <w:lang w:eastAsia="pt-BR"/>
        </w:rPr>
        <w:t xml:space="preserve"> redução de</w:t>
      </w:r>
      <w:r w:rsidR="00485C00">
        <w:rPr>
          <w:rFonts w:eastAsia="Times New Roman"/>
          <w:lang w:eastAsia="pt-BR"/>
        </w:rPr>
        <w:t xml:space="preserve"> fluxo sanguíneo ocasionado pela obstrução ou</w:t>
      </w:r>
      <w:r w:rsidR="005C7ECC" w:rsidRPr="002625FD">
        <w:rPr>
          <w:rFonts w:eastAsia="Times New Roman"/>
          <w:lang w:eastAsia="pt-BR"/>
        </w:rPr>
        <w:t xml:space="preserve"> estreitamento </w:t>
      </w:r>
      <w:r w:rsidR="00485C00">
        <w:rPr>
          <w:rFonts w:eastAsia="Times New Roman"/>
          <w:lang w:eastAsia="pt-BR"/>
        </w:rPr>
        <w:t>de um vaso sanguíneo</w:t>
      </w:r>
      <w:r w:rsidR="005C7ECC" w:rsidRPr="002625FD">
        <w:rPr>
          <w:rFonts w:eastAsia="Times New Roman"/>
          <w:lang w:eastAsia="pt-BR"/>
        </w:rPr>
        <w:t xml:space="preserve"> do coração</w:t>
      </w:r>
      <w:r w:rsidR="00485C00">
        <w:rPr>
          <w:rFonts w:eastAsia="Times New Roman"/>
          <w:lang w:eastAsia="pt-BR"/>
        </w:rPr>
        <w:t xml:space="preserve"> (artéria)</w:t>
      </w:r>
      <w:r w:rsidR="005C7ECC" w:rsidRPr="002625FD">
        <w:rPr>
          <w:rFonts w:eastAsia="Times New Roman"/>
          <w:lang w:eastAsia="pt-BR"/>
        </w:rPr>
        <w:t xml:space="preserve">, </w:t>
      </w:r>
      <w:r w:rsidR="00485C00">
        <w:rPr>
          <w:rFonts w:eastAsia="Times New Roman"/>
          <w:lang w:eastAsia="pt-BR"/>
        </w:rPr>
        <w:t>impossibilitando</w:t>
      </w:r>
      <w:r w:rsidR="005C7ECC" w:rsidRPr="002625FD">
        <w:rPr>
          <w:rFonts w:eastAsia="Times New Roman"/>
          <w:lang w:eastAsia="pt-BR"/>
        </w:rPr>
        <w:t xml:space="preserve"> que oxigênio chegue</w:t>
      </w:r>
      <w:r w:rsidR="00485C00">
        <w:rPr>
          <w:rFonts w:eastAsia="Times New Roman"/>
          <w:lang w:eastAsia="pt-BR"/>
        </w:rPr>
        <w:t xml:space="preserve"> até as células cardíacas</w:t>
      </w:r>
      <w:r w:rsidR="005C7ECC" w:rsidRPr="002625FD">
        <w:rPr>
          <w:rFonts w:eastAsia="Times New Roman"/>
          <w:lang w:eastAsia="pt-BR"/>
        </w:rPr>
        <w:t xml:space="preserve"> em quantidade </w:t>
      </w:r>
      <w:r w:rsidR="00485C00">
        <w:rPr>
          <w:rFonts w:eastAsia="Times New Roman"/>
          <w:lang w:eastAsia="pt-BR"/>
        </w:rPr>
        <w:t>correta</w:t>
      </w:r>
      <w:r w:rsidR="005C7ECC" w:rsidRPr="002625FD">
        <w:rPr>
          <w:rFonts w:eastAsia="Times New Roman"/>
          <w:lang w:eastAsia="pt-BR"/>
        </w:rPr>
        <w:t>. Ess</w:t>
      </w:r>
      <w:r w:rsidR="00485C00">
        <w:rPr>
          <w:rFonts w:eastAsia="Times New Roman"/>
          <w:lang w:eastAsia="pt-BR"/>
        </w:rPr>
        <w:t>a</w:t>
      </w:r>
      <w:r w:rsidR="005C7ECC" w:rsidRPr="002625FD">
        <w:rPr>
          <w:rFonts w:eastAsia="Times New Roman"/>
          <w:lang w:eastAsia="pt-BR"/>
        </w:rPr>
        <w:t xml:space="preserve"> </w:t>
      </w:r>
      <w:r w:rsidR="00485C00">
        <w:rPr>
          <w:rFonts w:eastAsia="Times New Roman"/>
          <w:lang w:eastAsia="pt-BR"/>
        </w:rPr>
        <w:t>obstrução</w:t>
      </w:r>
      <w:r w:rsidR="005C7ECC" w:rsidRPr="002625FD">
        <w:rPr>
          <w:rFonts w:eastAsia="Times New Roman"/>
          <w:lang w:eastAsia="pt-BR"/>
        </w:rPr>
        <w:t xml:space="preserve"> </w:t>
      </w:r>
      <w:r w:rsidR="00485C00">
        <w:rPr>
          <w:rFonts w:eastAsia="Times New Roman"/>
          <w:lang w:eastAsia="pt-BR"/>
        </w:rPr>
        <w:t>acontece pelo</w:t>
      </w:r>
      <w:r w:rsidR="005C7ECC" w:rsidRPr="002625FD">
        <w:rPr>
          <w:rFonts w:eastAsia="Times New Roman"/>
          <w:lang w:eastAsia="pt-BR"/>
        </w:rPr>
        <w:t xml:space="preserve"> acúmulo de gordura por dentro na artéria ou p</w:t>
      </w:r>
      <w:r w:rsidR="00485C00">
        <w:rPr>
          <w:rFonts w:eastAsia="Times New Roman"/>
          <w:lang w:eastAsia="pt-BR"/>
        </w:rPr>
        <w:t xml:space="preserve">elo deslocamento </w:t>
      </w:r>
      <w:r w:rsidR="005C7ECC" w:rsidRPr="002625FD">
        <w:rPr>
          <w:rFonts w:eastAsia="Times New Roman"/>
          <w:lang w:eastAsia="pt-BR"/>
        </w:rPr>
        <w:t xml:space="preserve">de um êmbolo. A dor pode </w:t>
      </w:r>
      <w:r w:rsidR="00B738F0">
        <w:rPr>
          <w:rFonts w:eastAsia="Times New Roman"/>
          <w:lang w:eastAsia="pt-BR"/>
        </w:rPr>
        <w:t xml:space="preserve">facilmente </w:t>
      </w:r>
      <w:r w:rsidR="005C7ECC" w:rsidRPr="002625FD">
        <w:rPr>
          <w:rFonts w:eastAsia="Times New Roman"/>
          <w:lang w:eastAsia="pt-BR"/>
        </w:rPr>
        <w:t xml:space="preserve">ser confundida com sintomas </w:t>
      </w:r>
      <w:r w:rsidR="00B738F0">
        <w:rPr>
          <w:rFonts w:eastAsia="Times New Roman"/>
          <w:lang w:eastAsia="pt-BR"/>
        </w:rPr>
        <w:t>comuns</w:t>
      </w:r>
      <w:r w:rsidR="005C7ECC" w:rsidRPr="002625FD">
        <w:rPr>
          <w:rFonts w:eastAsia="Times New Roman"/>
          <w:lang w:eastAsia="pt-BR"/>
        </w:rPr>
        <w:t xml:space="preserve"> como </w:t>
      </w:r>
      <w:r w:rsidR="00B738F0">
        <w:rPr>
          <w:rFonts w:eastAsia="Times New Roman"/>
          <w:lang w:eastAsia="pt-BR"/>
        </w:rPr>
        <w:t>queimação estomacal</w:t>
      </w:r>
      <w:r w:rsidR="005C7ECC" w:rsidRPr="002625FD">
        <w:rPr>
          <w:rFonts w:eastAsia="Times New Roman"/>
          <w:lang w:eastAsia="pt-BR"/>
        </w:rPr>
        <w:t>, dor</w:t>
      </w:r>
      <w:r w:rsidR="00B738F0">
        <w:rPr>
          <w:rFonts w:eastAsia="Times New Roman"/>
          <w:lang w:eastAsia="pt-BR"/>
        </w:rPr>
        <w:t>es</w:t>
      </w:r>
      <w:r w:rsidR="005C7ECC" w:rsidRPr="002625FD">
        <w:rPr>
          <w:rFonts w:eastAsia="Times New Roman"/>
          <w:lang w:eastAsia="pt-BR"/>
        </w:rPr>
        <w:t xml:space="preserve"> muscular</w:t>
      </w:r>
      <w:r w:rsidR="00B738F0">
        <w:rPr>
          <w:rFonts w:eastAsia="Times New Roman"/>
          <w:lang w:eastAsia="pt-BR"/>
        </w:rPr>
        <w:t>es</w:t>
      </w:r>
      <w:r w:rsidR="005C7ECC" w:rsidRPr="002625FD">
        <w:rPr>
          <w:rFonts w:eastAsia="Times New Roman"/>
          <w:lang w:eastAsia="pt-BR"/>
        </w:rPr>
        <w:t xml:space="preserve">, </w:t>
      </w:r>
      <w:r w:rsidR="00B738F0">
        <w:rPr>
          <w:rFonts w:eastAsia="Times New Roman"/>
          <w:lang w:eastAsia="pt-BR"/>
        </w:rPr>
        <w:t>sintomas tensi</w:t>
      </w:r>
      <w:r w:rsidR="00A9532C">
        <w:rPr>
          <w:rFonts w:eastAsia="Times New Roman"/>
          <w:lang w:eastAsia="pt-BR"/>
        </w:rPr>
        <w:t>on</w:t>
      </w:r>
      <w:r w:rsidR="00B738F0">
        <w:rPr>
          <w:rFonts w:eastAsia="Times New Roman"/>
          <w:lang w:eastAsia="pt-BR"/>
        </w:rPr>
        <w:t>ais</w:t>
      </w:r>
      <w:r w:rsidR="005C7ECC" w:rsidRPr="002625FD">
        <w:rPr>
          <w:rFonts w:eastAsia="Times New Roman"/>
          <w:lang w:eastAsia="pt-BR"/>
        </w:rPr>
        <w:t xml:space="preserve">, dentre outros. A </w:t>
      </w:r>
      <w:r w:rsidR="00B738F0">
        <w:rPr>
          <w:rFonts w:eastAsia="Times New Roman"/>
          <w:lang w:eastAsia="pt-BR"/>
        </w:rPr>
        <w:t>diminuição</w:t>
      </w:r>
      <w:r w:rsidR="005C7ECC" w:rsidRPr="002625FD">
        <w:rPr>
          <w:rFonts w:eastAsia="Times New Roman"/>
          <w:lang w:eastAsia="pt-BR"/>
        </w:rPr>
        <w:t xml:space="preserve"> do fluxo sanguíneo também pode ser resultante de choque,</w:t>
      </w:r>
      <w:r w:rsidR="00B738F0">
        <w:rPr>
          <w:rFonts w:eastAsia="Times New Roman"/>
          <w:lang w:eastAsia="pt-BR"/>
        </w:rPr>
        <w:t xml:space="preserve"> </w:t>
      </w:r>
      <w:r w:rsidR="00B738F0" w:rsidRPr="002625FD">
        <w:rPr>
          <w:rFonts w:eastAsia="Times New Roman"/>
          <w:lang w:eastAsia="pt-BR"/>
        </w:rPr>
        <w:t>tumores ou hemorragias</w:t>
      </w:r>
      <w:r w:rsidR="00B738F0">
        <w:rPr>
          <w:rFonts w:eastAsia="Times New Roman"/>
          <w:lang w:eastAsia="pt-BR"/>
        </w:rPr>
        <w:t xml:space="preserve"> ou</w:t>
      </w:r>
      <w:r w:rsidR="005C7ECC" w:rsidRPr="002625FD">
        <w:rPr>
          <w:rFonts w:eastAsia="Times New Roman"/>
          <w:lang w:eastAsia="pt-BR"/>
        </w:rPr>
        <w:t xml:space="preserve"> uso estimulantes</w:t>
      </w:r>
      <w:r w:rsidR="00B738F0">
        <w:rPr>
          <w:rFonts w:eastAsia="Times New Roman"/>
          <w:lang w:eastAsia="pt-BR"/>
        </w:rPr>
        <w:t xml:space="preserve"> como drogas </w:t>
      </w:r>
      <w:r w:rsidR="005C7ECC" w:rsidRPr="002625FD">
        <w:rPr>
          <w:shd w:val="clear" w:color="auto" w:fill="FFFFFF"/>
        </w:rPr>
        <w:t>(BORGES, 2014)</w:t>
      </w:r>
      <w:r w:rsidR="005C7ECC" w:rsidRPr="002625FD">
        <w:rPr>
          <w:rFonts w:eastAsia="Times New Roman"/>
          <w:lang w:eastAsia="pt-BR"/>
        </w:rPr>
        <w:t>.</w:t>
      </w:r>
    </w:p>
    <w:p w14:paraId="037B71F3" w14:textId="11FC647A" w:rsidR="00691AAA" w:rsidRDefault="00691AAA" w:rsidP="00C536D0">
      <w:r w:rsidRPr="00691AAA">
        <w:t xml:space="preserve">Embora, a dor torácica que acomete pacientes com IAM seja característica, a avaliação da dor segue como um desafio aos profissionais de saúde nos serviços de </w:t>
      </w:r>
      <w:r w:rsidRPr="00691AAA">
        <w:lastRenderedPageBreak/>
        <w:t>emergência e hospitalar devido à subjetividade e dificuld</w:t>
      </w:r>
      <w:r w:rsidR="00B4031A">
        <w:t>ades em sua mensuração</w:t>
      </w:r>
      <w:r>
        <w:t xml:space="preserve"> </w:t>
      </w:r>
      <w:r w:rsidR="00B4031A">
        <w:t xml:space="preserve">(SILVA </w:t>
      </w:r>
      <w:r w:rsidR="000F4D8C" w:rsidRPr="000F4D8C">
        <w:rPr>
          <w:i/>
        </w:rPr>
        <w:t>et al.</w:t>
      </w:r>
      <w:r w:rsidR="000F4D8C" w:rsidRPr="00A501E7">
        <w:t>,</w:t>
      </w:r>
      <w:r w:rsidR="000F4D8C">
        <w:t xml:space="preserve"> </w:t>
      </w:r>
      <w:r w:rsidRPr="00691AAA">
        <w:t>2021).</w:t>
      </w:r>
    </w:p>
    <w:p w14:paraId="345F02C2" w14:textId="3597EDF2" w:rsidR="008716DA" w:rsidRDefault="00691AAA" w:rsidP="00C536D0">
      <w:r>
        <w:t>Alguns sintomas são náuseas, vômitos, dispne</w:t>
      </w:r>
      <w:r w:rsidRPr="00691AAA">
        <w:t xml:space="preserve">ia, taquicardia, epigastralgia, dor retroesternal intensa com irradiação para membro superior esquerdo e/ou região clavicular e mesmo cervical, e em alguns momentos, síncope, sudorese, coloração e temperatura </w:t>
      </w:r>
      <w:r w:rsidR="00CC43D0">
        <w:t>da pele alterados, entre outros.</w:t>
      </w:r>
      <w:r>
        <w:t xml:space="preserve"> </w:t>
      </w:r>
      <w:r w:rsidR="00CC43D0" w:rsidRPr="00A501E7">
        <w:rPr>
          <w:rFonts w:ascii="Helvetica" w:hAnsi="Helvetica"/>
          <w:color w:val="222222"/>
          <w:shd w:val="clear" w:color="auto" w:fill="FFFFFF"/>
        </w:rPr>
        <w:t>(</w:t>
      </w:r>
      <w:r w:rsidR="00CC43D0" w:rsidRPr="00A501E7">
        <w:t>BRAGA </w:t>
      </w:r>
      <w:r w:rsidR="00CC43D0" w:rsidRPr="000F4D8C">
        <w:rPr>
          <w:i/>
        </w:rPr>
        <w:t>et al.</w:t>
      </w:r>
      <w:r w:rsidR="00CC43D0" w:rsidRPr="00A501E7">
        <w:t>,</w:t>
      </w:r>
      <w:r w:rsidR="000F4D8C">
        <w:t xml:space="preserve"> </w:t>
      </w:r>
      <w:r w:rsidR="00CC43D0" w:rsidRPr="00A501E7">
        <w:t>2018).</w:t>
      </w:r>
    </w:p>
    <w:p w14:paraId="2A569B58" w14:textId="77777777" w:rsidR="000F4D8C" w:rsidRDefault="000F4D8C" w:rsidP="00C536D0"/>
    <w:p w14:paraId="492D0959" w14:textId="0AD5B5CB" w:rsidR="005C7ECC" w:rsidRDefault="005C7ECC" w:rsidP="000F4D8C">
      <w:pPr>
        <w:pStyle w:val="Ttulo2"/>
        <w:spacing w:before="0" w:after="0"/>
        <w:rPr>
          <w:rFonts w:cs="Arial"/>
          <w:szCs w:val="24"/>
        </w:rPr>
      </w:pPr>
      <w:bookmarkStart w:id="10" w:name="_Toc106976772"/>
      <w:r w:rsidRPr="002625FD">
        <w:rPr>
          <w:rFonts w:cs="Arial"/>
          <w:szCs w:val="24"/>
        </w:rPr>
        <w:t>2.3 FISIOPATOLOGIA</w:t>
      </w:r>
      <w:bookmarkEnd w:id="10"/>
      <w:r w:rsidRPr="002625FD">
        <w:rPr>
          <w:rFonts w:cs="Arial"/>
          <w:szCs w:val="24"/>
        </w:rPr>
        <w:t xml:space="preserve"> </w:t>
      </w:r>
    </w:p>
    <w:p w14:paraId="353477A9" w14:textId="77777777" w:rsidR="000F4D8C" w:rsidRPr="000F4D8C" w:rsidRDefault="000F4D8C" w:rsidP="00C42B29">
      <w:pPr>
        <w:pStyle w:val="Corpodetexto"/>
        <w:spacing w:after="0"/>
      </w:pPr>
    </w:p>
    <w:p w14:paraId="34E0CAFD" w14:textId="38DF70B4" w:rsidR="00A501E7" w:rsidRDefault="003A51C9" w:rsidP="00AC79F6">
      <w:r>
        <w:t>Fisiopatologicamente falando o</w:t>
      </w:r>
      <w:r w:rsidR="00A501E7" w:rsidRPr="00A501E7">
        <w:t xml:space="preserve"> IAM se inicia </w:t>
      </w:r>
      <w:r w:rsidR="00183998">
        <w:t>normalmente</w:t>
      </w:r>
      <w:r w:rsidR="00A501E7" w:rsidRPr="00A501E7">
        <w:t xml:space="preserve"> através da </w:t>
      </w:r>
      <w:r w:rsidR="00183998">
        <w:t>mudança</w:t>
      </w:r>
      <w:r w:rsidR="00A501E7" w:rsidRPr="00A501E7">
        <w:t xml:space="preserve"> súbita e inesperada da</w:t>
      </w:r>
      <w:r w:rsidR="00A501E7">
        <w:t xml:space="preserve"> </w:t>
      </w:r>
      <w:r w:rsidR="00A501E7" w:rsidRPr="00A501E7">
        <w:t>placa aterosclerótica de natureza estável em uma lesão com características</w:t>
      </w:r>
      <w:r w:rsidR="00A501E7">
        <w:t xml:space="preserve"> </w:t>
      </w:r>
      <w:r w:rsidR="00183998">
        <w:t>tromboembolísticas</w:t>
      </w:r>
      <w:r w:rsidR="00A501E7" w:rsidRPr="00A501E7">
        <w:t xml:space="preserve"> potencialmente fatais, nesse evento</w:t>
      </w:r>
      <w:r w:rsidR="000F4D8C">
        <w:t>,</w:t>
      </w:r>
      <w:r w:rsidR="00A501E7" w:rsidRPr="00A501E7">
        <w:t xml:space="preserve"> ocorre à ruptura, erosão</w:t>
      </w:r>
      <w:r w:rsidR="00A501E7">
        <w:t xml:space="preserve"> </w:t>
      </w:r>
      <w:r w:rsidR="00A501E7" w:rsidRPr="00A501E7">
        <w:t>superficial e fissuramento ou em alguns casos hemorragia profunda. Na maioria</w:t>
      </w:r>
      <w:r w:rsidR="00A501E7">
        <w:t xml:space="preserve"> </w:t>
      </w:r>
      <w:r w:rsidR="00A501E7" w:rsidRPr="00A501E7">
        <w:t>dos eventos, a alteração do ateroma provoca o desenvolvimento de trombos</w:t>
      </w:r>
      <w:r w:rsidR="00A501E7">
        <w:t xml:space="preserve"> </w:t>
      </w:r>
      <w:r w:rsidR="00A501E7" w:rsidRPr="00A501E7">
        <w:t>sobrepostos os quais ocluem por completo a artéria afetada. Tais eventos</w:t>
      </w:r>
      <w:r w:rsidR="00A501E7">
        <w:t xml:space="preserve"> </w:t>
      </w:r>
      <w:r w:rsidR="00A501E7" w:rsidRPr="00A501E7">
        <w:t>agudos encontram-se frequentemente interligados à inflamação intralesional que</w:t>
      </w:r>
      <w:r w:rsidR="00A501E7">
        <w:t xml:space="preserve"> </w:t>
      </w:r>
      <w:r w:rsidR="00A501E7" w:rsidRPr="00A501E7">
        <w:t>medeia à iniciação, evolução e complicações agudas da doença aterosclerótica</w:t>
      </w:r>
      <w:r w:rsidR="006F3FC6">
        <w:t xml:space="preserve"> </w:t>
      </w:r>
      <w:r w:rsidRPr="0026296C">
        <w:t>CAVALCANTE; FERNANDES; AMARANTES, 2020).</w:t>
      </w:r>
    </w:p>
    <w:p w14:paraId="382F2585" w14:textId="029B3168" w:rsidR="00CC2395" w:rsidRDefault="00CC2395" w:rsidP="001647FF">
      <w:r w:rsidRPr="00CC2395">
        <w:rPr>
          <w:bCs/>
        </w:rPr>
        <w:t>A ruptura de placa ocorre como um desequilíbrio nas forças, agindo sobre</w:t>
      </w:r>
      <w:r>
        <w:rPr>
          <w:bCs/>
        </w:rPr>
        <w:t xml:space="preserve"> </w:t>
      </w:r>
      <w:r w:rsidRPr="00CC2395">
        <w:rPr>
          <w:bCs/>
        </w:rPr>
        <w:t>forças, agindo</w:t>
      </w:r>
      <w:r>
        <w:rPr>
          <w:bCs/>
        </w:rPr>
        <w:t xml:space="preserve"> </w:t>
      </w:r>
      <w:r w:rsidRPr="00CC2395">
        <w:rPr>
          <w:bCs/>
        </w:rPr>
        <w:t>a capa aterosclerótica. A capa é formada por colágeno de células musculares</w:t>
      </w:r>
      <w:r w:rsidR="00653BC9">
        <w:rPr>
          <w:bCs/>
        </w:rPr>
        <w:t xml:space="preserve"> </w:t>
      </w:r>
      <w:r w:rsidRPr="00CC2395">
        <w:rPr>
          <w:bCs/>
        </w:rPr>
        <w:t>lisas. A diminuição na produção de colágeno e o aumento de catabolismo por</w:t>
      </w:r>
      <w:r>
        <w:rPr>
          <w:bCs/>
        </w:rPr>
        <w:t xml:space="preserve"> </w:t>
      </w:r>
      <w:r w:rsidRPr="00CC2395">
        <w:rPr>
          <w:bCs/>
        </w:rPr>
        <w:t>metaloproteinases de matriz enfraquecem a estrutura.</w:t>
      </w:r>
      <w:r>
        <w:rPr>
          <w:bCs/>
        </w:rPr>
        <w:t xml:space="preserve"> </w:t>
      </w:r>
      <w:r w:rsidRPr="00CC2395">
        <w:rPr>
          <w:bCs/>
        </w:rPr>
        <w:t xml:space="preserve">Sabe-se que </w:t>
      </w:r>
      <w:r w:rsidR="008419B6">
        <w:rPr>
          <w:bCs/>
        </w:rPr>
        <w:t>os</w:t>
      </w:r>
      <w:r>
        <w:rPr>
          <w:bCs/>
        </w:rPr>
        <w:t xml:space="preserve"> </w:t>
      </w:r>
      <w:r w:rsidRPr="00CC2395">
        <w:rPr>
          <w:bCs/>
        </w:rPr>
        <w:t>macrófagos produzem metaloproteinases e catepsinas, as quais quebram o</w:t>
      </w:r>
      <w:r>
        <w:rPr>
          <w:bCs/>
        </w:rPr>
        <w:t xml:space="preserve"> </w:t>
      </w:r>
      <w:r w:rsidRPr="00CC2395">
        <w:rPr>
          <w:bCs/>
        </w:rPr>
        <w:t>colágeno e a elastina, respectivamente. Placas com poucas células musculares</w:t>
      </w:r>
      <w:r>
        <w:rPr>
          <w:bCs/>
        </w:rPr>
        <w:t xml:space="preserve"> </w:t>
      </w:r>
      <w:r w:rsidRPr="00CC2395">
        <w:rPr>
          <w:bCs/>
        </w:rPr>
        <w:t>lisas são mais vulneráveis, bem como aquelas com acúmulo de macrófagos e</w:t>
      </w:r>
      <w:r>
        <w:rPr>
          <w:bCs/>
        </w:rPr>
        <w:t xml:space="preserve"> </w:t>
      </w:r>
      <w:r w:rsidRPr="00CC2395">
        <w:rPr>
          <w:bCs/>
        </w:rPr>
        <w:t>lago lipídico. Finalmente, os macrófagos geram micropartículas trombóticas, que</w:t>
      </w:r>
      <w:r>
        <w:rPr>
          <w:bCs/>
        </w:rPr>
        <w:t xml:space="preserve"> </w:t>
      </w:r>
      <w:r w:rsidRPr="00CC2395">
        <w:rPr>
          <w:bCs/>
        </w:rPr>
        <w:t>podem acumular no interior das placas ateroscleróticas nos núcleos necróticos</w:t>
      </w:r>
      <w:r w:rsidR="006F3FC6">
        <w:rPr>
          <w:bCs/>
        </w:rPr>
        <w:t xml:space="preserve"> (</w:t>
      </w:r>
      <w:r w:rsidRPr="0026296C">
        <w:t>CAVALCANTE; FERNANDES; AMARANTES, 2020)</w:t>
      </w:r>
      <w:r w:rsidR="0026296C" w:rsidRPr="0026296C">
        <w:t>.</w:t>
      </w:r>
    </w:p>
    <w:p w14:paraId="60769338" w14:textId="75C1C00C" w:rsidR="00497EBC" w:rsidRDefault="00497EBC" w:rsidP="00497EBC">
      <w:pPr>
        <w:rPr>
          <w:rFonts w:cs="Arial"/>
        </w:rPr>
      </w:pPr>
      <w:r w:rsidRPr="00497EBC">
        <w:rPr>
          <w:rFonts w:cs="Arial"/>
        </w:rPr>
        <w:t xml:space="preserve">De acordo com </w:t>
      </w:r>
      <w:r w:rsidRPr="00497EBC">
        <w:rPr>
          <w:rFonts w:cs="Arial"/>
          <w:shd w:val="clear" w:color="auto" w:fill="FFFFFF"/>
        </w:rPr>
        <w:t>Bett </w:t>
      </w:r>
      <w:r w:rsidR="000F4D8C" w:rsidRPr="000F4D8C">
        <w:rPr>
          <w:i/>
        </w:rPr>
        <w:t>et al.</w:t>
      </w:r>
      <w:r w:rsidR="000F4D8C" w:rsidRPr="00497EBC">
        <w:rPr>
          <w:rFonts w:cs="Arial"/>
          <w:shd w:val="clear" w:color="auto" w:fill="FFFFFF"/>
        </w:rPr>
        <w:t xml:space="preserve"> </w:t>
      </w:r>
      <w:r w:rsidRPr="00497EBC">
        <w:rPr>
          <w:rFonts w:cs="Arial"/>
          <w:shd w:val="clear" w:color="auto" w:fill="FFFFFF"/>
        </w:rPr>
        <w:t>(2022)</w:t>
      </w:r>
      <w:r w:rsidR="000F4D8C">
        <w:rPr>
          <w:rFonts w:cs="Arial"/>
          <w:shd w:val="clear" w:color="auto" w:fill="FFFFFF"/>
        </w:rPr>
        <w:t>,</w:t>
      </w:r>
      <w:r w:rsidR="00F24455">
        <w:rPr>
          <w:rFonts w:cs="Arial"/>
        </w:rPr>
        <w:t xml:space="preserve"> o</w:t>
      </w:r>
      <w:r w:rsidRPr="00497EBC">
        <w:rPr>
          <w:rFonts w:cs="Arial"/>
        </w:rPr>
        <w:t xml:space="preserve"> IAM</w:t>
      </w:r>
      <w:r>
        <w:rPr>
          <w:rFonts w:cs="Arial"/>
        </w:rPr>
        <w:t xml:space="preserve"> é </w:t>
      </w:r>
      <w:r w:rsidRPr="00497EBC">
        <w:rPr>
          <w:rFonts w:cs="Arial"/>
        </w:rPr>
        <w:t>chamado de síndrome coronariana aguda e se class</w:t>
      </w:r>
      <w:r>
        <w:rPr>
          <w:rFonts w:cs="Arial"/>
        </w:rPr>
        <w:t xml:space="preserve">ifica de duas formas diferentes seguindo </w:t>
      </w:r>
      <w:r w:rsidRPr="00497EBC">
        <w:rPr>
          <w:rFonts w:cs="Arial"/>
        </w:rPr>
        <w:t>sua amplitude isquêmica da parede muscular</w:t>
      </w:r>
      <w:r>
        <w:rPr>
          <w:rFonts w:cs="Arial"/>
        </w:rPr>
        <w:t>,</w:t>
      </w:r>
      <w:r w:rsidRPr="00497EBC">
        <w:rPr>
          <w:rFonts w:cs="Arial"/>
        </w:rPr>
        <w:t xml:space="preserve"> respectivamente às alterações que se apresenta na imagem eletrocardiográfica. A primeira é a Síndrome coronariana aguda com elevação </w:t>
      </w:r>
      <w:r>
        <w:rPr>
          <w:rFonts w:cs="Arial"/>
        </w:rPr>
        <w:t>do</w:t>
      </w:r>
      <w:r w:rsidRPr="00497EBC">
        <w:rPr>
          <w:rFonts w:cs="Arial"/>
        </w:rPr>
        <w:t xml:space="preserve"> segmento ST e </w:t>
      </w:r>
      <w:r>
        <w:rPr>
          <w:rFonts w:cs="Arial"/>
        </w:rPr>
        <w:t xml:space="preserve">a </w:t>
      </w:r>
      <w:r w:rsidRPr="00497EBC">
        <w:rPr>
          <w:rFonts w:cs="Arial"/>
        </w:rPr>
        <w:t xml:space="preserve">outra </w:t>
      </w:r>
      <w:r>
        <w:rPr>
          <w:rFonts w:cs="Arial"/>
        </w:rPr>
        <w:t xml:space="preserve">é </w:t>
      </w:r>
      <w:r w:rsidRPr="00497EBC">
        <w:rPr>
          <w:rFonts w:cs="Arial"/>
        </w:rPr>
        <w:t xml:space="preserve">a Síndrome coronariana aguda sem elevação do segmento ST. Quando ocorre a obstrução total de uma artéria coronária acontece alterações na </w:t>
      </w:r>
      <w:r w:rsidRPr="00497EBC">
        <w:rPr>
          <w:rFonts w:cs="Arial"/>
        </w:rPr>
        <w:lastRenderedPageBreak/>
        <w:t>musculatura epicárdica que se apresentam no exame de imagem como supradesnivelamento do segmento ST, essa alteração é caracterizada nos primeiros minutos isquêmico e pode estabilizar nas primeiras 12 horas ou voltar a linha de base em até 72 hora</w:t>
      </w:r>
      <w:r>
        <w:rPr>
          <w:rFonts w:cs="Arial"/>
        </w:rPr>
        <w:t>.</w:t>
      </w:r>
      <w:r w:rsidR="008716DA">
        <w:rPr>
          <w:rFonts w:cs="Arial"/>
        </w:rPr>
        <w:t xml:space="preserve"> A seguir apresenta-se uma figur</w:t>
      </w:r>
      <w:r w:rsidR="00C42B29">
        <w:rPr>
          <w:rFonts w:cs="Arial"/>
        </w:rPr>
        <w:t>a demonstrativa sobre o texto a</w:t>
      </w:r>
      <w:r w:rsidR="008716DA">
        <w:rPr>
          <w:rFonts w:cs="Arial"/>
        </w:rPr>
        <w:t xml:space="preserve">cima. </w:t>
      </w:r>
    </w:p>
    <w:p w14:paraId="5E9B4160" w14:textId="77777777" w:rsidR="000F4D8C" w:rsidRDefault="000F4D8C" w:rsidP="00497EBC">
      <w:pPr>
        <w:rPr>
          <w:rFonts w:cs="Arial"/>
        </w:rPr>
      </w:pPr>
    </w:p>
    <w:p w14:paraId="19F7B751" w14:textId="69730728" w:rsidR="008716DA" w:rsidRPr="00A74FB0" w:rsidRDefault="00A74FB0" w:rsidP="008716DA">
      <w:pPr>
        <w:jc w:val="center"/>
        <w:rPr>
          <w:rFonts w:cs="Arial"/>
        </w:rPr>
      </w:pPr>
      <w:r w:rsidRPr="00A74FB0">
        <w:rPr>
          <w:rFonts w:cs="Arial"/>
        </w:rPr>
        <w:t>Figu</w:t>
      </w:r>
      <w:r w:rsidR="000F4D8C">
        <w:rPr>
          <w:rFonts w:cs="Arial"/>
        </w:rPr>
        <w:t>ra 1 – Eletrocardiograma do I</w:t>
      </w:r>
      <w:r w:rsidR="003C2C99">
        <w:rPr>
          <w:rFonts w:cs="Arial"/>
        </w:rPr>
        <w:t xml:space="preserve">nfarto </w:t>
      </w:r>
      <w:r w:rsidR="000F4D8C">
        <w:rPr>
          <w:rFonts w:cs="Arial"/>
        </w:rPr>
        <w:t>A</w:t>
      </w:r>
      <w:r w:rsidR="003C2C99">
        <w:rPr>
          <w:rFonts w:cs="Arial"/>
        </w:rPr>
        <w:t xml:space="preserve">gudo do </w:t>
      </w:r>
      <w:r w:rsidR="000F4D8C">
        <w:rPr>
          <w:rFonts w:cs="Arial"/>
        </w:rPr>
        <w:t>M</w:t>
      </w:r>
      <w:r w:rsidR="003C2C99">
        <w:rPr>
          <w:rFonts w:cs="Arial"/>
        </w:rPr>
        <w:t>iocárdio</w:t>
      </w:r>
      <w:r w:rsidR="000F4D8C">
        <w:rPr>
          <w:rFonts w:cs="Arial"/>
        </w:rPr>
        <w:t>.</w:t>
      </w:r>
    </w:p>
    <w:p w14:paraId="1329F8E5" w14:textId="0560237D" w:rsidR="00497EBC" w:rsidRPr="00497EBC" w:rsidRDefault="00497EBC" w:rsidP="00497EBC">
      <w:pPr>
        <w:jc w:val="center"/>
        <w:rPr>
          <w:rFonts w:cs="Arial"/>
          <w:sz w:val="20"/>
          <w:szCs w:val="20"/>
        </w:rPr>
      </w:pPr>
      <w:r w:rsidRPr="00497EBC">
        <w:rPr>
          <w:rFonts w:cs="Arial"/>
          <w:noProof/>
          <w:sz w:val="20"/>
          <w:szCs w:val="20"/>
          <w:lang w:eastAsia="pt-BR"/>
        </w:rPr>
        <w:drawing>
          <wp:inline distT="0" distB="0" distL="0" distR="0" wp14:anchorId="543E1AF2" wp14:editId="0174C6FC">
            <wp:extent cx="3360420" cy="2370668"/>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AM.jpeg"/>
                    <pic:cNvPicPr/>
                  </pic:nvPicPr>
                  <pic:blipFill>
                    <a:blip r:embed="rId11">
                      <a:extLst>
                        <a:ext uri="{28A0092B-C50C-407E-A947-70E740481C1C}">
                          <a14:useLocalDpi xmlns:a14="http://schemas.microsoft.com/office/drawing/2010/main" val="0"/>
                        </a:ext>
                      </a:extLst>
                    </a:blip>
                    <a:stretch>
                      <a:fillRect/>
                    </a:stretch>
                  </pic:blipFill>
                  <pic:spPr>
                    <a:xfrm>
                      <a:off x="0" y="0"/>
                      <a:ext cx="3367301" cy="2375522"/>
                    </a:xfrm>
                    <a:prstGeom prst="rect">
                      <a:avLst/>
                    </a:prstGeom>
                  </pic:spPr>
                </pic:pic>
              </a:graphicData>
            </a:graphic>
          </wp:inline>
        </w:drawing>
      </w:r>
    </w:p>
    <w:p w14:paraId="72E76024" w14:textId="34119B25" w:rsidR="00497EBC" w:rsidRDefault="00497EBC" w:rsidP="00497EBC">
      <w:pPr>
        <w:jc w:val="center"/>
        <w:rPr>
          <w:rFonts w:cs="Arial"/>
          <w:color w:val="222222"/>
          <w:sz w:val="20"/>
          <w:szCs w:val="20"/>
          <w:shd w:val="clear" w:color="auto" w:fill="FFFFFF"/>
        </w:rPr>
      </w:pPr>
      <w:r w:rsidRPr="00497EBC">
        <w:rPr>
          <w:rFonts w:cs="Arial"/>
          <w:sz w:val="20"/>
          <w:szCs w:val="20"/>
        </w:rPr>
        <w:t xml:space="preserve">Fonte: </w:t>
      </w:r>
      <w:r w:rsidR="00144B52" w:rsidRPr="00144B52">
        <w:rPr>
          <w:rFonts w:cs="Arial"/>
          <w:sz w:val="20"/>
          <w:szCs w:val="20"/>
        </w:rPr>
        <w:t>https://www.medpagetoday.com/infectiousdisease/covid19/86031</w:t>
      </w:r>
      <w:r w:rsidR="00044E3D">
        <w:rPr>
          <w:rFonts w:cs="Arial"/>
          <w:sz w:val="20"/>
          <w:szCs w:val="20"/>
        </w:rPr>
        <w:t>.</w:t>
      </w:r>
    </w:p>
    <w:p w14:paraId="3E5BE455" w14:textId="77777777" w:rsidR="001647FF" w:rsidRDefault="001647FF" w:rsidP="00497EBC">
      <w:pPr>
        <w:jc w:val="center"/>
        <w:rPr>
          <w:rFonts w:cs="Arial"/>
          <w:color w:val="222222"/>
          <w:sz w:val="20"/>
          <w:szCs w:val="20"/>
          <w:shd w:val="clear" w:color="auto" w:fill="FFFFFF"/>
        </w:rPr>
      </w:pPr>
    </w:p>
    <w:p w14:paraId="2A13D674" w14:textId="7674035A" w:rsidR="00497EBC" w:rsidRDefault="00497EBC" w:rsidP="00497EBC">
      <w:pPr>
        <w:rPr>
          <w:rFonts w:cs="Arial"/>
          <w:shd w:val="clear" w:color="auto" w:fill="FFFFFF"/>
        </w:rPr>
      </w:pPr>
      <w:r w:rsidRPr="00497EBC">
        <w:rPr>
          <w:rFonts w:cs="Arial"/>
        </w:rPr>
        <w:t xml:space="preserve">A forma mais predominante de IAM é do tipo 1, decorrente a uma placa ateromatosa. O processo pelo qual ocorre a oclusão de uma artéria coronária faz com que o fluxo sanguíneo fique alterado sendo insuficiente para as necessidades do coração. Essas placas podem variar de estáveis para instáveis no decorrer da sua evolução. Em casos de placas estáveis como por exemplo durante uma atividade física, há o aumento da demanda de oxigênio e o ocorre desequilíbrio quanto das necessidades de do fluxo sanguíneo devido a oclusão, o que leva a isquemia e necrose do tecido muscular. Mas essa placa considerada estável pode se tornar instável, onde acontece o rompimento da mesma e a liberação de metabólicos, obstruindo totalmente a artéria e resultando em infarto </w:t>
      </w:r>
      <w:r w:rsidRPr="00497EBC">
        <w:rPr>
          <w:rFonts w:cs="Arial"/>
          <w:shd w:val="clear" w:color="auto" w:fill="FFFFFF"/>
        </w:rPr>
        <w:t>(BORBA </w:t>
      </w:r>
      <w:r w:rsidR="00C42B29" w:rsidRPr="000F4D8C">
        <w:rPr>
          <w:i/>
        </w:rPr>
        <w:t>et al.</w:t>
      </w:r>
      <w:r w:rsidR="00C42B29" w:rsidRPr="00A501E7">
        <w:t>,</w:t>
      </w:r>
      <w:r w:rsidRPr="00497EBC">
        <w:rPr>
          <w:rFonts w:cs="Arial"/>
          <w:shd w:val="clear" w:color="auto" w:fill="FFFFFF"/>
        </w:rPr>
        <w:t xml:space="preserve"> 2018)</w:t>
      </w:r>
      <w:r w:rsidR="00CC43D0">
        <w:rPr>
          <w:rFonts w:cs="Arial"/>
          <w:shd w:val="clear" w:color="auto" w:fill="FFFFFF"/>
        </w:rPr>
        <w:t>.</w:t>
      </w:r>
    </w:p>
    <w:p w14:paraId="1B28DDE3" w14:textId="314FC30D" w:rsidR="00CC43D0" w:rsidRPr="002625FD" w:rsidRDefault="00CC43D0" w:rsidP="00CC43D0">
      <w:pPr>
        <w:ind w:firstLine="708"/>
        <w:rPr>
          <w:rFonts w:cs="Arial"/>
          <w:color w:val="FF0000"/>
        </w:rPr>
      </w:pPr>
      <w:r w:rsidRPr="002625FD">
        <w:rPr>
          <w:rFonts w:cs="Arial"/>
        </w:rPr>
        <w:t xml:space="preserve">Dessa forma, é de importância obter atendimento pré-hospitalar rápido e eficiente reduzindo o tempo entre o início do evento isquêmico e necrose até o tratamento. Por isso, o objetivo deste trabalho é interpretar a prevalência do IAM em relação a regiões, sexo e idade no Brasil e o possível impacto disso nos custos pro sistema único de saúde (SUS) </w:t>
      </w:r>
      <w:r w:rsidRPr="002625FD">
        <w:rPr>
          <w:rFonts w:cs="Arial"/>
          <w:color w:val="222222"/>
          <w:shd w:val="clear" w:color="auto" w:fill="FFFFFF"/>
        </w:rPr>
        <w:t>(</w:t>
      </w:r>
      <w:r w:rsidRPr="002625FD">
        <w:rPr>
          <w:rFonts w:cs="Arial"/>
        </w:rPr>
        <w:t>COELHO </w:t>
      </w:r>
      <w:r w:rsidR="00C42B29" w:rsidRPr="000F4D8C">
        <w:rPr>
          <w:i/>
        </w:rPr>
        <w:t>et al.</w:t>
      </w:r>
      <w:r w:rsidR="00C42B29" w:rsidRPr="00A501E7">
        <w:t>,</w:t>
      </w:r>
      <w:r w:rsidRPr="002625FD">
        <w:rPr>
          <w:rFonts w:cs="Arial"/>
        </w:rPr>
        <w:t xml:space="preserve"> 2021</w:t>
      </w:r>
      <w:r w:rsidRPr="002625FD">
        <w:rPr>
          <w:rFonts w:cs="Arial"/>
          <w:color w:val="222222"/>
          <w:shd w:val="clear" w:color="auto" w:fill="FFFFFF"/>
        </w:rPr>
        <w:t xml:space="preserve">). </w:t>
      </w:r>
    </w:p>
    <w:p w14:paraId="3A87238C" w14:textId="42CDB681" w:rsidR="005C7ECC" w:rsidRPr="002625FD" w:rsidRDefault="005C7ECC" w:rsidP="00A501E7">
      <w:pPr>
        <w:pStyle w:val="Ttulo2"/>
        <w:rPr>
          <w:rFonts w:cs="Arial"/>
          <w:szCs w:val="24"/>
          <w:shd w:val="clear" w:color="auto" w:fill="FFFFFF"/>
        </w:rPr>
      </w:pPr>
      <w:bookmarkStart w:id="11" w:name="_Toc106976773"/>
      <w:r w:rsidRPr="002625FD">
        <w:rPr>
          <w:rFonts w:cs="Arial"/>
          <w:szCs w:val="24"/>
          <w:shd w:val="clear" w:color="auto" w:fill="FFFFFF"/>
        </w:rPr>
        <w:lastRenderedPageBreak/>
        <w:t>2.4 DIAGNÓSTICO</w:t>
      </w:r>
      <w:bookmarkEnd w:id="11"/>
      <w:r w:rsidRPr="002625FD">
        <w:rPr>
          <w:rFonts w:cs="Arial"/>
          <w:szCs w:val="24"/>
          <w:shd w:val="clear" w:color="auto" w:fill="FFFFFF"/>
        </w:rPr>
        <w:t xml:space="preserve"> </w:t>
      </w:r>
      <w:r w:rsidR="006E09A3">
        <w:rPr>
          <w:rFonts w:cs="Arial"/>
          <w:szCs w:val="24"/>
          <w:shd w:val="clear" w:color="auto" w:fill="FFFFFF"/>
        </w:rPr>
        <w:t xml:space="preserve">DO </w:t>
      </w:r>
      <w:r w:rsidR="006E09A3">
        <w:rPr>
          <w:rFonts w:cs="Arial"/>
        </w:rPr>
        <w:t>INFARTO AGUDO DO MIOCÁRDIO</w:t>
      </w:r>
    </w:p>
    <w:p w14:paraId="09288C84" w14:textId="2D24F80B" w:rsidR="005C7ECC" w:rsidRPr="002625FD" w:rsidRDefault="005C7ECC" w:rsidP="00B7419C">
      <w:pPr>
        <w:rPr>
          <w:lang w:eastAsia="pt-BR"/>
        </w:rPr>
      </w:pPr>
      <w:r w:rsidRPr="002625FD">
        <w:rPr>
          <w:lang w:eastAsia="pt-BR"/>
        </w:rPr>
        <w:t>O diagnóstico clínico do IAM é efetuado segundo as manifestações clínicas apresentadas pelo paciente. Dentre elas, pode-se citar a agitação e crise de ansiedade, geralmente isso ocorre por conta do aumento do débito cardíaco, alteração esta que veio em decorrência da interrupção repentina do fluxo de sangue que chega ao miocárdio, nesse mesmo quadro, pode-se verificar ainda intensa sudorese, sinais de choque, redução da capacidade de pulso, correspondente à necrose espessa, sendo assim, há grande deficiência na contração, além de sintomas como vômitos e arritmia. Mas o diagnóstico deve ser efetuado com critérios clínicos e resultados obtidos pelo eletrocardiograma (ECG), no entanto em alguns casos, a prática pode ser de difícil execução dependendo da situaçã</w:t>
      </w:r>
      <w:r w:rsidR="001A2572">
        <w:rPr>
          <w:lang w:eastAsia="pt-BR"/>
        </w:rPr>
        <w:t xml:space="preserve">o que se encontra </w:t>
      </w:r>
      <w:r w:rsidR="001A2572" w:rsidRPr="001A2572">
        <w:t>(PASSOS </w:t>
      </w:r>
      <w:r w:rsidR="00C42B29" w:rsidRPr="000F4D8C">
        <w:rPr>
          <w:i/>
        </w:rPr>
        <w:t>et al.</w:t>
      </w:r>
      <w:r w:rsidR="00C42B29" w:rsidRPr="00A501E7">
        <w:t>,</w:t>
      </w:r>
      <w:r w:rsidR="001A2572" w:rsidRPr="001A2572">
        <w:t xml:space="preserve"> 2019). </w:t>
      </w:r>
    </w:p>
    <w:p w14:paraId="3DDD2869" w14:textId="6347CDED" w:rsidR="005C7ECC" w:rsidRDefault="005C7ECC" w:rsidP="00B7419C">
      <w:pPr>
        <w:rPr>
          <w:shd w:val="clear" w:color="auto" w:fill="FFFFFF"/>
        </w:rPr>
      </w:pPr>
      <w:r w:rsidRPr="002625FD">
        <w:rPr>
          <w:lang w:eastAsia="pt-BR"/>
        </w:rPr>
        <w:t xml:space="preserve">Desta forma, se o nível do segmento ST estiver com anormalidade, representa um problema cardíaco.  Contudo, apenas o ECG pode não ser suficiente para avaliar ou até mesmo não detectar o problema com precisão, por isso há necessidade de diagnóstico laboratorial </w:t>
      </w:r>
      <w:r w:rsidR="006F3FC6">
        <w:rPr>
          <w:lang w:eastAsia="pt-BR"/>
        </w:rPr>
        <w:t>(</w:t>
      </w:r>
      <w:r w:rsidRPr="002625FD">
        <w:t>CAVALCANTE</w:t>
      </w:r>
      <w:r w:rsidRPr="002625FD">
        <w:rPr>
          <w:shd w:val="clear" w:color="auto" w:fill="FFFFFF"/>
        </w:rPr>
        <w:t xml:space="preserve">; </w:t>
      </w:r>
      <w:r w:rsidRPr="002625FD">
        <w:t>FERNANDES</w:t>
      </w:r>
      <w:r w:rsidRPr="002625FD">
        <w:rPr>
          <w:shd w:val="clear" w:color="auto" w:fill="FFFFFF"/>
        </w:rPr>
        <w:t xml:space="preserve">; </w:t>
      </w:r>
      <w:r w:rsidRPr="002625FD">
        <w:t>AMARANTES</w:t>
      </w:r>
      <w:r w:rsidRPr="002625FD">
        <w:rPr>
          <w:shd w:val="clear" w:color="auto" w:fill="FFFFFF"/>
        </w:rPr>
        <w:t xml:space="preserve">, </w:t>
      </w:r>
      <w:r w:rsidRPr="002625FD">
        <w:t>2020</w:t>
      </w:r>
      <w:r w:rsidRPr="002625FD">
        <w:rPr>
          <w:shd w:val="clear" w:color="auto" w:fill="FFFFFF"/>
        </w:rPr>
        <w:t>).</w:t>
      </w:r>
    </w:p>
    <w:p w14:paraId="55AFCF3A" w14:textId="2AD6FF24" w:rsidR="00CC43D0" w:rsidRDefault="00CC43D0" w:rsidP="00B7419C">
      <w:pPr>
        <w:rPr>
          <w:shd w:val="clear" w:color="auto" w:fill="FFFFFF"/>
        </w:rPr>
      </w:pPr>
      <w:r w:rsidRPr="004922F6">
        <w:rPr>
          <w:lang w:eastAsia="pt-BR"/>
        </w:rPr>
        <w:t>A anamnese inicial feita pelo enfermeiro é a etapa de um processo muito importante para assistência em enfermagem pois permite que o profissional avalie, realize exame físico e analise cada situação, para assim poder fazer o planejamento mais adequado de ações de enfermagem e assim poder acom</w:t>
      </w:r>
      <w:r>
        <w:rPr>
          <w:lang w:eastAsia="pt-BR"/>
        </w:rPr>
        <w:t>panhar a evolução dos pacientes</w:t>
      </w:r>
      <w:r>
        <w:rPr>
          <w:rStyle w:val="Refdecomentrio"/>
          <w:rFonts w:eastAsiaTheme="minorHAnsi" w:cstheme="minorBidi"/>
          <w:kern w:val="0"/>
          <w:lang w:eastAsia="en-US"/>
        </w:rPr>
        <w:t xml:space="preserve"> </w:t>
      </w:r>
      <w:r w:rsidRPr="00B4031A">
        <w:rPr>
          <w:rStyle w:val="Refdecomentrio"/>
          <w:rFonts w:eastAsiaTheme="minorHAnsi" w:cstheme="minorBidi"/>
          <w:kern w:val="0"/>
          <w:sz w:val="24"/>
          <w:szCs w:val="24"/>
          <w:lang w:eastAsia="en-US"/>
        </w:rPr>
        <w:t>(</w:t>
      </w:r>
      <w:r w:rsidRPr="002625FD">
        <w:t>SANTOS </w:t>
      </w:r>
      <w:r w:rsidR="00C42B29" w:rsidRPr="000F4D8C">
        <w:rPr>
          <w:i/>
        </w:rPr>
        <w:t>et al.</w:t>
      </w:r>
      <w:r w:rsidR="00C42B29" w:rsidRPr="00A501E7">
        <w:t>,</w:t>
      </w:r>
      <w:r w:rsidRPr="002625FD">
        <w:t xml:space="preserve"> 2018).</w:t>
      </w:r>
      <w:r w:rsidRPr="002625FD">
        <w:rPr>
          <w:shd w:val="clear" w:color="auto" w:fill="FFFFFF"/>
        </w:rPr>
        <w:t xml:space="preserve"> </w:t>
      </w:r>
    </w:p>
    <w:p w14:paraId="51C8D14F" w14:textId="77777777" w:rsidR="002359FA" w:rsidRDefault="00CC43D0" w:rsidP="00CC43D0">
      <w:r w:rsidRPr="004922F6">
        <w:t>Para garantir um</w:t>
      </w:r>
      <w:r>
        <w:t>a</w:t>
      </w:r>
      <w:r w:rsidRPr="004922F6">
        <w:t xml:space="preserve"> assistência de qualidade, o enfermeiro deve possuir conhecimento dos principais sinais e sintomas de um paciente com quadro de IAM, e é na avaliação primária que o enfermeiro vai analisar as dores referidas, realizando exame físico de maneira criteriosa, investigamos seu histórico e identificando todos os sinais e sintomas </w:t>
      </w:r>
      <w:r w:rsidRPr="002625FD">
        <w:t>(SANTOS </w:t>
      </w:r>
      <w:r w:rsidR="00C42B29" w:rsidRPr="000F4D8C">
        <w:rPr>
          <w:i/>
        </w:rPr>
        <w:t>et al.</w:t>
      </w:r>
      <w:r w:rsidR="00C42B29" w:rsidRPr="00A501E7">
        <w:t>,</w:t>
      </w:r>
      <w:r w:rsidRPr="002625FD">
        <w:t xml:space="preserve"> 2018).</w:t>
      </w:r>
      <w:r w:rsidR="00976E66">
        <w:t xml:space="preserve"> </w:t>
      </w:r>
    </w:p>
    <w:p w14:paraId="0F13BBD1" w14:textId="2012B5BE" w:rsidR="00CC43D0" w:rsidRDefault="00976E66" w:rsidP="00CC43D0">
      <w:r>
        <w:t>Para uma avaliação criteriosa, os profissionais contam com a ajuda dos biomarcadores que serão citados abaixo, como o tipo de enzimas.</w:t>
      </w:r>
    </w:p>
    <w:p w14:paraId="5651DD05" w14:textId="77777777" w:rsidR="00C42B29" w:rsidRPr="002625FD" w:rsidRDefault="00C42B29" w:rsidP="00CC43D0"/>
    <w:p w14:paraId="7CED5E5D" w14:textId="1A8CD4B9" w:rsidR="0079717C" w:rsidRDefault="00976E66" w:rsidP="00C42B29">
      <w:pPr>
        <w:pStyle w:val="Ttulo3"/>
        <w:spacing w:before="0" w:after="0"/>
        <w:rPr>
          <w:b w:val="0"/>
          <w:bCs w:val="0"/>
          <w:shd w:val="clear" w:color="auto" w:fill="FFFFFF"/>
        </w:rPr>
      </w:pPr>
      <w:r>
        <w:rPr>
          <w:b w:val="0"/>
          <w:bCs w:val="0"/>
          <w:shd w:val="clear" w:color="auto" w:fill="FFFFFF"/>
        </w:rPr>
        <w:t>2.4.1 Biomarcadores cardíaco</w:t>
      </w:r>
      <w:r w:rsidR="00A73F78">
        <w:rPr>
          <w:b w:val="0"/>
          <w:bCs w:val="0"/>
          <w:shd w:val="clear" w:color="auto" w:fill="FFFFFF"/>
        </w:rPr>
        <w:t>s</w:t>
      </w:r>
      <w:r>
        <w:rPr>
          <w:b w:val="0"/>
          <w:bCs w:val="0"/>
          <w:shd w:val="clear" w:color="auto" w:fill="FFFFFF"/>
        </w:rPr>
        <w:t xml:space="preserve"> - </w:t>
      </w:r>
      <w:r w:rsidR="0079717C" w:rsidRPr="00536C40">
        <w:rPr>
          <w:b w:val="0"/>
          <w:bCs w:val="0"/>
          <w:shd w:val="clear" w:color="auto" w:fill="FFFFFF"/>
        </w:rPr>
        <w:t xml:space="preserve">enzimas </w:t>
      </w:r>
    </w:p>
    <w:p w14:paraId="1D98E1FC" w14:textId="77777777" w:rsidR="00C42B29" w:rsidRPr="00C42B29" w:rsidRDefault="00C42B29" w:rsidP="00C42B29">
      <w:pPr>
        <w:pStyle w:val="Corpodetexto"/>
      </w:pPr>
    </w:p>
    <w:p w14:paraId="3EBAF84D" w14:textId="6E06170E" w:rsidR="0079717C" w:rsidRPr="001303F8" w:rsidRDefault="0079717C" w:rsidP="0026001C">
      <w:r w:rsidRPr="001303F8">
        <w:t xml:space="preserve">Segundo </w:t>
      </w:r>
      <w:r w:rsidRPr="001303F8">
        <w:rPr>
          <w:shd w:val="clear" w:color="auto" w:fill="FFFFFF"/>
        </w:rPr>
        <w:t>Oliveira (2018)</w:t>
      </w:r>
      <w:r w:rsidR="00C42B29">
        <w:rPr>
          <w:shd w:val="clear" w:color="auto" w:fill="FFFFFF"/>
        </w:rPr>
        <w:t>,</w:t>
      </w:r>
      <w:r w:rsidR="00A74FB0" w:rsidRPr="001303F8">
        <w:rPr>
          <w:shd w:val="clear" w:color="auto" w:fill="FFFFFF"/>
        </w:rPr>
        <w:t xml:space="preserve"> o</w:t>
      </w:r>
      <w:r w:rsidR="00C42B29">
        <w:t>s biomarcadores cardí</w:t>
      </w:r>
      <w:r w:rsidRPr="001303F8">
        <w:t xml:space="preserve">acos são testes mais rápidos que se baseiam na liberação do conteúdo celular para dentro da circulação quando </w:t>
      </w:r>
      <w:r w:rsidRPr="001303F8">
        <w:lastRenderedPageBreak/>
        <w:t xml:space="preserve">há falência das células miocárdicas, dentre estes marcadores tem-se: a Creatina Cinase e suas isoenzimas (CK-MB: especifica do músculo cardíaco), encontrada nas células miocárdicas e que só aumentam caso haja lesão destas células; Mioglobina, proteína também encontrada no músculo </w:t>
      </w:r>
      <w:r w:rsidR="00536C40" w:rsidRPr="001303F8">
        <w:t>cardíaco</w:t>
      </w:r>
      <w:r w:rsidRPr="001303F8">
        <w:t xml:space="preserve">, que ajuda no transporte de oxigênio e a Troponina que regula o processo de contração do miocárdio (troponinas l e T especificas do miocárdio). Portanto, com a concretização destes </w:t>
      </w:r>
      <w:r w:rsidR="00C42B29">
        <w:t>exames pode-se melhorar o prognó</w:t>
      </w:r>
      <w:r w:rsidRPr="001303F8">
        <w:t>stico do paciente, a que o tratamento precoce favorece uma terapêutica bastante significativa.</w:t>
      </w:r>
    </w:p>
    <w:p w14:paraId="029D5B9C" w14:textId="5603946D" w:rsidR="0079717C" w:rsidRPr="0079717C" w:rsidRDefault="004E5633" w:rsidP="004E5633">
      <w:r>
        <w:t>A mioglobina é uma p</w:t>
      </w:r>
      <w:r w:rsidR="0079717C" w:rsidRPr="0079717C">
        <w:t>roteína transportadora de oxigênio encontrada nas células cardíacas e outras células musculares</w:t>
      </w:r>
      <w:r>
        <w:t>. O nível de mioglobina</w:t>
      </w:r>
      <w:r w:rsidR="0079717C" w:rsidRPr="0079717C">
        <w:t xml:space="preserve"> aumenta quando há lesões musculares e/ou das células cardíacas. A Mioglobina é um marcador muito precoce de necrose miocárdica, é uma molécula pequena, e é liberada na circulação dentro de 1 hora após a morte da célula miocárdica, atingindo ao pico de 5 a 12 horas. A Mioglobina plasmática é significativamente mais sensível para o diagnóstico de IAM, nas primeiras 5 a 6 horas do início dos sintomas, em pacientes com maior probabilidade de síndromes isq</w:t>
      </w:r>
      <w:r w:rsidR="006F3FC6">
        <w:t>uêmicos agudos</w:t>
      </w:r>
      <w:r w:rsidR="006F3FC6">
        <w:rPr>
          <w:rFonts w:ascii="Helvetica" w:hAnsi="Helvetica" w:cs="Helvetica"/>
          <w:color w:val="222222"/>
          <w:shd w:val="clear" w:color="auto" w:fill="FFFFFF"/>
        </w:rPr>
        <w:t xml:space="preserve"> </w:t>
      </w:r>
      <w:r w:rsidR="0079717C">
        <w:rPr>
          <w:rFonts w:ascii="Helvetica" w:hAnsi="Helvetica" w:cs="Helvetica"/>
          <w:color w:val="222222"/>
          <w:shd w:val="clear" w:color="auto" w:fill="FFFFFF"/>
        </w:rPr>
        <w:t>(</w:t>
      </w:r>
      <w:r w:rsidR="0079717C" w:rsidRPr="0079717C">
        <w:t>MELO; MARTINS, 2015).</w:t>
      </w:r>
    </w:p>
    <w:p w14:paraId="686408A0" w14:textId="62ACF66B" w:rsidR="005C7ECC" w:rsidRDefault="005C7ECC" w:rsidP="0069751F">
      <w:pPr>
        <w:rPr>
          <w:shd w:val="clear" w:color="auto" w:fill="FFFFFF"/>
        </w:rPr>
      </w:pPr>
      <w:r w:rsidRPr="00A74FB0">
        <w:rPr>
          <w:shd w:val="clear" w:color="auto" w:fill="FFFFFF"/>
        </w:rPr>
        <w:t xml:space="preserve">Martinez </w:t>
      </w:r>
      <w:r w:rsidRPr="00E27889">
        <w:rPr>
          <w:i/>
          <w:shd w:val="clear" w:color="auto" w:fill="FFFFFF"/>
        </w:rPr>
        <w:t>et al.</w:t>
      </w:r>
      <w:r w:rsidRPr="00A74FB0">
        <w:rPr>
          <w:shd w:val="clear" w:color="auto" w:fill="FFFFFF"/>
        </w:rPr>
        <w:t>, (2019</w:t>
      </w:r>
      <w:r w:rsidR="00E27889">
        <w:rPr>
          <w:shd w:val="clear" w:color="auto" w:fill="FFFFFF"/>
        </w:rPr>
        <w:t xml:space="preserve">, </w:t>
      </w:r>
      <w:r w:rsidR="00A74FB0" w:rsidRPr="00A74FB0">
        <w:rPr>
          <w:shd w:val="clear" w:color="auto" w:fill="FFFFFF"/>
        </w:rPr>
        <w:t>p.</w:t>
      </w:r>
      <w:r w:rsidR="00F24455">
        <w:rPr>
          <w:shd w:val="clear" w:color="auto" w:fill="FFFFFF"/>
        </w:rPr>
        <w:t xml:space="preserve"> </w:t>
      </w:r>
      <w:r w:rsidR="0069751F">
        <w:rPr>
          <w:shd w:val="clear" w:color="auto" w:fill="FFFFFF"/>
        </w:rPr>
        <w:t>40</w:t>
      </w:r>
      <w:r w:rsidRPr="00A74FB0">
        <w:rPr>
          <w:shd w:val="clear" w:color="auto" w:fill="FFFFFF"/>
        </w:rPr>
        <w:t>) afirma</w:t>
      </w:r>
      <w:r w:rsidR="00F24455">
        <w:rPr>
          <w:shd w:val="clear" w:color="auto" w:fill="FFFFFF"/>
        </w:rPr>
        <w:t>m</w:t>
      </w:r>
      <w:r w:rsidRPr="00A74FB0">
        <w:rPr>
          <w:shd w:val="clear" w:color="auto" w:fill="FFFFFF"/>
        </w:rPr>
        <w:t xml:space="preserve"> que:</w:t>
      </w:r>
    </w:p>
    <w:p w14:paraId="7F7522D7" w14:textId="77777777" w:rsidR="00C42B29" w:rsidRPr="00A74FB0" w:rsidRDefault="00C42B29" w:rsidP="0069751F"/>
    <w:p w14:paraId="2A3B5604" w14:textId="03C0331A" w:rsidR="00536C40" w:rsidRPr="00C42B29" w:rsidRDefault="005C7ECC" w:rsidP="00C42B29">
      <w:pPr>
        <w:pStyle w:val="Citao"/>
        <w:spacing w:before="0" w:after="0" w:line="240" w:lineRule="auto"/>
        <w:ind w:firstLine="0"/>
        <w:rPr>
          <w:rFonts w:cs="Arial"/>
        </w:rPr>
      </w:pPr>
      <w:r w:rsidRPr="002625FD">
        <w:rPr>
          <w:rFonts w:cs="Arial"/>
        </w:rPr>
        <w:t>A troponina cardíaca (cTn) é um biomarcador que foi estabelecido para o diagnóstico e que também fornece informações prognósticas robustas no infarto agudo do miocárdio (IAM). Ela ainda é o biomarcador mais recomendado para detectar lesões miocárdicas, especialmente devido à sua sensibilidade e especificidade, ainda que não indique a etiologia subjacente e o mecanismo fisiopatológico. Na Quarta Definição Universal de Infarto do Miocárdio, este é definido quando uma lesão aguda com biomarcadores cardíacos anormais é detectada (um padrão crescente e/ou decrescente de valores de cTn com pelo menos um valor acima do limite de referência superior do percentil 99) associado com evidência de isquemia miocárdica aguda.</w:t>
      </w:r>
    </w:p>
    <w:p w14:paraId="4BC68D5D" w14:textId="77777777" w:rsidR="00C42B29" w:rsidRDefault="00C42B29" w:rsidP="004E5633">
      <w:pPr>
        <w:rPr>
          <w:rFonts w:cs="Arial"/>
          <w:lang w:eastAsia="pt-BR"/>
        </w:rPr>
      </w:pPr>
    </w:p>
    <w:p w14:paraId="5C0480FB" w14:textId="33494D27" w:rsidR="00AC79F6" w:rsidRPr="004E5633" w:rsidRDefault="0079717C" w:rsidP="004E5633">
      <w:pPr>
        <w:rPr>
          <w:rFonts w:cs="Arial"/>
        </w:rPr>
      </w:pPr>
      <w:r w:rsidRPr="004E5633">
        <w:rPr>
          <w:rFonts w:cs="Arial"/>
          <w:lang w:eastAsia="pt-BR"/>
        </w:rPr>
        <w:t xml:space="preserve">A CK-MB está presente no miocárdio, no músculo esquelético (1 a 2 %) e no cérebro, aumentando quando há lesões cardíacas e musculares. No IAM, a CK-MB eleva-se de 4 a 6h depois do início dos sintomas, do chegando ao pico 12 a 20h e voltando ao normal 24 a 48h caso a lesão não persista ou surja outra lesão. A CK-MB é menos específica e deve ser solicitada quando não for possível </w:t>
      </w:r>
      <w:r w:rsidR="004E5633" w:rsidRPr="004E5633">
        <w:rPr>
          <w:rFonts w:cs="Arial"/>
          <w:lang w:eastAsia="pt-BR"/>
        </w:rPr>
        <w:t>analisar a Troponina</w:t>
      </w:r>
      <w:r w:rsidR="00536C40">
        <w:rPr>
          <w:rFonts w:cs="Arial"/>
          <w:lang w:eastAsia="pt-BR"/>
        </w:rPr>
        <w:t xml:space="preserve"> </w:t>
      </w:r>
      <w:r w:rsidRPr="004E5633">
        <w:rPr>
          <w:rFonts w:cs="Arial"/>
          <w:shd w:val="clear" w:color="auto" w:fill="FFFFFF"/>
        </w:rPr>
        <w:t>(</w:t>
      </w:r>
      <w:r w:rsidRPr="004E5633">
        <w:rPr>
          <w:rFonts w:cs="Arial"/>
        </w:rPr>
        <w:t>MELO; MARTINS, 2015).</w:t>
      </w:r>
    </w:p>
    <w:p w14:paraId="59A2EE44" w14:textId="23A272EA" w:rsidR="0079717C" w:rsidRDefault="0079717C" w:rsidP="0079717C">
      <w:pPr>
        <w:rPr>
          <w:shd w:val="clear" w:color="auto" w:fill="FFFFFF"/>
        </w:rPr>
      </w:pPr>
      <w:r w:rsidRPr="0079717C">
        <w:rPr>
          <w:shd w:val="clear" w:color="auto" w:fill="FFFFFF"/>
        </w:rPr>
        <w:t>Melo e Martins (2015)</w:t>
      </w:r>
      <w:r w:rsidR="00E27889">
        <w:rPr>
          <w:shd w:val="clear" w:color="auto" w:fill="FFFFFF"/>
        </w:rPr>
        <w:t>,</w:t>
      </w:r>
      <w:r w:rsidRPr="0079717C">
        <w:rPr>
          <w:shd w:val="clear" w:color="auto" w:fill="FFFFFF"/>
        </w:rPr>
        <w:t xml:space="preserve"> continua</w:t>
      </w:r>
      <w:r w:rsidR="00E27889">
        <w:rPr>
          <w:shd w:val="clear" w:color="auto" w:fill="FFFFFF"/>
        </w:rPr>
        <w:t>m</w:t>
      </w:r>
      <w:r w:rsidRPr="0079717C">
        <w:rPr>
          <w:shd w:val="clear" w:color="auto" w:fill="FFFFFF"/>
        </w:rPr>
        <w:t xml:space="preserve"> dizendo que </w:t>
      </w:r>
      <w:r>
        <w:rPr>
          <w:shd w:val="clear" w:color="auto" w:fill="FFFFFF"/>
        </w:rPr>
        <w:t>a</w:t>
      </w:r>
      <w:r w:rsidRPr="0079717C">
        <w:rPr>
          <w:shd w:val="clear" w:color="auto" w:fill="FFFFFF"/>
        </w:rPr>
        <w:t xml:space="preserve">s troponinas são proteínas do complexo de regulação miofibrilar, elas não pertencem ao músculo liso. São três subunidades: Troponina T, Troponina I e Troponina C. a Troponina C coexpressa nas </w:t>
      </w:r>
      <w:r w:rsidRPr="0079717C">
        <w:rPr>
          <w:shd w:val="clear" w:color="auto" w:fill="FFFFFF"/>
        </w:rPr>
        <w:lastRenderedPageBreak/>
        <w:t>fibras musculares esqueléticas de contração lenta e não é considerada como um marcador específico cardíaco no IAM. A Troponina I é mais específica para o miocárdio. Os valores da Troponina I&gt;0,5ng/l é sinal de péssimo prognóstico.</w:t>
      </w:r>
    </w:p>
    <w:p w14:paraId="70A4A8D8" w14:textId="77777777" w:rsidR="00703629" w:rsidRDefault="00703629" w:rsidP="0079717C">
      <w:pPr>
        <w:rPr>
          <w:shd w:val="clear" w:color="auto" w:fill="FFFFFF"/>
        </w:rPr>
      </w:pPr>
    </w:p>
    <w:p w14:paraId="20D6B52E" w14:textId="69684CDD" w:rsidR="00686C11" w:rsidRDefault="00686C11" w:rsidP="00C42B29">
      <w:pPr>
        <w:pStyle w:val="Ttulo2"/>
        <w:spacing w:before="0" w:after="0"/>
      </w:pPr>
      <w:r>
        <w:t xml:space="preserve">2.5 </w:t>
      </w:r>
      <w:r w:rsidR="00ED3B06">
        <w:t>CLASSIFICAÇÃO DO INFARTO AGUDO DO MIOCÁRDIO</w:t>
      </w:r>
    </w:p>
    <w:p w14:paraId="77EE5C67" w14:textId="77777777" w:rsidR="00703629" w:rsidRPr="00703629" w:rsidRDefault="00703629" w:rsidP="00703629">
      <w:pPr>
        <w:pStyle w:val="Corpodetexto"/>
      </w:pPr>
    </w:p>
    <w:p w14:paraId="2D7ADCAC" w14:textId="60666EED" w:rsidR="00396735" w:rsidRDefault="00686C11" w:rsidP="0069751F">
      <w:r>
        <w:t>A forma mais predominante do</w:t>
      </w:r>
      <w:r w:rsidRPr="001647FF">
        <w:t xml:space="preserve"> IAM é do t</w:t>
      </w:r>
      <w:r w:rsidR="007A25CD">
        <w:t>ipo 2</w:t>
      </w:r>
      <w:r w:rsidRPr="001647FF">
        <w:t>, decorrente a uma placa ateromatosa. O processo pelo qual ocorre a oclusão de uma artéria coronária faz</w:t>
      </w:r>
      <w:r>
        <w:t>endo</w:t>
      </w:r>
      <w:r w:rsidRPr="001647FF">
        <w:t xml:space="preserve"> com que o fluxo sanguíneo fique alterado sendo insuficiente para as necessidades do coração. Essas placas podem variar de estáveis para instáveis no decorrer da sua evolução</w:t>
      </w:r>
      <w:r w:rsidR="00396735">
        <w:t xml:space="preserve"> </w:t>
      </w:r>
      <w:r w:rsidR="00396735" w:rsidRPr="001647FF">
        <w:rPr>
          <w:shd w:val="clear" w:color="auto" w:fill="FFFFFF"/>
        </w:rPr>
        <w:t>(BORBA </w:t>
      </w:r>
      <w:r w:rsidR="00396735" w:rsidRPr="00E27889">
        <w:rPr>
          <w:i/>
          <w:shd w:val="clear" w:color="auto" w:fill="FFFFFF"/>
        </w:rPr>
        <w:t>et al.</w:t>
      </w:r>
      <w:r w:rsidR="00396735">
        <w:rPr>
          <w:shd w:val="clear" w:color="auto" w:fill="FFFFFF"/>
        </w:rPr>
        <w:t>,</w:t>
      </w:r>
      <w:r w:rsidR="00396735" w:rsidRPr="001647FF">
        <w:rPr>
          <w:shd w:val="clear" w:color="auto" w:fill="FFFFFF"/>
        </w:rPr>
        <w:t xml:space="preserve"> 2018)</w:t>
      </w:r>
      <w:r w:rsidRPr="001647FF">
        <w:t xml:space="preserve">. </w:t>
      </w:r>
    </w:p>
    <w:p w14:paraId="67F15E48" w14:textId="5D7085A7" w:rsidR="00686C11" w:rsidRDefault="00686C11" w:rsidP="0069751F">
      <w:pPr>
        <w:rPr>
          <w:shd w:val="clear" w:color="auto" w:fill="FFFFFF"/>
        </w:rPr>
      </w:pPr>
      <w:r w:rsidRPr="001647FF">
        <w:t xml:space="preserve">Em casos de placas estáveis como por exemplo durante uma atividade física, há o aumento da demanda de oxigênio e o ocorre desequilíbrio quanto das necessidades de do fluxo sanguíneo devido a oclusão, o que leva a isquemia e necrose do tecido muscular. Mas essa placa considerada estável pode se tornar instável, onde acontece o rompimento da mesma e a liberação de metabólicos, obstruindo totalmente a artéria e resultando em infarto </w:t>
      </w:r>
      <w:r w:rsidRPr="001647FF">
        <w:rPr>
          <w:shd w:val="clear" w:color="auto" w:fill="FFFFFF"/>
        </w:rPr>
        <w:t>(BORBA </w:t>
      </w:r>
      <w:r w:rsidR="00183205" w:rsidRPr="00E27889">
        <w:rPr>
          <w:i/>
          <w:shd w:val="clear" w:color="auto" w:fill="FFFFFF"/>
        </w:rPr>
        <w:t>et al.</w:t>
      </w:r>
      <w:r w:rsidR="00183205">
        <w:rPr>
          <w:shd w:val="clear" w:color="auto" w:fill="FFFFFF"/>
        </w:rPr>
        <w:t>,</w:t>
      </w:r>
      <w:r w:rsidRPr="001647FF">
        <w:rPr>
          <w:shd w:val="clear" w:color="auto" w:fill="FFFFFF"/>
        </w:rPr>
        <w:t xml:space="preserve"> 2018)</w:t>
      </w:r>
      <w:r>
        <w:rPr>
          <w:shd w:val="clear" w:color="auto" w:fill="FFFFFF"/>
        </w:rPr>
        <w:t>.</w:t>
      </w:r>
    </w:p>
    <w:p w14:paraId="31BACF51" w14:textId="77EF2448" w:rsidR="00686C11" w:rsidRDefault="00686C11" w:rsidP="0069751F">
      <w:r w:rsidRPr="00343D30">
        <w:rPr>
          <w:shd w:val="clear" w:color="auto" w:fill="FFFFFF"/>
        </w:rPr>
        <w:t>Fraticelli (2018 p</w:t>
      </w:r>
      <w:r w:rsidR="001303F8">
        <w:rPr>
          <w:shd w:val="clear" w:color="auto" w:fill="FFFFFF"/>
        </w:rPr>
        <w:t>.</w:t>
      </w:r>
      <w:r w:rsidR="0069751F">
        <w:rPr>
          <w:shd w:val="clear" w:color="auto" w:fill="FFFFFF"/>
        </w:rPr>
        <w:t xml:space="preserve"> 19)</w:t>
      </w:r>
      <w:r w:rsidRPr="00343D30">
        <w:rPr>
          <w:shd w:val="clear" w:color="auto" w:fill="FFFFFF"/>
        </w:rPr>
        <w:t xml:space="preserve"> </w:t>
      </w:r>
      <w:r w:rsidRPr="00343D30">
        <w:t>continua dizendo que:</w:t>
      </w:r>
    </w:p>
    <w:p w14:paraId="6BB5214F" w14:textId="77777777" w:rsidR="00E27889" w:rsidRPr="00343D30" w:rsidRDefault="00E27889" w:rsidP="0069751F">
      <w:pPr>
        <w:rPr>
          <w:shd w:val="clear" w:color="auto" w:fill="FFFFFF"/>
        </w:rPr>
      </w:pPr>
    </w:p>
    <w:p w14:paraId="66B02420" w14:textId="77777777" w:rsidR="00686C11" w:rsidRDefault="00686C11" w:rsidP="00E27889">
      <w:pPr>
        <w:pStyle w:val="Citao"/>
        <w:spacing w:before="0" w:after="0" w:line="240" w:lineRule="auto"/>
        <w:ind w:firstLine="0"/>
      </w:pPr>
      <w:r>
        <w:t>J</w:t>
      </w:r>
      <w:r w:rsidRPr="001647FF">
        <w:t>á o IAM do tipo 3 é caracterizado quando há morte do indivíduo antes de ocorrer alterações nos valores dos biomarcadores, mesmo que os sintomas e as alterações eletrocardiográficas (ECG) sejam sugestivos de isquemia miocárdica ou bloqueio de ramo esquerdo (BRE). Entretanto, mesmo sem a evidencia de biomarcadores cardíacos, esses indivíduos devem ser classificados como IAM fatal.</w:t>
      </w:r>
    </w:p>
    <w:p w14:paraId="1ECBC239" w14:textId="77777777" w:rsidR="00E27889" w:rsidRDefault="00E27889" w:rsidP="00686C11"/>
    <w:p w14:paraId="0E66C754" w14:textId="77777777" w:rsidR="00686C11" w:rsidRDefault="00686C11" w:rsidP="00686C11">
      <w:pPr>
        <w:rPr>
          <w:shd w:val="clear" w:color="auto" w:fill="FFFFFF"/>
        </w:rPr>
      </w:pPr>
      <w:r w:rsidRPr="002C7758">
        <w:t xml:space="preserve">O IAM do tipo 4 pode ser subdividido em 4a e 4b, o primeiro refere-se ao IAM que tem intervenção coronária percutânea determinado </w:t>
      </w:r>
      <w:r>
        <w:t>pelo</w:t>
      </w:r>
      <w:r w:rsidRPr="002C7758">
        <w:t xml:space="preserve"> aumento em 5 vezes o valor basal normal da troponina ou elevação quantificad</w:t>
      </w:r>
      <w:r>
        <w:t>a em 20%</w:t>
      </w:r>
      <w:r w:rsidRPr="002C7758">
        <w:t xml:space="preserve"> c</w:t>
      </w:r>
      <w:r>
        <w:t xml:space="preserve">aso os valores da troponina já </w:t>
      </w:r>
      <w:r w:rsidRPr="002C7758">
        <w:t>estiverem elevados. Por fim, o último é o tipo 5, que está diretamente relacionado a revascularização do miocárdio, caracterizado se houver elevação em 10 vezes dos valores considerados normais de troponina, com existência de onda Q patológica no exame de imagem, ECG ou BRE</w:t>
      </w:r>
      <w:r>
        <w:t xml:space="preserve"> </w:t>
      </w:r>
      <w:r>
        <w:rPr>
          <w:shd w:val="clear" w:color="auto" w:fill="FFFFFF"/>
        </w:rPr>
        <w:t>(FRATICELLI, 2018).</w:t>
      </w:r>
    </w:p>
    <w:p w14:paraId="3255E065" w14:textId="77777777" w:rsidR="00A73A9D" w:rsidRDefault="00A73A9D" w:rsidP="00686C11">
      <w:pPr>
        <w:rPr>
          <w:shd w:val="clear" w:color="auto" w:fill="FFFFFF"/>
        </w:rPr>
      </w:pPr>
    </w:p>
    <w:p w14:paraId="238E4E25" w14:textId="0B1CE976" w:rsidR="00A73A9D" w:rsidRDefault="00310B1B" w:rsidP="00A73A9D">
      <w:pPr>
        <w:pStyle w:val="Ttulo3"/>
        <w:spacing w:before="0" w:after="0"/>
        <w:rPr>
          <w:b w:val="0"/>
          <w:bCs w:val="0"/>
          <w:shd w:val="clear" w:color="auto" w:fill="FFFFFF"/>
        </w:rPr>
      </w:pPr>
      <w:r>
        <w:rPr>
          <w:b w:val="0"/>
          <w:bCs w:val="0"/>
          <w:shd w:val="clear" w:color="auto" w:fill="FFFFFF"/>
        </w:rPr>
        <w:lastRenderedPageBreak/>
        <w:t>2.5.1 Fatores de risco</w:t>
      </w:r>
      <w:r w:rsidR="00FD51AA">
        <w:rPr>
          <w:b w:val="0"/>
          <w:bCs w:val="0"/>
          <w:shd w:val="clear" w:color="auto" w:fill="FFFFFF"/>
        </w:rPr>
        <w:t xml:space="preserve"> para o Infarto Agudo do Miocárdio</w:t>
      </w:r>
    </w:p>
    <w:p w14:paraId="17F9A3FB" w14:textId="2558B7E9" w:rsidR="00686C11" w:rsidRPr="00536C40" w:rsidRDefault="00686C11" w:rsidP="00A73A9D">
      <w:pPr>
        <w:pStyle w:val="Ttulo3"/>
        <w:spacing w:before="0" w:after="0"/>
        <w:rPr>
          <w:b w:val="0"/>
          <w:bCs w:val="0"/>
          <w:shd w:val="clear" w:color="auto" w:fill="FFFFFF"/>
        </w:rPr>
      </w:pPr>
      <w:r w:rsidRPr="00536C40">
        <w:rPr>
          <w:b w:val="0"/>
          <w:bCs w:val="0"/>
          <w:shd w:val="clear" w:color="auto" w:fill="FFFFFF"/>
        </w:rPr>
        <w:tab/>
      </w:r>
    </w:p>
    <w:p w14:paraId="323C066C" w14:textId="749E669F" w:rsidR="006D378F" w:rsidRPr="0095159D" w:rsidRDefault="00310B1B" w:rsidP="0095159D">
      <w:pPr>
        <w:rPr>
          <w:shd w:val="clear" w:color="auto" w:fill="FFFFFF"/>
        </w:rPr>
      </w:pPr>
      <w:r>
        <w:rPr>
          <w:shd w:val="clear" w:color="auto" w:fill="FFFFFF"/>
        </w:rPr>
        <w:t xml:space="preserve">Existem diversos </w:t>
      </w:r>
      <w:r w:rsidR="00686C11" w:rsidRPr="002625FD">
        <w:rPr>
          <w:shd w:val="clear" w:color="auto" w:fill="FFFFFF"/>
        </w:rPr>
        <w:t>fatores de risc</w:t>
      </w:r>
      <w:r>
        <w:rPr>
          <w:shd w:val="clear" w:color="auto" w:fill="FFFFFF"/>
        </w:rPr>
        <w:t xml:space="preserve">o para o IAM, dentre ele foi selecionados os </w:t>
      </w:r>
      <w:r w:rsidR="00686C11" w:rsidRPr="002625FD">
        <w:rPr>
          <w:shd w:val="clear" w:color="auto" w:fill="FFFFFF"/>
        </w:rPr>
        <w:t>podem ser divididos em fatores modificáveis e não modificáveis, a depender se o fator pode ser alterado ou não pelo indivíduo. Os principais fatores não modificáveis são a idade, a raça, o sexo e o histórico familiar. As características de idade avançada, homens, raça negra e história familiar de doenças cardiovasculares aumentam o risco de forma relevante. Os fatores modificáveis mais importantes são a alimentação desequilibrada rica em gorduras, carboidratos, sal e alimentos processados, o uso de álcool, de cigarro e de outras drogas, as situações recorrentes de estresse e o sedentarismo. Estes últimos se somam com os fatores não modificáveis, aumentando (ou diminuindo, se forem bem controlados) o risco de o indivíduo apresentar um IAM no futuro (BORGES, 2014).</w:t>
      </w:r>
    </w:p>
    <w:p w14:paraId="357C52F9" w14:textId="77777777" w:rsidR="001F4469" w:rsidRDefault="00686C11" w:rsidP="00686C11">
      <w:r w:rsidRPr="002625FD">
        <w:t>Conforme o estudo de Pinheiro </w:t>
      </w:r>
      <w:r w:rsidR="00183205" w:rsidRPr="00E27889">
        <w:rPr>
          <w:i/>
          <w:shd w:val="clear" w:color="auto" w:fill="FFFFFF"/>
        </w:rPr>
        <w:t>et al.</w:t>
      </w:r>
      <w:r w:rsidR="00183205" w:rsidRPr="002625FD">
        <w:t xml:space="preserve"> </w:t>
      </w:r>
      <w:r w:rsidRPr="002625FD">
        <w:t>(2013),</w:t>
      </w:r>
      <w:r w:rsidRPr="002625FD">
        <w:rPr>
          <w:shd w:val="clear" w:color="auto" w:fill="FFFFFF"/>
        </w:rPr>
        <w:t xml:space="preserve"> o</w:t>
      </w:r>
      <w:r w:rsidRPr="002625FD">
        <w:t xml:space="preserve"> Instituto Brasileiro de Geografia e Estatística afirma que o número de mulheres é significativamente maior que a quantidade de homens vítimas de infarto agudo do miocárdio. </w:t>
      </w:r>
    </w:p>
    <w:p w14:paraId="324EC870" w14:textId="2F28A85A" w:rsidR="00686C11" w:rsidRDefault="00686C11" w:rsidP="00686C11">
      <w:pPr>
        <w:rPr>
          <w:shd w:val="clear" w:color="auto" w:fill="FFFFFF"/>
        </w:rPr>
      </w:pPr>
      <w:r w:rsidRPr="002625FD">
        <w:t>O autor também lista diversos fatores considerados de risco para o IAM, como a faixa etária, considera que o avanço da idade faz o indivíduo ter mais probabilidade de sofrer um infarto. Um motivo para o desenvolvimento de patologias cardiovasculares não é o avanço da idade, mas o maior tempo de exposição a fatores adversos e outras doenças. Um outro fato</w:t>
      </w:r>
      <w:r w:rsidR="001F4469">
        <w:t>r</w:t>
      </w:r>
      <w:r w:rsidRPr="002625FD">
        <w:t xml:space="preserve"> é o alcoolismo, considerado potencialmente perigoso para o aparecimento de quadros cardiovasculares, assim como o hábito de fumar, a história familiar de doenças cardiovasculares familiares próximos, com os de primeiro grau aumentam o risco de sofrer IAM em até duas vez</w:t>
      </w:r>
      <w:r w:rsidR="001F4469">
        <w:t>es</w:t>
      </w:r>
      <w:r w:rsidRPr="002625FD">
        <w:t>, a alimentação, cuja a mesma seja com abundância de gorduras e pobre em verduras e frutas legumes, a obesidade, excesso sódio, enfim</w:t>
      </w:r>
      <w:r w:rsidR="00121106">
        <w:t>,</w:t>
      </w:r>
      <w:r w:rsidRPr="002625FD">
        <w:t xml:space="preserve"> a realidade mostra que os enfermeiros e profissionais da saúde precisam identificar corretamente todos esses fatores de risco para elabor</w:t>
      </w:r>
      <w:r w:rsidR="007A25CD">
        <w:t>ação de estratégias preventivas</w:t>
      </w:r>
      <w:r w:rsidRPr="002625FD">
        <w:rPr>
          <w:shd w:val="clear" w:color="auto" w:fill="FFFFFF"/>
        </w:rPr>
        <w:t>.</w:t>
      </w:r>
    </w:p>
    <w:p w14:paraId="2C4FC7BB" w14:textId="77777777" w:rsidR="001303F8" w:rsidRDefault="001303F8" w:rsidP="00BB15C0">
      <w:pPr>
        <w:rPr>
          <w:shd w:val="clear" w:color="auto" w:fill="FFFFFF"/>
        </w:rPr>
      </w:pPr>
    </w:p>
    <w:p w14:paraId="659C122D" w14:textId="5457BA2A" w:rsidR="001E44C5" w:rsidRDefault="00686C11" w:rsidP="00BB15C0">
      <w:pPr>
        <w:pStyle w:val="Ttulo2"/>
        <w:spacing w:before="0" w:after="0"/>
        <w:rPr>
          <w:rFonts w:cs="Arial"/>
          <w:szCs w:val="24"/>
          <w:lang w:eastAsia="pt-BR"/>
        </w:rPr>
      </w:pPr>
      <w:bookmarkStart w:id="12" w:name="_Toc106976774"/>
      <w:r>
        <w:rPr>
          <w:rFonts w:cs="Arial"/>
          <w:szCs w:val="24"/>
          <w:lang w:eastAsia="pt-BR"/>
        </w:rPr>
        <w:t>2.6</w:t>
      </w:r>
      <w:r w:rsidR="00130886">
        <w:rPr>
          <w:rFonts w:cs="Arial"/>
          <w:szCs w:val="24"/>
          <w:lang w:eastAsia="pt-BR"/>
        </w:rPr>
        <w:t xml:space="preserve"> EXAME</w:t>
      </w:r>
      <w:r w:rsidR="001E44C5" w:rsidRPr="002625FD">
        <w:rPr>
          <w:rFonts w:cs="Arial"/>
          <w:szCs w:val="24"/>
          <w:lang w:eastAsia="pt-BR"/>
        </w:rPr>
        <w:t xml:space="preserve"> </w:t>
      </w:r>
      <w:r w:rsidR="009913F7">
        <w:rPr>
          <w:rFonts w:cs="Arial"/>
          <w:szCs w:val="24"/>
          <w:lang w:eastAsia="pt-BR"/>
        </w:rPr>
        <w:t xml:space="preserve">PARA </w:t>
      </w:r>
      <w:r w:rsidR="001E44C5" w:rsidRPr="002625FD">
        <w:rPr>
          <w:rFonts w:cs="Arial"/>
          <w:szCs w:val="24"/>
          <w:lang w:eastAsia="pt-BR"/>
        </w:rPr>
        <w:t>DIAGNÓSTICO</w:t>
      </w:r>
      <w:bookmarkEnd w:id="12"/>
      <w:r w:rsidR="009913F7">
        <w:rPr>
          <w:rFonts w:cs="Arial"/>
          <w:szCs w:val="24"/>
          <w:lang w:eastAsia="pt-BR"/>
        </w:rPr>
        <w:t xml:space="preserve"> DO INFARTO AGUDO DO MIOCÁRDIO</w:t>
      </w:r>
    </w:p>
    <w:p w14:paraId="09124B2E" w14:textId="77777777" w:rsidR="00BB15C0" w:rsidRPr="00BB15C0" w:rsidRDefault="00BB15C0" w:rsidP="00BC39D4">
      <w:pPr>
        <w:pStyle w:val="Corpodetexto"/>
        <w:spacing w:after="0"/>
        <w:rPr>
          <w:lang w:eastAsia="pt-BR"/>
        </w:rPr>
      </w:pPr>
    </w:p>
    <w:p w14:paraId="0027375D" w14:textId="341AD8ED" w:rsidR="00130886" w:rsidRDefault="00130886" w:rsidP="00BB15C0">
      <w:pPr>
        <w:pStyle w:val="Corpodetexto"/>
        <w:spacing w:after="0"/>
        <w:rPr>
          <w:lang w:eastAsia="pt-BR"/>
        </w:rPr>
      </w:pPr>
      <w:r>
        <w:rPr>
          <w:lang w:eastAsia="pt-BR"/>
        </w:rPr>
        <w:t xml:space="preserve">O ECG ainda é considerado o padrão ouro para o diagnóstico não invasivo de arritmias cardíacas e isquemia coronariana, podendo ser usado também como método complementar para detecção de alterações estruturais e metabólicas. É de extrema </w:t>
      </w:r>
      <w:r>
        <w:rPr>
          <w:lang w:eastAsia="pt-BR"/>
        </w:rPr>
        <w:lastRenderedPageBreak/>
        <w:t xml:space="preserve">importância que o enfermeiro seja capaz de reconhecer traçados eletrocardiográficos normais e patológicos, considerando o fato de que ele é um dos profissionais da equipe assistencial que permanece continuamente ao lado do paciente </w:t>
      </w:r>
      <w:r>
        <w:rPr>
          <w:rFonts w:ascii="Helvetica" w:hAnsi="Helvetica" w:cs="Helvetica"/>
          <w:color w:val="222222"/>
          <w:shd w:val="clear" w:color="auto" w:fill="FFFFFF"/>
        </w:rPr>
        <w:t>(</w:t>
      </w:r>
      <w:r w:rsidRPr="00130886">
        <w:t>RIBEIRO; BARROS, 2020).</w:t>
      </w:r>
    </w:p>
    <w:p w14:paraId="24CA8FC0" w14:textId="4FD593B0" w:rsidR="00686C11" w:rsidRDefault="00CC43D0" w:rsidP="00686C11">
      <w:r>
        <w:rPr>
          <w:lang w:eastAsia="pt-BR"/>
        </w:rPr>
        <w:t>Ele</w:t>
      </w:r>
      <w:r w:rsidR="00130886">
        <w:rPr>
          <w:lang w:eastAsia="pt-BR"/>
        </w:rPr>
        <w:t xml:space="preserve"> é um exame não invasivo de procedimento simples e de baixo custo, tem a importância de trazer em seus gráficos uma simples análise dos ritmos normais e anormais até mesmo diagnósticos complexos. O equipamento que realiza o exame de ECG possui um monitor que registra os estímulos elétricos cardíacos. No qual é composto por eletrodos com 12 derivações, sendo seis periféricas e seis precordiais. Através do ECG é possível detectar várias anomalias do coração, tais como, bradicardia sinusal, taquicardia sinusal, arritmias (supraventriculares, de condução ou ventriculares), ritmos encontrados na parada cardiorrespiratória e alterações encontradas na isquemia miocárdica, bem como, identificações de alterações eletrolíticas e doenças metabólicas (hipercalemia e hipercalcemia) e a síndrome de QT longo </w:t>
      </w:r>
      <w:r w:rsidR="00130886" w:rsidRPr="00130886">
        <w:t>(BEZERRA; SECATI; MELO, 2021)</w:t>
      </w:r>
      <w:bookmarkStart w:id="13" w:name="_Toc106976775"/>
      <w:r w:rsidR="00BB15C0">
        <w:t>.</w:t>
      </w:r>
    </w:p>
    <w:p w14:paraId="1E85A169" w14:textId="77777777" w:rsidR="00A705BC" w:rsidRDefault="00A705BC" w:rsidP="00686C11"/>
    <w:bookmarkEnd w:id="13"/>
    <w:p w14:paraId="6A3094E3" w14:textId="0F9DE8F6" w:rsidR="00714DE8" w:rsidRDefault="00714DE8" w:rsidP="00BB15C0">
      <w:pPr>
        <w:pStyle w:val="Ttulo2"/>
        <w:spacing w:before="0" w:after="0"/>
        <w:rPr>
          <w:shd w:val="clear" w:color="auto" w:fill="FFFFFF"/>
        </w:rPr>
      </w:pPr>
      <w:r>
        <w:rPr>
          <w:shd w:val="clear" w:color="auto" w:fill="FFFFFF"/>
        </w:rPr>
        <w:t>2.7 INFARTO AGUDO DO MIOCÁRDIO E COVID-19</w:t>
      </w:r>
    </w:p>
    <w:p w14:paraId="770601C4" w14:textId="77777777" w:rsidR="00BB15C0" w:rsidRPr="00BB15C0" w:rsidRDefault="00BB15C0" w:rsidP="00AC60F7">
      <w:pPr>
        <w:pStyle w:val="Corpodetexto"/>
        <w:spacing w:after="0"/>
      </w:pPr>
    </w:p>
    <w:p w14:paraId="498668F9" w14:textId="77777777" w:rsidR="00714DE8" w:rsidRDefault="00714DE8" w:rsidP="00714DE8">
      <w:r w:rsidRPr="004922F6">
        <w:rPr>
          <w:lang w:eastAsia="pt-BR"/>
        </w:rPr>
        <w:t>Em relação ao COVID-19, essa doença apresenta uma s</w:t>
      </w:r>
      <w:r>
        <w:rPr>
          <w:lang w:eastAsia="pt-BR"/>
        </w:rPr>
        <w:t>érie de complicações multissistê</w:t>
      </w:r>
      <w:r w:rsidRPr="004922F6">
        <w:rPr>
          <w:lang w:eastAsia="pt-BR"/>
        </w:rPr>
        <w:t>micas e com o decorrer dos estudos, observou-se que houve</w:t>
      </w:r>
      <w:r>
        <w:rPr>
          <w:lang w:eastAsia="pt-BR"/>
        </w:rPr>
        <w:t xml:space="preserve"> </w:t>
      </w:r>
      <w:r w:rsidRPr="004922F6">
        <w:rPr>
          <w:lang w:eastAsia="pt-BR"/>
        </w:rPr>
        <w:t>um despertar gradativo</w:t>
      </w:r>
      <w:r>
        <w:rPr>
          <w:lang w:eastAsia="pt-BR"/>
        </w:rPr>
        <w:t xml:space="preserve"> </w:t>
      </w:r>
      <w:r w:rsidRPr="004922F6">
        <w:rPr>
          <w:lang w:eastAsia="pt-BR"/>
        </w:rPr>
        <w:t>do interesse das várias</w:t>
      </w:r>
      <w:r>
        <w:rPr>
          <w:lang w:eastAsia="pt-BR"/>
        </w:rPr>
        <w:t xml:space="preserve"> </w:t>
      </w:r>
      <w:r w:rsidRPr="004922F6">
        <w:rPr>
          <w:lang w:eastAsia="pt-BR"/>
        </w:rPr>
        <w:t xml:space="preserve">especialidades médicas envolvidas, e essa infeção pode apresentar sintomas respiratórios, gastrointestinais e até mesmo vasculares. Então, </w:t>
      </w:r>
      <w:r>
        <w:rPr>
          <w:lang w:eastAsia="pt-BR"/>
        </w:rPr>
        <w:t>pacientes</w:t>
      </w:r>
      <w:r w:rsidRPr="004922F6">
        <w:rPr>
          <w:lang w:eastAsia="pt-BR"/>
        </w:rPr>
        <w:t xml:space="preserve"> que contraíram COVID-19 estão mais propensos a apresentar doenças cardiovasculares, incluindo infarto agudo do miocárdio, essa patologia é uma complicação frequente em casos de COVID-19. Em um estudo feito na China, com 138 pacientes que positivaram para COVID-19, indica que 26% precisaram de algum tipo de intervenção cardiológica e 2% infarto </w:t>
      </w:r>
      <w:r w:rsidRPr="002625FD">
        <w:t>(BRA</w:t>
      </w:r>
      <w:r>
        <w:t>Z</w:t>
      </w:r>
      <w:r w:rsidRPr="002625FD">
        <w:t xml:space="preserve"> </w:t>
      </w:r>
      <w:r w:rsidRPr="00D529E3">
        <w:rPr>
          <w:i/>
        </w:rPr>
        <w:t>et al</w:t>
      </w:r>
      <w:r w:rsidRPr="002625FD">
        <w:t>., 2022).</w:t>
      </w:r>
    </w:p>
    <w:p w14:paraId="68E47634" w14:textId="392A0486" w:rsidR="001647FF" w:rsidRPr="001647FF" w:rsidRDefault="001647FF" w:rsidP="001647FF">
      <w:pPr>
        <w:rPr>
          <w:rFonts w:cs="Arial"/>
        </w:rPr>
      </w:pPr>
      <w:r w:rsidRPr="001647FF">
        <w:rPr>
          <w:rFonts w:cs="Arial"/>
          <w:shd w:val="clear" w:color="auto" w:fill="FFFFFF"/>
        </w:rPr>
        <w:t>A pandemia da COVID-19 apresenta dados recentes afirmando que pode afetar o sistema cardiovascular. A agressão a esse sistema é eventualmente multifatorial e pode trazer desequilíbrios entre a alta demanda metabólica e a baixa reserva cardíaca</w:t>
      </w:r>
      <w:r>
        <w:rPr>
          <w:rFonts w:cs="Arial"/>
          <w:shd w:val="clear" w:color="auto" w:fill="FFFFFF"/>
        </w:rPr>
        <w:t>,</w:t>
      </w:r>
      <w:r w:rsidRPr="001647FF">
        <w:rPr>
          <w:rFonts w:cs="Arial"/>
          <w:shd w:val="clear" w:color="auto" w:fill="FFFFFF"/>
        </w:rPr>
        <w:t xml:space="preserve"> inflamação sistêmica e trombogenese. Algumas manifestações diversas incluem insuficiência cardíaca (IC), infarto agudo do miocárdio, arritmias cardíaca, miocardite e choque. Esses danos ao sistema cardiovascular em decorrência a </w:t>
      </w:r>
      <w:r w:rsidRPr="001647FF">
        <w:rPr>
          <w:rFonts w:cs="Arial"/>
          <w:shd w:val="clear" w:color="auto" w:fill="FFFFFF"/>
        </w:rPr>
        <w:lastRenderedPageBreak/>
        <w:t xml:space="preserve">COVID-19 acontece principalmente em paciente que já possuem fatores de risco </w:t>
      </w:r>
      <w:r w:rsidRPr="001647FF">
        <w:rPr>
          <w:rFonts w:cs="Arial"/>
        </w:rPr>
        <w:t xml:space="preserve">(COSTA </w:t>
      </w:r>
      <w:r w:rsidRPr="00BC39D4">
        <w:rPr>
          <w:rFonts w:cs="Arial"/>
          <w:i/>
        </w:rPr>
        <w:t>et al</w:t>
      </w:r>
      <w:r w:rsidR="00BC39D4">
        <w:rPr>
          <w:rFonts w:cs="Arial"/>
        </w:rPr>
        <w:t>.</w:t>
      </w:r>
      <w:r w:rsidRPr="001647FF">
        <w:rPr>
          <w:rFonts w:cs="Arial"/>
        </w:rPr>
        <w:t>, 2020).</w:t>
      </w:r>
    </w:p>
    <w:p w14:paraId="1F978D99" w14:textId="01BE92E8" w:rsidR="001647FF" w:rsidRPr="001647FF" w:rsidRDefault="001647FF" w:rsidP="001647FF">
      <w:pPr>
        <w:rPr>
          <w:rFonts w:cs="Arial"/>
          <w:shd w:val="clear" w:color="auto" w:fill="FFFFFF"/>
        </w:rPr>
      </w:pPr>
      <w:r w:rsidRPr="001647FF">
        <w:rPr>
          <w:rFonts w:cs="Arial"/>
        </w:rPr>
        <w:t xml:space="preserve">Com a sobrecarga de trabalho do sistema imune causa o chamado “tempestade inflamatória”, esse estado provoca lesões endoteliais e aumento da coagulação, que unidos ajudam a contribuir para formação de trombos que podem se deslocar, também pode ser ocasionado pela imobilidade no leito </w:t>
      </w:r>
      <w:r w:rsidRPr="001647FF">
        <w:rPr>
          <w:rFonts w:cs="Arial"/>
          <w:shd w:val="clear" w:color="auto" w:fill="FFFFFF"/>
        </w:rPr>
        <w:t>(BRAZ </w:t>
      </w:r>
      <w:r w:rsidRPr="00BC39D4">
        <w:rPr>
          <w:rStyle w:val="nfase"/>
          <w:rFonts w:cs="Arial"/>
          <w:b w:val="0"/>
          <w:i/>
          <w:color w:val="222222"/>
          <w:shd w:val="clear" w:color="auto" w:fill="FFFFFF"/>
        </w:rPr>
        <w:t>et al.</w:t>
      </w:r>
      <w:r w:rsidRPr="00BC39D4">
        <w:rPr>
          <w:rFonts w:cs="Arial"/>
          <w:shd w:val="clear" w:color="auto" w:fill="FFFFFF"/>
        </w:rPr>
        <w:t>,</w:t>
      </w:r>
      <w:r w:rsidRPr="001647FF">
        <w:rPr>
          <w:rFonts w:cs="Arial"/>
          <w:shd w:val="clear" w:color="auto" w:fill="FFFFFF"/>
        </w:rPr>
        <w:t xml:space="preserve"> 2022).</w:t>
      </w:r>
    </w:p>
    <w:p w14:paraId="141FDEDB" w14:textId="7D90B581" w:rsidR="001647FF" w:rsidRPr="001647FF" w:rsidRDefault="001647FF" w:rsidP="009810C5">
      <w:pPr>
        <w:rPr>
          <w:rFonts w:cs="Arial"/>
        </w:rPr>
      </w:pPr>
      <w:r w:rsidRPr="001647FF">
        <w:rPr>
          <w:rFonts w:cs="Arial"/>
          <w:shd w:val="clear" w:color="auto" w:fill="FFFFFF"/>
        </w:rPr>
        <w:t>Reis e Rodrigues (2022)</w:t>
      </w:r>
      <w:r w:rsidR="009F301D">
        <w:rPr>
          <w:rFonts w:cs="Arial"/>
          <w:shd w:val="clear" w:color="auto" w:fill="FFFFFF"/>
        </w:rPr>
        <w:t>,</w:t>
      </w:r>
      <w:r w:rsidRPr="001647FF">
        <w:rPr>
          <w:rFonts w:cs="Arial"/>
          <w:shd w:val="clear" w:color="auto" w:fill="FFFFFF"/>
        </w:rPr>
        <w:t xml:space="preserve"> </w:t>
      </w:r>
      <w:r w:rsidRPr="001647FF">
        <w:rPr>
          <w:rFonts w:cs="Arial"/>
        </w:rPr>
        <w:t>afirma</w:t>
      </w:r>
      <w:r w:rsidR="00A705BC">
        <w:rPr>
          <w:rFonts w:cs="Arial"/>
        </w:rPr>
        <w:t>m</w:t>
      </w:r>
      <w:r w:rsidRPr="001647FF">
        <w:rPr>
          <w:rFonts w:cs="Arial"/>
        </w:rPr>
        <w:t xml:space="preserve"> em seu estudo</w:t>
      </w:r>
      <w:r w:rsidR="003D0FB1">
        <w:rPr>
          <w:rFonts w:cs="Arial"/>
        </w:rPr>
        <w:t>,</w:t>
      </w:r>
      <w:r w:rsidRPr="001647FF">
        <w:rPr>
          <w:rFonts w:cs="Arial"/>
        </w:rPr>
        <w:t xml:space="preserve"> que o envolvimento miocárdio e pericárdio causado geralmente por infernos e pericardite é mais frequenta em casos de COVID-19 em estágio grave. No acometimento agudo é reconhecido como sendo injúria cardíaca, provocada possivelmente por citocina inflamatórias podendo ou não causar necrose. Ainda não existem pesquisas que definem um padrão do mecanismo da lesão miocárdica, mas pode-se saber que o estresse cardíaco tem relação com a insuficiência respiratória, hipoxemia e síndrome coronariana aguda (SCA). Em decorrência a esse estresse, pacientes com COVID-19 estão relacionados com a elevação de biomarcadores, colaborando para um pior prognóstico da doença.</w:t>
      </w:r>
    </w:p>
    <w:p w14:paraId="246CCF7B" w14:textId="77777777" w:rsidR="003D0FB1" w:rsidRDefault="003D0FB1" w:rsidP="009810C5">
      <w:pPr>
        <w:suppressAutoHyphens w:val="0"/>
        <w:ind w:firstLine="0"/>
        <w:jc w:val="left"/>
        <w:rPr>
          <w:rFonts w:cs="Arial"/>
        </w:rPr>
      </w:pPr>
      <w:bookmarkStart w:id="14" w:name="_Toc106976777"/>
    </w:p>
    <w:p w14:paraId="6ADCA110" w14:textId="7479D91A" w:rsidR="00CE1128" w:rsidRPr="003D0FB1" w:rsidRDefault="00714DE8" w:rsidP="003D0FB1">
      <w:pPr>
        <w:suppressAutoHyphens w:val="0"/>
        <w:spacing w:line="240" w:lineRule="auto"/>
        <w:ind w:firstLine="0"/>
        <w:jc w:val="left"/>
        <w:rPr>
          <w:rFonts w:eastAsia="Times New Roman" w:cs="Arial"/>
          <w:bCs/>
        </w:rPr>
      </w:pPr>
      <w:r w:rsidRPr="00ED6AE9">
        <w:rPr>
          <w:rFonts w:cs="Arial"/>
        </w:rPr>
        <w:t>2.8</w:t>
      </w:r>
      <w:r w:rsidR="008F4ED3" w:rsidRPr="00ED6AE9">
        <w:rPr>
          <w:rFonts w:cs="Arial"/>
        </w:rPr>
        <w:t xml:space="preserve"> TRATAMENTO</w:t>
      </w:r>
      <w:bookmarkEnd w:id="14"/>
      <w:r w:rsidR="003D0FB1">
        <w:rPr>
          <w:rFonts w:cs="Arial"/>
        </w:rPr>
        <w:t xml:space="preserve"> DO INFARTO AGUDO DO MIOCÁRDIO</w:t>
      </w:r>
    </w:p>
    <w:p w14:paraId="54A1C4CC" w14:textId="77777777" w:rsidR="00ED6AE9" w:rsidRPr="00ED6AE9" w:rsidRDefault="00ED6AE9" w:rsidP="00ED6AE9">
      <w:pPr>
        <w:pStyle w:val="Corpodetexto"/>
        <w:spacing w:after="0"/>
      </w:pPr>
    </w:p>
    <w:p w14:paraId="04134AC6" w14:textId="78EC9138" w:rsidR="008F4ED3" w:rsidRPr="002625FD" w:rsidRDefault="008F4ED3" w:rsidP="00B7419C">
      <w:r w:rsidRPr="002625FD">
        <w:t>É indispensável que a assistência pré-hospitalar tenha como principal objetivo diminuir o tempo entre o início da ocorrência isquêmica ou necrose muscular até o tratamento adequado, reestabelecendo a perfusão do miocárdio. Essa intervenção imediata é importante e necessária para reduzir o risco de morte nas primeiras horas, onde frequentemente o mecanismo de morte é a fibrilação ventricular (FV), na qual, a maneira de reverter essa situação, é com a desfibrilação. Primordialmente, reconhecer o tratamento da fibrilação ventricular é basicamente a solução para obter melhores resultados hospitalares em infarto agudo do miocárdio. Essa intervenção é realizada por algum profissional da saúde, sendo ele médico, enfermeiro ou que possua treinamento específico para esse amparo (PIEGAS </w:t>
      </w:r>
      <w:r w:rsidRPr="002625FD">
        <w:rPr>
          <w:i/>
          <w:iCs/>
        </w:rPr>
        <w:t>et al.</w:t>
      </w:r>
      <w:r w:rsidRPr="002625FD">
        <w:t>, 2015).</w:t>
      </w:r>
      <w:r w:rsidRPr="002625FD">
        <w:rPr>
          <w:rFonts w:eastAsia="Times New Roman"/>
          <w:vanish/>
          <w:lang w:eastAsia="pt-BR"/>
        </w:rPr>
        <w:t>Parte superior do formulário</w:t>
      </w:r>
    </w:p>
    <w:p w14:paraId="0DD1CD1C" w14:textId="233FCE9E" w:rsidR="00BC39D4" w:rsidRDefault="008F4ED3" w:rsidP="0020261C">
      <w:pPr>
        <w:rPr>
          <w:shd w:val="clear" w:color="auto" w:fill="FFFFFF"/>
        </w:rPr>
      </w:pPr>
      <w:r w:rsidRPr="002625FD">
        <w:t xml:space="preserve">Já o meio de tratamento com fibrinolítico precisa ser utilizado quando há ausência de contraindicações, observado em diversos estudos que seu efeito é benéfico, quando antes intervir, melhor. Relembrando que a rapidez na hora de agir com o tratamento do paciente infartado é primordial, quanto antes e mais precoce for </w:t>
      </w:r>
      <w:r w:rsidRPr="002625FD">
        <w:lastRenderedPageBreak/>
        <w:t xml:space="preserve">os cuidados e menor tempo de dor do indivíduo, melhores serão as perspectivas de sobrevida após a terapia </w:t>
      </w:r>
      <w:r w:rsidR="00BC39D4" w:rsidRPr="002625FD">
        <w:t>tromboembolística</w:t>
      </w:r>
      <w:r w:rsidRPr="002625FD">
        <w:t xml:space="preserve"> </w:t>
      </w:r>
      <w:r w:rsidRPr="002625FD">
        <w:rPr>
          <w:shd w:val="clear" w:color="auto" w:fill="FFFFFF"/>
        </w:rPr>
        <w:t>(SIMIEMA </w:t>
      </w:r>
      <w:r w:rsidRPr="00BC39D4">
        <w:rPr>
          <w:rStyle w:val="nfase"/>
          <w:rFonts w:cs="Arial"/>
          <w:b w:val="0"/>
          <w:i/>
          <w:shd w:val="clear" w:color="auto" w:fill="FFFFFF"/>
        </w:rPr>
        <w:t>et al</w:t>
      </w:r>
      <w:r w:rsidR="003A51C9" w:rsidRPr="00BC39D4">
        <w:rPr>
          <w:rStyle w:val="nfase"/>
          <w:rFonts w:cs="Arial"/>
          <w:b w:val="0"/>
          <w:i/>
          <w:shd w:val="clear" w:color="auto" w:fill="FFFFFF"/>
        </w:rPr>
        <w:t>.</w:t>
      </w:r>
      <w:r w:rsidRPr="00BC39D4">
        <w:rPr>
          <w:shd w:val="clear" w:color="auto" w:fill="FFFFFF"/>
        </w:rPr>
        <w:t xml:space="preserve">, </w:t>
      </w:r>
      <w:r w:rsidRPr="002625FD">
        <w:rPr>
          <w:shd w:val="clear" w:color="auto" w:fill="FFFFFF"/>
        </w:rPr>
        <w:t xml:space="preserve">2019). </w:t>
      </w:r>
      <w:bookmarkStart w:id="15" w:name="_Toc106976778"/>
    </w:p>
    <w:p w14:paraId="33900535" w14:textId="77777777" w:rsidR="009F301D" w:rsidRDefault="009F301D" w:rsidP="0020261C">
      <w:pPr>
        <w:rPr>
          <w:shd w:val="clear" w:color="auto" w:fill="FFFFFF"/>
        </w:rPr>
      </w:pPr>
    </w:p>
    <w:p w14:paraId="3EAD249A" w14:textId="77777777" w:rsidR="00BC39D4" w:rsidRDefault="00024DBC" w:rsidP="00BC39D4">
      <w:pPr>
        <w:pStyle w:val="Ttulo2"/>
        <w:spacing w:before="0" w:after="0"/>
        <w:rPr>
          <w:shd w:val="clear" w:color="auto" w:fill="FFFFFF"/>
        </w:rPr>
      </w:pPr>
      <w:bookmarkStart w:id="16" w:name="_Toc106976779"/>
      <w:bookmarkEnd w:id="15"/>
      <w:r>
        <w:rPr>
          <w:shd w:val="clear" w:color="auto" w:fill="FFFFFF"/>
        </w:rPr>
        <w:t>2.9</w:t>
      </w:r>
      <w:r w:rsidR="003A51C9">
        <w:rPr>
          <w:shd w:val="clear" w:color="auto" w:fill="FFFFFF"/>
        </w:rPr>
        <w:t xml:space="preserve"> ENFERMAGEM NO INFARTO AGUDO DO MIOCÁRDIO</w:t>
      </w:r>
      <w:bookmarkEnd w:id="16"/>
    </w:p>
    <w:p w14:paraId="0A726665" w14:textId="1361F9D8" w:rsidR="003A51C9" w:rsidRDefault="003A51C9" w:rsidP="00BC39D4">
      <w:pPr>
        <w:pStyle w:val="Ttulo2"/>
        <w:spacing w:before="0" w:after="0"/>
        <w:rPr>
          <w:shd w:val="clear" w:color="auto" w:fill="FFFFFF"/>
        </w:rPr>
      </w:pPr>
      <w:r>
        <w:rPr>
          <w:shd w:val="clear" w:color="auto" w:fill="FFFFFF"/>
        </w:rPr>
        <w:t xml:space="preserve"> </w:t>
      </w:r>
    </w:p>
    <w:p w14:paraId="3EE63929" w14:textId="166DCF7F" w:rsidR="003A51C9" w:rsidRDefault="003A51C9" w:rsidP="000C4A3E">
      <w:pPr>
        <w:pStyle w:val="Corpodetexto"/>
        <w:spacing w:after="0"/>
      </w:pPr>
      <w:r>
        <w:t>A atuação do enfermeiro é primordial</w:t>
      </w:r>
      <w:r w:rsidR="006E7DA9">
        <w:t>,</w:t>
      </w:r>
      <w:r>
        <w:t xml:space="preserve"> no sentido de agilizar o processo de trabalho visando</w:t>
      </w:r>
      <w:r w:rsidR="00D8203E">
        <w:t xml:space="preserve"> </w:t>
      </w:r>
      <w:r>
        <w:t>o atendimento qualificado, identificando os sinais e sintomas do paciente com IAM bem como os</w:t>
      </w:r>
      <w:r w:rsidR="00D8203E">
        <w:t xml:space="preserve"> </w:t>
      </w:r>
      <w:r>
        <w:t>encaminhamentos e as intervenções assistenciais que se seguem. As intervenções priorizadas pelo</w:t>
      </w:r>
      <w:r w:rsidR="00D8203E">
        <w:t xml:space="preserve"> </w:t>
      </w:r>
      <w:r>
        <w:t xml:space="preserve">enfermeiro devem incluir eletrocardiograma, monitorização </w:t>
      </w:r>
      <w:r w:rsidR="00AC79F6">
        <w:t>cardíaca</w:t>
      </w:r>
      <w:r>
        <w:t xml:space="preserve">, coleta de enzimas </w:t>
      </w:r>
      <w:r w:rsidR="00AC79F6">
        <w:t>cardíacas</w:t>
      </w:r>
      <w:r>
        <w:t>.</w:t>
      </w:r>
      <w:r w:rsidR="00D8203E">
        <w:t xml:space="preserve"> I</w:t>
      </w:r>
      <w:r>
        <w:t>nstalação de oxigênio, realização da anamnese e do histórico breve, glicemia capilar e punção de</w:t>
      </w:r>
      <w:r w:rsidR="00D8203E">
        <w:t xml:space="preserve"> </w:t>
      </w:r>
      <w:r>
        <w:t>acesso venoso periférico de grosso calibre. A dor torácica é um sintoma que pode ser ocasionado</w:t>
      </w:r>
      <w:r w:rsidR="00D8203E">
        <w:t xml:space="preserve"> </w:t>
      </w:r>
      <w:r>
        <w:t>por diversos tipos de doenças, o que pode</w:t>
      </w:r>
      <w:r w:rsidR="006F3FC6">
        <w:t xml:space="preserve"> retardar o diagnóstico de IAM</w:t>
      </w:r>
      <w:r w:rsidR="006F3FC6" w:rsidRPr="00D8203E">
        <w:t xml:space="preserve"> </w:t>
      </w:r>
      <w:r w:rsidR="00D8203E" w:rsidRPr="00D8203E">
        <w:t xml:space="preserve">(MENESES </w:t>
      </w:r>
      <w:r w:rsidR="002B311A" w:rsidRPr="00BC39D4">
        <w:rPr>
          <w:rStyle w:val="nfase"/>
          <w:rFonts w:cs="Arial"/>
          <w:b w:val="0"/>
          <w:i/>
          <w:shd w:val="clear" w:color="auto" w:fill="FFFFFF"/>
        </w:rPr>
        <w:t>et al.</w:t>
      </w:r>
      <w:r w:rsidR="002B311A" w:rsidRPr="00BC39D4">
        <w:rPr>
          <w:shd w:val="clear" w:color="auto" w:fill="FFFFFF"/>
        </w:rPr>
        <w:t xml:space="preserve">, </w:t>
      </w:r>
      <w:r w:rsidR="00D8203E" w:rsidRPr="00D8203E">
        <w:t>2020)</w:t>
      </w:r>
      <w:r w:rsidR="00D8203E">
        <w:t>.</w:t>
      </w:r>
    </w:p>
    <w:p w14:paraId="7E500B2F" w14:textId="4313E056" w:rsidR="008716DA" w:rsidRDefault="008716DA" w:rsidP="008716DA">
      <w:r>
        <w:t>Para Braga </w:t>
      </w:r>
      <w:r w:rsidR="00190CB2" w:rsidRPr="00BC39D4">
        <w:rPr>
          <w:rStyle w:val="nfase"/>
          <w:rFonts w:cs="Arial"/>
          <w:b w:val="0"/>
          <w:i/>
          <w:shd w:val="clear" w:color="auto" w:fill="FFFFFF"/>
        </w:rPr>
        <w:t>et al.</w:t>
      </w:r>
      <w:r>
        <w:t xml:space="preserve"> (2018</w:t>
      </w:r>
      <w:r w:rsidR="00190CB2">
        <w:t>, p. 54</w:t>
      </w:r>
      <w:r>
        <w:t>)</w:t>
      </w:r>
      <w:r w:rsidR="00190CB2">
        <w:t>,</w:t>
      </w:r>
      <w:r w:rsidRPr="00691AAA">
        <w:t xml:space="preserve"> </w:t>
      </w:r>
      <w:r>
        <w:t xml:space="preserve">“O </w:t>
      </w:r>
      <w:r w:rsidRPr="00691AAA">
        <w:t>Enfermeiro procede avaliação e confirmação dos sinais vitais, incluindo dor (característica, localização e intensidade) e outros dados necessários par</w:t>
      </w:r>
      <w:r>
        <w:t>a a avaliação (exame físico) e</w:t>
      </w:r>
      <w:r w:rsidRPr="00691AAA">
        <w:t xml:space="preserve"> sequência solicita avaliação médica</w:t>
      </w:r>
      <w:r>
        <w:t>”.</w:t>
      </w:r>
    </w:p>
    <w:p w14:paraId="470F5E87" w14:textId="2E3A035E" w:rsidR="001647FF" w:rsidRPr="00AD595A" w:rsidRDefault="001647FF" w:rsidP="001647FF">
      <w:r w:rsidRPr="001B2C77">
        <w:t xml:space="preserve">Portanto, o raciocínio clínico precisa ser algo que o enfermeiro deve dominar, pois </w:t>
      </w:r>
      <w:r>
        <w:t>influencia</w:t>
      </w:r>
      <w:r w:rsidRPr="001B2C77">
        <w:t xml:space="preserve"> na tomada de decisões, inclusive em relação a identificação do diagnóstico de enfermagem (DE). De acordo com o conhecimento técnico sobre IAM, o enfermeiro deve se atentar em reduzir os riscos de complicações segundo os resultados esperados e as escolhas do </w:t>
      </w:r>
      <w:r>
        <w:t>paciente</w:t>
      </w:r>
      <w:r w:rsidRPr="001B2C77">
        <w:t xml:space="preserve"> e familiares. Utilizar a DE como elemento da Sistematização de Assistência de enfermagem (SAE), oferece ao paciente cuidados específicos e beneficia o enfermeiro para usar seus conhecimentos adquiridos de forma que enfatize a humanização, além de </w:t>
      </w:r>
      <w:r>
        <w:t>manter</w:t>
      </w:r>
      <w:r w:rsidRPr="001B2C77">
        <w:t xml:space="preserve"> a organização em sua rotina de serviço, avaliar o prognóstico e modificar ações necessárias para favorecer a saúde e segurança do paci</w:t>
      </w:r>
      <w:r w:rsidR="006F3FC6">
        <w:t>ente (</w:t>
      </w:r>
      <w:r>
        <w:t xml:space="preserve">OLIVEIRA, 2018). </w:t>
      </w:r>
    </w:p>
    <w:p w14:paraId="2DE66CEE" w14:textId="4791E7B8" w:rsidR="000E23B9" w:rsidRDefault="004E5633" w:rsidP="00EA2FAA">
      <w:r>
        <w:t>O</w:t>
      </w:r>
      <w:r w:rsidR="00E913B6" w:rsidRPr="00E913B6">
        <w:t xml:space="preserve"> enfermeiro/a não</w:t>
      </w:r>
      <w:r>
        <w:t xml:space="preserve"> pode ser visto</w:t>
      </w:r>
      <w:r w:rsidR="00E913B6" w:rsidRPr="00E913B6">
        <w:t xml:space="preserve"> apenas como um cuidador, mais também como um administrador da equipe, que sincroniza as atividades para que a recuperação do paciente ocorra com tranquilidade. Também é importante que os enfermeiros entendam as mudanças psicológicas do paciente e o tipo de suporte que precisa ser fornecido no momento. A direção voltada para a família do paciente não deve ser ignorada, porque quando a enfermeira mantém uma situação voltada para a </w:t>
      </w:r>
      <w:r w:rsidR="00E913B6" w:rsidRPr="00E913B6">
        <w:lastRenderedPageBreak/>
        <w:t>família e entende a situação, todo o processo de reabilitação do paciente prosseguirá ativamente (CESÁRIO, 2021)</w:t>
      </w:r>
      <w:r w:rsidR="00E913B6">
        <w:t>.</w:t>
      </w:r>
    </w:p>
    <w:p w14:paraId="1B175EBE" w14:textId="41868973" w:rsidR="00E913B6" w:rsidRDefault="00815ED7" w:rsidP="00EA2FAA">
      <w:r>
        <w:t>D</w:t>
      </w:r>
      <w:r w:rsidR="00E913B6" w:rsidRPr="00E913B6">
        <w:t>urante a elaboração da SAE o enfermeiro realiza a coleta de dado e faz os diagnósticos de enfermagem, no qual possibilita fazer uma investigação holísticas com base nas necessidades básicas do paciente. Os principais diagnósticos de enf</w:t>
      </w:r>
      <w:r w:rsidR="004E5633">
        <w:t>ermagem no paciente com IAM são:</w:t>
      </w:r>
      <w:r w:rsidR="00EA2FAA">
        <w:t xml:space="preserve"> r</w:t>
      </w:r>
      <w:r w:rsidR="00E913B6" w:rsidRPr="00E913B6">
        <w:t>isco para</w:t>
      </w:r>
      <w:r w:rsidR="00EA2FAA">
        <w:t xml:space="preserve"> diminuição do débito cardíaco, débito cardíaco diminuído,</w:t>
      </w:r>
      <w:r w:rsidR="00E913B6" w:rsidRPr="00E913B6">
        <w:t xml:space="preserve"> </w:t>
      </w:r>
      <w:r w:rsidR="00EA2FAA">
        <w:t>risco para aspiração, i</w:t>
      </w:r>
      <w:r w:rsidR="00E913B6" w:rsidRPr="00E913B6">
        <w:t>ntegridade tissular prejudicada</w:t>
      </w:r>
      <w:r w:rsidR="00EA2FAA">
        <w:t>, risco para c</w:t>
      </w:r>
      <w:r w:rsidR="00E913B6" w:rsidRPr="00E913B6">
        <w:t xml:space="preserve">onfusão </w:t>
      </w:r>
      <w:r w:rsidR="00EA2FAA">
        <w:t>aguda, distúrbio no padrão do sono, d</w:t>
      </w:r>
      <w:r w:rsidR="00E913B6" w:rsidRPr="00E913B6">
        <w:t xml:space="preserve">or aguda; </w:t>
      </w:r>
      <w:r w:rsidR="00EA2FAA">
        <w:t>mobilidade física prejudicada; déficit no autocuidado, r</w:t>
      </w:r>
      <w:r w:rsidR="00E913B6" w:rsidRPr="00E913B6">
        <w:t>isco para inf</w:t>
      </w:r>
      <w:r w:rsidR="00EA2FAA">
        <w:t>ecção e c</w:t>
      </w:r>
      <w:r w:rsidR="00E913B6" w:rsidRPr="00E913B6">
        <w:t>ontrole ineficaz d</w:t>
      </w:r>
      <w:r w:rsidR="00E913B6">
        <w:t xml:space="preserve">o regime terapêutico individual </w:t>
      </w:r>
      <w:r>
        <w:t>(</w:t>
      </w:r>
      <w:r w:rsidRPr="00E913B6">
        <w:t>CARVALHO; PAREJA E MAIA</w:t>
      </w:r>
      <w:r>
        <w:t>,</w:t>
      </w:r>
      <w:r w:rsidRPr="00E913B6">
        <w:t xml:space="preserve"> 2013)</w:t>
      </w:r>
      <w:r>
        <w:t>.</w:t>
      </w:r>
    </w:p>
    <w:p w14:paraId="789455DE" w14:textId="33A7BB36" w:rsidR="00815ED7" w:rsidRDefault="00815ED7" w:rsidP="00EA2FAA">
      <w:r w:rsidRPr="00815ED7">
        <w:t xml:space="preserve">Segundo Silva </w:t>
      </w:r>
      <w:r w:rsidRPr="00ED6AE9">
        <w:rPr>
          <w:i/>
        </w:rPr>
        <w:t>et al.</w:t>
      </w:r>
      <w:r w:rsidRPr="00815ED7">
        <w:t xml:space="preserve"> (2020), durante o infarto agudo na sala de emergência os principais cuidados de enfermagem são; monitorizarão cardíaca contínua com oximetria de pulso, repouso absoluto no leito, acesso venoso, ofertar oxigênio por meio de cateter nasal de 2 a 4 litros por minuto, realizar o ECG e solicitar exame de marcadores de lesão cardíaca repetindo o exame após 6 ou 9 horas.</w:t>
      </w:r>
    </w:p>
    <w:p w14:paraId="4DF64513" w14:textId="77777777" w:rsidR="006E7DA9" w:rsidRDefault="006E7DA9" w:rsidP="006E7DA9">
      <w:pPr>
        <w:rPr>
          <w:shd w:val="clear" w:color="auto" w:fill="FFFFFF"/>
        </w:rPr>
      </w:pPr>
      <w:r>
        <w:rPr>
          <w:shd w:val="clear" w:color="auto" w:fill="FFFFFF"/>
        </w:rPr>
        <w:t>O quadro a seguir apresenta as atribuições do enfermeiro frente ao atendimento de emergência ao paciente com suspeita de Infarto agudo do Miocárdio para classificação da dor torácica típica ou atípica.</w:t>
      </w:r>
    </w:p>
    <w:p w14:paraId="4F28960C" w14:textId="77777777" w:rsidR="00ED6AE9" w:rsidRDefault="00ED6AE9" w:rsidP="006E7DA9">
      <w:pPr>
        <w:rPr>
          <w:shd w:val="clear" w:color="auto" w:fill="FFFFFF"/>
        </w:rPr>
      </w:pPr>
    </w:p>
    <w:p w14:paraId="28D00B5D" w14:textId="35D0A210" w:rsidR="006E7DA9" w:rsidRDefault="00820E2A" w:rsidP="006E7DA9">
      <w:pPr>
        <w:ind w:firstLine="0"/>
        <w:jc w:val="center"/>
        <w:rPr>
          <w:shd w:val="clear" w:color="auto" w:fill="FFFFFF"/>
        </w:rPr>
      </w:pPr>
      <w:r>
        <w:rPr>
          <w:shd w:val="clear" w:color="auto" w:fill="FFFFFF"/>
        </w:rPr>
        <w:t>Quadro 1</w:t>
      </w:r>
      <w:r w:rsidR="006E7DA9">
        <w:rPr>
          <w:shd w:val="clear" w:color="auto" w:fill="FFFFFF"/>
        </w:rPr>
        <w:t xml:space="preserve"> - </w:t>
      </w:r>
      <w:r w:rsidR="006E7DA9" w:rsidRPr="005525F9">
        <w:t>Atribuições do Enfermeiro Classificador</w:t>
      </w:r>
      <w:r w:rsidR="006E7DA9">
        <w:t>.</w:t>
      </w:r>
    </w:p>
    <w:tbl>
      <w:tblPr>
        <w:tblStyle w:val="Tabelacomgrade"/>
        <w:tblW w:w="0" w:type="auto"/>
        <w:tblLook w:val="04A0" w:firstRow="1" w:lastRow="0" w:firstColumn="1" w:lastColumn="0" w:noHBand="0" w:noVBand="1"/>
      </w:tblPr>
      <w:tblGrid>
        <w:gridCol w:w="9061"/>
      </w:tblGrid>
      <w:tr w:rsidR="006E7DA9" w14:paraId="4608157A" w14:textId="77777777" w:rsidTr="008408AE">
        <w:tc>
          <w:tcPr>
            <w:tcW w:w="9061" w:type="dxa"/>
            <w:shd w:val="clear" w:color="auto" w:fill="BFBFBF" w:themeFill="background1" w:themeFillShade="BF"/>
          </w:tcPr>
          <w:p w14:paraId="5050C7A6" w14:textId="77777777" w:rsidR="006E7DA9" w:rsidRPr="001303F8" w:rsidRDefault="006E7DA9" w:rsidP="008408AE">
            <w:pPr>
              <w:ind w:firstLine="0"/>
              <w:jc w:val="center"/>
              <w:rPr>
                <w:b/>
                <w:sz w:val="24"/>
                <w:szCs w:val="24"/>
              </w:rPr>
            </w:pPr>
            <w:r w:rsidRPr="001303F8">
              <w:rPr>
                <w:b/>
                <w:sz w:val="24"/>
                <w:szCs w:val="24"/>
              </w:rPr>
              <w:t>Atribuições do Enfermeiro Classificador</w:t>
            </w:r>
          </w:p>
        </w:tc>
      </w:tr>
      <w:tr w:rsidR="006E7DA9" w14:paraId="357E1417" w14:textId="77777777" w:rsidTr="008408AE">
        <w:tc>
          <w:tcPr>
            <w:tcW w:w="9061" w:type="dxa"/>
          </w:tcPr>
          <w:p w14:paraId="3F2CD1EC" w14:textId="77777777" w:rsidR="006E7DA9" w:rsidRPr="00ED6AE9" w:rsidRDefault="006E7DA9" w:rsidP="008408AE">
            <w:pPr>
              <w:ind w:firstLine="0"/>
              <w:rPr>
                <w:szCs w:val="24"/>
              </w:rPr>
            </w:pPr>
            <w:r w:rsidRPr="00ED6AE9">
              <w:rPr>
                <w:szCs w:val="24"/>
              </w:rPr>
              <w:t>Coletar dados e Sinais Vitais do paciente;</w:t>
            </w:r>
          </w:p>
        </w:tc>
      </w:tr>
      <w:tr w:rsidR="006E7DA9" w14:paraId="5B09CB58" w14:textId="77777777" w:rsidTr="008408AE">
        <w:tc>
          <w:tcPr>
            <w:tcW w:w="9061" w:type="dxa"/>
          </w:tcPr>
          <w:p w14:paraId="40D58987" w14:textId="77777777" w:rsidR="006E7DA9" w:rsidRPr="00ED6AE9" w:rsidRDefault="006E7DA9" w:rsidP="008408AE">
            <w:pPr>
              <w:ind w:firstLine="0"/>
              <w:rPr>
                <w:szCs w:val="24"/>
              </w:rPr>
            </w:pPr>
            <w:r w:rsidRPr="00ED6AE9">
              <w:rPr>
                <w:szCs w:val="24"/>
              </w:rPr>
              <w:t>Identificar histórico do paciente;</w:t>
            </w:r>
          </w:p>
        </w:tc>
      </w:tr>
      <w:tr w:rsidR="006E7DA9" w14:paraId="7EAE3A87" w14:textId="77777777" w:rsidTr="008408AE">
        <w:tc>
          <w:tcPr>
            <w:tcW w:w="9061" w:type="dxa"/>
          </w:tcPr>
          <w:p w14:paraId="21CADDDD" w14:textId="77777777" w:rsidR="006E7DA9" w:rsidRPr="00ED6AE9" w:rsidRDefault="006E7DA9" w:rsidP="008408AE">
            <w:pPr>
              <w:ind w:firstLine="0"/>
              <w:rPr>
                <w:szCs w:val="24"/>
              </w:rPr>
            </w:pPr>
            <w:r w:rsidRPr="00ED6AE9">
              <w:rPr>
                <w:szCs w:val="24"/>
              </w:rPr>
              <w:t>Verificar a presença dos sinais e sintomas que caracterizam uma dor torácica típica;</w:t>
            </w:r>
          </w:p>
        </w:tc>
      </w:tr>
      <w:tr w:rsidR="006E7DA9" w14:paraId="4165E8C5" w14:textId="77777777" w:rsidTr="008408AE">
        <w:tc>
          <w:tcPr>
            <w:tcW w:w="9061" w:type="dxa"/>
          </w:tcPr>
          <w:p w14:paraId="7D0845AD" w14:textId="77777777" w:rsidR="006E7DA9" w:rsidRPr="00ED6AE9" w:rsidRDefault="006E7DA9" w:rsidP="008408AE">
            <w:pPr>
              <w:ind w:firstLine="0"/>
              <w:rPr>
                <w:szCs w:val="24"/>
              </w:rPr>
            </w:pPr>
            <w:r w:rsidRPr="00ED6AE9">
              <w:rPr>
                <w:szCs w:val="24"/>
              </w:rPr>
              <w:t>Preencher o formulário;</w:t>
            </w:r>
          </w:p>
        </w:tc>
      </w:tr>
      <w:tr w:rsidR="006E7DA9" w14:paraId="72110500" w14:textId="77777777" w:rsidTr="008408AE">
        <w:tc>
          <w:tcPr>
            <w:tcW w:w="9061" w:type="dxa"/>
          </w:tcPr>
          <w:p w14:paraId="7D9FAF32" w14:textId="77777777" w:rsidR="006E7DA9" w:rsidRPr="00ED6AE9" w:rsidRDefault="006E7DA9" w:rsidP="008408AE">
            <w:pPr>
              <w:ind w:firstLine="0"/>
              <w:rPr>
                <w:szCs w:val="24"/>
              </w:rPr>
            </w:pPr>
            <w:r w:rsidRPr="00ED6AE9">
              <w:rPr>
                <w:szCs w:val="24"/>
              </w:rPr>
              <w:t>Proceder com os encaminhamentos necessários a partir do resultado da classificação;</w:t>
            </w:r>
          </w:p>
        </w:tc>
      </w:tr>
      <w:tr w:rsidR="006E7DA9" w14:paraId="36D31589" w14:textId="77777777" w:rsidTr="008408AE">
        <w:tc>
          <w:tcPr>
            <w:tcW w:w="9061" w:type="dxa"/>
          </w:tcPr>
          <w:p w14:paraId="11F9CA50" w14:textId="77777777" w:rsidR="006E7DA9" w:rsidRPr="00ED6AE9" w:rsidRDefault="006E7DA9" w:rsidP="008408AE">
            <w:pPr>
              <w:ind w:firstLine="0"/>
              <w:rPr>
                <w:szCs w:val="24"/>
              </w:rPr>
            </w:pPr>
            <w:r w:rsidRPr="00ED6AE9">
              <w:rPr>
                <w:szCs w:val="24"/>
              </w:rPr>
              <w:t>Realizar o ECG (se constatado dor típica);</w:t>
            </w:r>
          </w:p>
        </w:tc>
      </w:tr>
      <w:tr w:rsidR="006E7DA9" w14:paraId="783488D9" w14:textId="77777777" w:rsidTr="008408AE">
        <w:tc>
          <w:tcPr>
            <w:tcW w:w="9061" w:type="dxa"/>
          </w:tcPr>
          <w:p w14:paraId="5AEE04A1" w14:textId="77777777" w:rsidR="006E7DA9" w:rsidRPr="00ED6AE9" w:rsidRDefault="006E7DA9" w:rsidP="008408AE">
            <w:pPr>
              <w:ind w:firstLine="0"/>
              <w:rPr>
                <w:szCs w:val="24"/>
              </w:rPr>
            </w:pPr>
            <w:r w:rsidRPr="00ED6AE9">
              <w:rPr>
                <w:szCs w:val="24"/>
              </w:rPr>
              <w:t>Comunicar ao médico de plantão.</w:t>
            </w:r>
          </w:p>
        </w:tc>
      </w:tr>
    </w:tbl>
    <w:p w14:paraId="1272F069" w14:textId="2B2FC927" w:rsidR="006E7DA9" w:rsidRPr="007C69E9" w:rsidRDefault="006E7DA9" w:rsidP="006E7DA9">
      <w:pPr>
        <w:spacing w:before="240"/>
        <w:jc w:val="center"/>
        <w:rPr>
          <w:rFonts w:cs="Arial"/>
          <w:sz w:val="20"/>
          <w:szCs w:val="20"/>
        </w:rPr>
      </w:pPr>
      <w:r w:rsidRPr="005525F9">
        <w:rPr>
          <w:rFonts w:cs="Arial"/>
          <w:sz w:val="20"/>
          <w:szCs w:val="20"/>
        </w:rPr>
        <w:t xml:space="preserve">Fonte: </w:t>
      </w:r>
      <w:r w:rsidR="00DC70EB">
        <w:rPr>
          <w:rFonts w:cs="Arial"/>
          <w:color w:val="222222"/>
          <w:sz w:val="20"/>
          <w:szCs w:val="20"/>
          <w:shd w:val="clear" w:color="auto" w:fill="FFFFFF"/>
        </w:rPr>
        <w:t xml:space="preserve">adaptado de ALVES </w:t>
      </w:r>
      <w:r w:rsidR="00F64675">
        <w:rPr>
          <w:rFonts w:cs="Arial"/>
          <w:i/>
          <w:color w:val="222222"/>
          <w:sz w:val="20"/>
          <w:szCs w:val="20"/>
          <w:shd w:val="clear" w:color="auto" w:fill="FFFFFF"/>
        </w:rPr>
        <w:t>et al.</w:t>
      </w:r>
      <w:r w:rsidR="00DC70EB">
        <w:rPr>
          <w:rFonts w:cs="Arial"/>
          <w:color w:val="222222"/>
          <w:sz w:val="20"/>
          <w:szCs w:val="20"/>
          <w:shd w:val="clear" w:color="auto" w:fill="FFFFFF"/>
        </w:rPr>
        <w:t xml:space="preserve">, </w:t>
      </w:r>
      <w:r w:rsidR="00F64675">
        <w:rPr>
          <w:rFonts w:cs="Arial"/>
          <w:color w:val="222222"/>
          <w:sz w:val="20"/>
          <w:szCs w:val="20"/>
          <w:shd w:val="clear" w:color="auto" w:fill="FFFFFF"/>
        </w:rPr>
        <w:t>2013.</w:t>
      </w:r>
    </w:p>
    <w:p w14:paraId="560F6CDC" w14:textId="77777777" w:rsidR="006E7DA9" w:rsidRDefault="006E7DA9" w:rsidP="00EA2FAA"/>
    <w:p w14:paraId="04D2075D" w14:textId="666E88EE" w:rsidR="005E266B" w:rsidRDefault="005E266B" w:rsidP="00EA2FAA">
      <w:pPr>
        <w:rPr>
          <w:rFonts w:ascii="Helvetica" w:hAnsi="Helvetica"/>
          <w:color w:val="222222"/>
          <w:shd w:val="clear" w:color="auto" w:fill="FFFFFF"/>
        </w:rPr>
      </w:pPr>
      <w:r>
        <w:t>O</w:t>
      </w:r>
      <w:r w:rsidRPr="005E266B">
        <w:t xml:space="preserve"> enfermeiro realiza as intervenções de enfermagem por meio dos diagnósticos de enfermagem, as intervenções para de enfermagem para o paciente com IAM são</w:t>
      </w:r>
      <w:r w:rsidR="00EA2FAA">
        <w:t>, a</w:t>
      </w:r>
      <w:r w:rsidRPr="005E266B">
        <w:t xml:space="preserve">valiação da dor torácica: localização, </w:t>
      </w:r>
      <w:r w:rsidR="00EA2FAA">
        <w:t>radiação, intensidade e duração. R</w:t>
      </w:r>
      <w:r w:rsidRPr="005E266B">
        <w:t xml:space="preserve">ealizar a verificação da circulação: checar os pulsos periféricos em MMII e MMSS, </w:t>
      </w:r>
      <w:r w:rsidRPr="005E266B">
        <w:lastRenderedPageBreak/>
        <w:t>temperatur</w:t>
      </w:r>
      <w:r w:rsidR="00EA2FAA">
        <w:t>a das extremidades, cor e edema.</w:t>
      </w:r>
      <w:r w:rsidRPr="005E266B">
        <w:t xml:space="preserve"> </w:t>
      </w:r>
      <w:r w:rsidR="00EA2FAA">
        <w:t>M</w:t>
      </w:r>
      <w:r w:rsidRPr="005E266B">
        <w:t>onitora</w:t>
      </w:r>
      <w:r w:rsidR="00EA2FAA">
        <w:t>r o ritmo e frequência cardíaca. Avaliar o estado neurológico. Realizar balanço hídrico. O</w:t>
      </w:r>
      <w:r w:rsidRPr="005E266B">
        <w:t>bservar a respiração quanto o ritmo, frequência, esforço e profundidade</w:t>
      </w:r>
      <w:r w:rsidR="00EA2FAA">
        <w:t>. Observar presença a tosse.</w:t>
      </w:r>
      <w:r w:rsidRPr="005E266B">
        <w:t xml:space="preserve"> </w:t>
      </w:r>
      <w:r w:rsidR="00EA2FAA">
        <w:t>A</w:t>
      </w:r>
      <w:r w:rsidRPr="005E266B">
        <w:t xml:space="preserve">ferir sempre a pressão arterial antes de administrar </w:t>
      </w:r>
      <w:r w:rsidR="00EA2FAA">
        <w:t>quaisquer medicações vasoativas. N</w:t>
      </w:r>
      <w:r w:rsidRPr="005E266B">
        <w:t>ão administrar em hipótese alguma vasodilatadores em casos de hipotensão</w:t>
      </w:r>
      <w:r w:rsidR="00EA2FAA">
        <w:t>.</w:t>
      </w:r>
      <w:r w:rsidRPr="005E266B">
        <w:t xml:space="preserve"> Sempre checar a frequência cardíaca antes de administrar qualquer medicação digitálicos, quando a frequência estiver abaixo d</w:t>
      </w:r>
      <w:r w:rsidR="00EA2FAA">
        <w:t>e 60 bpm</w:t>
      </w:r>
      <w:r w:rsidR="006E7DA9">
        <w:t>,</w:t>
      </w:r>
      <w:r w:rsidR="00EA2FAA">
        <w:t xml:space="preserve"> comunicar o enfermeiro.</w:t>
      </w:r>
      <w:r w:rsidRPr="005E266B">
        <w:t xml:space="preserve"> </w:t>
      </w:r>
      <w:r w:rsidR="00EA2FAA">
        <w:t>N</w:t>
      </w:r>
      <w:r w:rsidRPr="005E266B">
        <w:t>ão realizar a administração de trombolíticos no caso de suspeitas de dissecção da aorta</w:t>
      </w:r>
      <w:r>
        <w:t xml:space="preserve"> ou qualquer doença hemorrágica </w:t>
      </w:r>
      <w:r w:rsidRPr="005E266B">
        <w:t>(SANTOS </w:t>
      </w:r>
      <w:r w:rsidR="006E7DA9" w:rsidRPr="00BC39D4">
        <w:rPr>
          <w:rStyle w:val="nfase"/>
          <w:rFonts w:cs="Arial"/>
          <w:b w:val="0"/>
          <w:i/>
          <w:shd w:val="clear" w:color="auto" w:fill="FFFFFF"/>
        </w:rPr>
        <w:t>et al.</w:t>
      </w:r>
      <w:r w:rsidR="006E7DA9">
        <w:rPr>
          <w:shd w:val="clear" w:color="auto" w:fill="FFFFFF"/>
        </w:rPr>
        <w:t>,</w:t>
      </w:r>
      <w:r w:rsidRPr="005E266B">
        <w:t xml:space="preserve"> 2018).</w:t>
      </w:r>
      <w:r>
        <w:rPr>
          <w:rFonts w:ascii="Helvetica" w:hAnsi="Helvetica"/>
          <w:color w:val="222222"/>
          <w:shd w:val="clear" w:color="auto" w:fill="FFFFFF"/>
        </w:rPr>
        <w:t xml:space="preserve"> </w:t>
      </w:r>
    </w:p>
    <w:p w14:paraId="49B6852B" w14:textId="1427EB06" w:rsidR="00024DBC" w:rsidRDefault="00024DBC" w:rsidP="00024DBC">
      <w:pPr>
        <w:rPr>
          <w:shd w:val="clear" w:color="auto" w:fill="FFFFFF"/>
        </w:rPr>
      </w:pPr>
    </w:p>
    <w:p w14:paraId="30302FCD" w14:textId="77777777" w:rsidR="000F0D45" w:rsidRDefault="000F0D45">
      <w:pPr>
        <w:suppressAutoHyphens w:val="0"/>
        <w:spacing w:line="240" w:lineRule="auto"/>
        <w:ind w:firstLine="0"/>
        <w:jc w:val="left"/>
        <w:rPr>
          <w:rFonts w:eastAsia="Times New Roman" w:cs="Arial"/>
          <w:b/>
          <w:bCs/>
        </w:rPr>
      </w:pPr>
      <w:bookmarkStart w:id="17" w:name="_Toc106976780"/>
      <w:r>
        <w:rPr>
          <w:rFonts w:cs="Arial"/>
        </w:rPr>
        <w:br w:type="page"/>
      </w:r>
    </w:p>
    <w:p w14:paraId="675AEBBD" w14:textId="788C5FD5" w:rsidR="006F592A" w:rsidRDefault="008A64B4" w:rsidP="000F0D45">
      <w:pPr>
        <w:pStyle w:val="Ttulo1"/>
        <w:spacing w:before="0" w:after="0"/>
        <w:rPr>
          <w:rFonts w:cs="Arial"/>
          <w:szCs w:val="24"/>
        </w:rPr>
      </w:pPr>
      <w:r>
        <w:rPr>
          <w:rFonts w:cs="Arial"/>
          <w:b w:val="0"/>
          <w:bCs w:val="0"/>
          <w:noProof/>
          <w:color w:val="000000"/>
          <w:lang w:eastAsia="pt-BR"/>
        </w:rPr>
        <w:lastRenderedPageBreak/>
        <mc:AlternateContent>
          <mc:Choice Requires="wps">
            <w:drawing>
              <wp:anchor distT="0" distB="0" distL="114300" distR="114300" simplePos="0" relativeHeight="251694080" behindDoc="0" locked="0" layoutInCell="1" allowOverlap="1" wp14:anchorId="1D00DE64" wp14:editId="4AA58EB9">
                <wp:simplePos x="0" y="0"/>
                <wp:positionH relativeFrom="column">
                  <wp:posOffset>5438775</wp:posOffset>
                </wp:positionH>
                <wp:positionV relativeFrom="paragraph">
                  <wp:posOffset>-771525</wp:posOffset>
                </wp:positionV>
                <wp:extent cx="419100" cy="476250"/>
                <wp:effectExtent l="0" t="0" r="0" b="0"/>
                <wp:wrapNone/>
                <wp:docPr id="14" name="Caixa de texto 14"/>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27D54" w14:textId="77777777" w:rsidR="00F61920" w:rsidRDefault="00F61920" w:rsidP="008A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0DE64" id="Caixa de texto 14" o:spid="_x0000_s1038" type="#_x0000_t202" style="position:absolute;left:0;text-align:left;margin-left:428.25pt;margin-top:-60.75pt;width:33pt;height: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" fillcolor="white [3212]" stroked="f" strokeweight=".5pt">
                <v:textbox>
                  <w:txbxContent>
                    <w:p w14:paraId="68027D54" w14:textId="77777777" w:rsidR="00F61920" w:rsidRDefault="00F61920" w:rsidP="008A64B4"/>
                  </w:txbxContent>
                </v:textbox>
              </v:shape>
            </w:pict>
          </mc:Fallback>
        </mc:AlternateContent>
      </w:r>
      <w:r w:rsidR="00B7419C">
        <w:rPr>
          <w:rFonts w:cs="Arial"/>
          <w:szCs w:val="24"/>
        </w:rPr>
        <w:t>3 MATERIAL E MÉTODO</w:t>
      </w:r>
      <w:bookmarkEnd w:id="17"/>
    </w:p>
    <w:p w14:paraId="08E9CECB" w14:textId="77777777" w:rsidR="000F0D45" w:rsidRPr="000F0D45" w:rsidRDefault="000F0D45" w:rsidP="000F0D45">
      <w:pPr>
        <w:pStyle w:val="Corpodetexto"/>
      </w:pPr>
    </w:p>
    <w:p w14:paraId="7E73A4F7" w14:textId="0B542C5F" w:rsidR="004950B2" w:rsidRDefault="008F4ED3" w:rsidP="00B7419C">
      <w:r w:rsidRPr="002625FD">
        <w:t xml:space="preserve">Ao realizar uma pesquisa estatística com objetivo de fazer um levantamento de dados de casos de internamento hospitalar </w:t>
      </w:r>
      <w:r w:rsidR="004A5382">
        <w:t>e</w:t>
      </w:r>
      <w:r w:rsidRPr="002625FD">
        <w:t>m duas cid</w:t>
      </w:r>
      <w:r w:rsidR="006F3FC6">
        <w:t>ades diferentes. Diante disso</w:t>
      </w:r>
      <w:r w:rsidR="00ED6AE9">
        <w:t>,</w:t>
      </w:r>
      <w:r w:rsidR="00A75C3E">
        <w:t xml:space="preserve"> a pesquisa teve como base, a cidade de</w:t>
      </w:r>
      <w:r w:rsidRPr="002625FD">
        <w:t xml:space="preserve"> São Mateus do Sul</w:t>
      </w:r>
      <w:r w:rsidR="00A75C3E">
        <w:t>,</w:t>
      </w:r>
      <w:r w:rsidR="004A5382">
        <w:t xml:space="preserve"> no estado do Paraná</w:t>
      </w:r>
      <w:r w:rsidRPr="002625FD">
        <w:t xml:space="preserve"> e</w:t>
      </w:r>
      <w:r w:rsidR="00A75C3E">
        <w:t>,</w:t>
      </w:r>
      <w:r w:rsidRPr="002625FD">
        <w:t xml:space="preserve"> moradores de Canoinhas</w:t>
      </w:r>
      <w:r w:rsidR="004A5382">
        <w:t xml:space="preserve"> no estado de Santa Catarina</w:t>
      </w:r>
      <w:r w:rsidRPr="002625FD">
        <w:t xml:space="preserve">, estes que tiveram diagnóstico clínico de infarto agudo do </w:t>
      </w:r>
      <w:r w:rsidR="005C6606">
        <w:t>miocárdio e necessitaram de amparo da equipe de saúde do Sistema Único de S</w:t>
      </w:r>
      <w:r w:rsidRPr="002625FD">
        <w:t>aúde (SUS).</w:t>
      </w:r>
    </w:p>
    <w:p w14:paraId="10811069" w14:textId="7323EF8E" w:rsidR="008E50D5" w:rsidRDefault="008F4ED3" w:rsidP="00B7419C">
      <w:r w:rsidRPr="002625FD">
        <w:t xml:space="preserve"> Ma</w:t>
      </w:r>
      <w:r w:rsidR="00ED6AE9">
        <w:t>i</w:t>
      </w:r>
      <w:r w:rsidR="004950B2">
        <w:t xml:space="preserve">s especificamente, </w:t>
      </w:r>
      <w:r w:rsidRPr="002625FD">
        <w:t>a estatística tem como base o número de indivíduos com um caso de IAM Do sexo feminino, do sexo masculino, da cor branca e na cor preta, entre janeiro de 2012 janeiro de 2022, para comparar São Mateus do Sul - Paraná e Canoinhas - Santa Catarina. Logo após uma estatística do número de óbitos registrados nas redes petistas cidades de São Mateus do Sul e Canoinhas, também entre janeiro de 2012 e janeiro de 2022.</w:t>
      </w:r>
    </w:p>
    <w:p w14:paraId="58C57A6E" w14:textId="77777777" w:rsidR="000F0D45" w:rsidRPr="002625FD" w:rsidRDefault="000F0D45" w:rsidP="00B7419C"/>
    <w:p w14:paraId="5A8A9011" w14:textId="25F7069F" w:rsidR="008E50D5" w:rsidRDefault="008E50D5" w:rsidP="000F0D45">
      <w:pPr>
        <w:pStyle w:val="Ttulo2"/>
        <w:spacing w:before="0" w:after="0"/>
        <w:rPr>
          <w:rFonts w:cs="Arial"/>
          <w:szCs w:val="24"/>
        </w:rPr>
      </w:pPr>
      <w:bookmarkStart w:id="18" w:name="_Toc106976781"/>
      <w:r w:rsidRPr="002625FD">
        <w:rPr>
          <w:rFonts w:cs="Arial"/>
          <w:szCs w:val="24"/>
        </w:rPr>
        <w:t>3.1 TIPO DE PESQUISA</w:t>
      </w:r>
      <w:bookmarkEnd w:id="18"/>
      <w:r w:rsidRPr="002625FD">
        <w:rPr>
          <w:rFonts w:cs="Arial"/>
          <w:szCs w:val="24"/>
        </w:rPr>
        <w:t xml:space="preserve"> </w:t>
      </w:r>
    </w:p>
    <w:p w14:paraId="4876C976" w14:textId="77777777" w:rsidR="000F0D45" w:rsidRPr="000F0D45" w:rsidRDefault="000F0D45" w:rsidP="000F0D45">
      <w:pPr>
        <w:pStyle w:val="Corpodetexto"/>
      </w:pPr>
    </w:p>
    <w:p w14:paraId="08A9336B" w14:textId="71DE2A8A" w:rsidR="00F24455" w:rsidRPr="002625FD" w:rsidRDefault="00F24455" w:rsidP="00F24455">
      <w:pPr>
        <w:ind w:firstLine="708"/>
        <w:rPr>
          <w:rFonts w:cs="Arial"/>
          <w:color w:val="FF0000"/>
        </w:rPr>
      </w:pPr>
      <w:r>
        <w:t>Foi caracterizado como pesquisa quantitativa e qualitativa de cunho b</w:t>
      </w:r>
      <w:r w:rsidRPr="00B7419C">
        <w:t>ibliográfic</w:t>
      </w:r>
      <w:r>
        <w:t>o</w:t>
      </w:r>
      <w:r w:rsidRPr="00B7419C">
        <w:t>, uma revisão literatura que tenha relação com as principais ideias do tema do trabalho. Essa revisão, também chamada de levantamento bibliográfico pode ser desenvolvida a partir de livros, artigos científicos, jornais, sites e outras fontes. O estudo de revisão bibliográfica vai em busca de resolver problemas através de textos publicados que são referenciados, fazendo uma discussão sobre o tema, para que de alguma forma possa agregar conhecimento. Esse tipo de pesquisa irá trazer acréscimos no conhecimento sobre o assunto pesquisado. Para que isso a aconteça, é fundamental que o pesquisador organize esse processo, planejando um sistema de pesquisa que o leitor compreenda sobre o tema, chegando a uma conclusão, com uma maneira de comunicação e divulgação</w:t>
      </w:r>
      <w:r w:rsidRPr="00B7419C">
        <w:rPr>
          <w:rFonts w:cs="Arial"/>
          <w:color w:val="FF0000"/>
        </w:rPr>
        <w:t xml:space="preserve"> </w:t>
      </w:r>
      <w:r w:rsidRPr="002625FD">
        <w:rPr>
          <w:rFonts w:cs="Arial"/>
        </w:rPr>
        <w:t>(</w:t>
      </w:r>
      <w:r w:rsidR="00EF2EA5">
        <w:rPr>
          <w:rFonts w:cs="Arial"/>
        </w:rPr>
        <w:t>MARCONI; LAKATOS, 2003</w:t>
      </w:r>
      <w:r w:rsidRPr="002625FD">
        <w:rPr>
          <w:rFonts w:cs="Arial"/>
        </w:rPr>
        <w:t>).</w:t>
      </w:r>
      <w:r w:rsidRPr="002625FD">
        <w:rPr>
          <w:rFonts w:cs="Arial"/>
          <w:color w:val="222222"/>
          <w:shd w:val="clear" w:color="auto" w:fill="FFFFFF"/>
        </w:rPr>
        <w:t xml:space="preserve"> </w:t>
      </w:r>
    </w:p>
    <w:p w14:paraId="6DF883A0" w14:textId="77777777" w:rsidR="000F0D45" w:rsidRPr="002625FD" w:rsidRDefault="000F0D45" w:rsidP="008E50D5">
      <w:pPr>
        <w:ind w:firstLine="708"/>
        <w:rPr>
          <w:rFonts w:cs="Arial"/>
          <w:color w:val="FF0000"/>
        </w:rPr>
      </w:pPr>
    </w:p>
    <w:p w14:paraId="4F84EB4F" w14:textId="48C2D13A" w:rsidR="002625FD" w:rsidRDefault="00B7419C" w:rsidP="000F0D45">
      <w:pPr>
        <w:pStyle w:val="Ttulo2"/>
        <w:spacing w:before="0" w:after="0"/>
        <w:ind w:left="0" w:firstLine="0"/>
      </w:pPr>
      <w:bookmarkStart w:id="19" w:name="_Toc106976782"/>
      <w:r w:rsidRPr="002625FD">
        <w:t xml:space="preserve">3.2 </w:t>
      </w:r>
      <w:r w:rsidRPr="00B7419C">
        <w:t>PROCEDIMENTO</w:t>
      </w:r>
      <w:r w:rsidRPr="002625FD">
        <w:t xml:space="preserve"> DA PESQUISA</w:t>
      </w:r>
      <w:bookmarkEnd w:id="19"/>
      <w:r w:rsidRPr="002625FD">
        <w:t xml:space="preserve"> </w:t>
      </w:r>
    </w:p>
    <w:p w14:paraId="3E17F201" w14:textId="77777777" w:rsidR="000F0D45" w:rsidRPr="000F0D45" w:rsidRDefault="000F0D45" w:rsidP="00EF77E7">
      <w:pPr>
        <w:pStyle w:val="Corpodetexto"/>
        <w:spacing w:after="0"/>
      </w:pPr>
    </w:p>
    <w:p w14:paraId="02F4ADDD" w14:textId="02D9BA26" w:rsidR="006F592A" w:rsidRDefault="006F3FC6" w:rsidP="00B7419C">
      <w:pPr>
        <w:rPr>
          <w:rFonts w:cs="Arial"/>
        </w:rPr>
      </w:pPr>
      <w:r>
        <w:rPr>
          <w:rFonts w:cs="Arial"/>
        </w:rPr>
        <w:t>Para</w:t>
      </w:r>
      <w:r w:rsidRPr="006F3FC6">
        <w:rPr>
          <w:rFonts w:cs="Arial"/>
        </w:rPr>
        <w:t xml:space="preserve"> </w:t>
      </w:r>
      <w:r w:rsidRPr="002625FD">
        <w:rPr>
          <w:rFonts w:cs="Arial"/>
        </w:rPr>
        <w:t xml:space="preserve">realização deste estudo </w:t>
      </w:r>
      <w:r>
        <w:rPr>
          <w:rFonts w:cs="Arial"/>
        </w:rPr>
        <w:t>foi feito buscas em pesquisas d</w:t>
      </w:r>
      <w:r w:rsidR="002625FD" w:rsidRPr="002625FD">
        <w:rPr>
          <w:rFonts w:cs="Arial"/>
        </w:rPr>
        <w:t xml:space="preserve">e informações sobre o infarto agudo do miocárdio com base em publicações no meio eletrônico nos </w:t>
      </w:r>
      <w:r w:rsidR="002625FD" w:rsidRPr="002625FD">
        <w:rPr>
          <w:rFonts w:cs="Arial"/>
        </w:rPr>
        <w:lastRenderedPageBreak/>
        <w:t>últimos 10 anos</w:t>
      </w:r>
      <w:r w:rsidR="004A5382">
        <w:rPr>
          <w:rFonts w:cs="Arial"/>
        </w:rPr>
        <w:t xml:space="preserve"> em bases de dados como Scielo, Google Acadêmico e PubMed</w:t>
      </w:r>
      <w:r w:rsidR="002625FD" w:rsidRPr="002625FD">
        <w:rPr>
          <w:rFonts w:cs="Arial"/>
        </w:rPr>
        <w:t xml:space="preserve">, descrevendo as principais fontes que levam ao IAM, além de elaborar uma estatística de casos de mortes. </w:t>
      </w:r>
    </w:p>
    <w:p w14:paraId="067DB836" w14:textId="2A48DBFA" w:rsidR="00EF77E7" w:rsidRDefault="00EF77E7">
      <w:pPr>
        <w:suppressAutoHyphens w:val="0"/>
        <w:spacing w:line="240" w:lineRule="auto"/>
        <w:ind w:firstLine="0"/>
        <w:jc w:val="left"/>
        <w:rPr>
          <w:rFonts w:eastAsia="Times New Roman"/>
          <w:b/>
          <w:bCs/>
          <w:szCs w:val="28"/>
        </w:rPr>
      </w:pPr>
      <w:r>
        <w:br w:type="page"/>
      </w:r>
    </w:p>
    <w:p w14:paraId="2259D885" w14:textId="482BC8CE" w:rsidR="000F7919" w:rsidRDefault="008A64B4" w:rsidP="005B058E">
      <w:pPr>
        <w:pStyle w:val="Ttulo1"/>
        <w:spacing w:before="0" w:after="0"/>
      </w:pPr>
      <w:r>
        <w:rPr>
          <w:rFonts w:cs="Arial"/>
          <w:b w:val="0"/>
          <w:bCs w:val="0"/>
          <w:noProof/>
          <w:color w:val="000000"/>
          <w:lang w:eastAsia="pt-BR"/>
        </w:rPr>
        <w:lastRenderedPageBreak/>
        <mc:AlternateContent>
          <mc:Choice Requires="wps">
            <w:drawing>
              <wp:anchor distT="0" distB="0" distL="114300" distR="114300" simplePos="0" relativeHeight="251696128" behindDoc="0" locked="0" layoutInCell="1" allowOverlap="1" wp14:anchorId="02192733" wp14:editId="16F47243">
                <wp:simplePos x="0" y="0"/>
                <wp:positionH relativeFrom="column">
                  <wp:posOffset>5619750</wp:posOffset>
                </wp:positionH>
                <wp:positionV relativeFrom="paragraph">
                  <wp:posOffset>-790575</wp:posOffset>
                </wp:positionV>
                <wp:extent cx="419100" cy="47625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12287" w14:textId="77777777" w:rsidR="00F61920" w:rsidRDefault="00F61920" w:rsidP="008A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92733" id="Caixa de texto 15" o:spid="_x0000_s1039" type="#_x0000_t202" style="position:absolute;left:0;text-align:left;margin-left:442.5pt;margin-top:-62.25pt;width:33pt;height:3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" fillcolor="white [3212]" stroked="f" strokeweight=".5pt">
                <v:textbox>
                  <w:txbxContent>
                    <w:p w14:paraId="4C612287" w14:textId="77777777" w:rsidR="00F61920" w:rsidRDefault="00F61920" w:rsidP="008A64B4"/>
                  </w:txbxContent>
                </v:textbox>
              </v:shape>
            </w:pict>
          </mc:Fallback>
        </mc:AlternateContent>
      </w:r>
      <w:r w:rsidR="000F7919">
        <w:t>4 RESULTADOS</w:t>
      </w:r>
    </w:p>
    <w:p w14:paraId="4489332D" w14:textId="77777777" w:rsidR="0092565C" w:rsidRDefault="0092565C" w:rsidP="005B058E">
      <w:pPr>
        <w:pStyle w:val="Ttulo2"/>
        <w:spacing w:before="0" w:after="0"/>
      </w:pPr>
    </w:p>
    <w:p w14:paraId="00F4482F" w14:textId="3A453920" w:rsidR="0092565C" w:rsidRDefault="0092565C" w:rsidP="00820E2A">
      <w:pPr>
        <w:pStyle w:val="Corpodetexto"/>
        <w:spacing w:after="0"/>
      </w:pPr>
      <w:r>
        <w:t xml:space="preserve">Em um estudo de </w:t>
      </w:r>
      <w:r w:rsidRPr="00D0589A">
        <w:rPr>
          <w:rFonts w:cs="Arial"/>
          <w:shd w:val="clear" w:color="auto" w:fill="FFFFFF"/>
        </w:rPr>
        <w:t>Radovanovic </w:t>
      </w:r>
      <w:r w:rsidRPr="00D0589A">
        <w:rPr>
          <w:rFonts w:cs="Arial"/>
          <w:i/>
          <w:iCs/>
          <w:shd w:val="clear" w:color="auto" w:fill="FFFFFF"/>
        </w:rPr>
        <w:t>et al.</w:t>
      </w:r>
      <w:r w:rsidRPr="00D0589A">
        <w:rPr>
          <w:rFonts w:cs="Arial"/>
          <w:shd w:val="clear" w:color="auto" w:fill="FFFFFF"/>
        </w:rPr>
        <w:t>,</w:t>
      </w:r>
      <w:r w:rsidRPr="00310B1B">
        <w:rPr>
          <w:rFonts w:cs="Arial"/>
          <w:sz w:val="20"/>
          <w:szCs w:val="20"/>
          <w:shd w:val="clear" w:color="auto" w:fill="FFFFFF"/>
        </w:rPr>
        <w:t xml:space="preserve"> </w:t>
      </w:r>
      <w:r w:rsidRPr="00D0589A">
        <w:rPr>
          <w:rFonts w:cs="Arial"/>
          <w:shd w:val="clear" w:color="auto" w:fill="FFFFFF"/>
        </w:rPr>
        <w:t>(2014)</w:t>
      </w:r>
      <w:r w:rsidR="00820E2A">
        <w:rPr>
          <w:rFonts w:cs="Arial"/>
          <w:shd w:val="clear" w:color="auto" w:fill="FFFFFF"/>
        </w:rPr>
        <w:t>,</w:t>
      </w:r>
      <w:r>
        <w:rPr>
          <w:rFonts w:cs="Arial"/>
          <w:shd w:val="clear" w:color="auto" w:fill="FFFFFF"/>
        </w:rPr>
        <w:t xml:space="preserve"> f</w:t>
      </w:r>
      <w:r>
        <w:t>oi selecionado cinco principais fatores de risco para o des</w:t>
      </w:r>
      <w:r w:rsidR="00E62EC9">
        <w:t>envolvimento do quadro de IAM. D</w:t>
      </w:r>
      <w:r>
        <w:t>iante disso</w:t>
      </w:r>
      <w:r w:rsidR="00E62EC9">
        <w:t>,</w:t>
      </w:r>
      <w:r>
        <w:t xml:space="preserve"> segue quadro abaixo com as seguintes informações. </w:t>
      </w:r>
    </w:p>
    <w:p w14:paraId="5BE916B6" w14:textId="77777777" w:rsidR="00820E2A" w:rsidRPr="009656A5" w:rsidRDefault="00820E2A" w:rsidP="00820E2A">
      <w:pPr>
        <w:pStyle w:val="Corpodetexto"/>
        <w:spacing w:after="0"/>
      </w:pPr>
    </w:p>
    <w:p w14:paraId="5E3C4297" w14:textId="5819FCDC" w:rsidR="0095159D" w:rsidRPr="00366803" w:rsidRDefault="00820E2A" w:rsidP="0095159D">
      <w:pPr>
        <w:jc w:val="center"/>
        <w:rPr>
          <w:shd w:val="clear" w:color="auto" w:fill="FFFFFF"/>
        </w:rPr>
      </w:pPr>
      <w:r>
        <w:rPr>
          <w:shd w:val="clear" w:color="auto" w:fill="FFFFFF"/>
        </w:rPr>
        <w:t>Quadro 2</w:t>
      </w:r>
      <w:r w:rsidR="0095159D" w:rsidRPr="00366803">
        <w:rPr>
          <w:shd w:val="clear" w:color="auto" w:fill="FFFFFF"/>
        </w:rPr>
        <w:t xml:space="preserve"> - 5 fatores de risco que mais influenciam o Infarto Agudo do Miocárdio</w:t>
      </w:r>
      <w:r w:rsidR="0095159D">
        <w:rPr>
          <w:shd w:val="clear" w:color="auto" w:fill="FFFFFF"/>
        </w:rPr>
        <w:t>.</w:t>
      </w:r>
    </w:p>
    <w:tbl>
      <w:tblPr>
        <w:tblStyle w:val="Tabelacomgrade"/>
        <w:tblW w:w="0" w:type="auto"/>
        <w:jc w:val="center"/>
        <w:tblLook w:val="04A0" w:firstRow="1" w:lastRow="0" w:firstColumn="1" w:lastColumn="0" w:noHBand="0" w:noVBand="1"/>
      </w:tblPr>
      <w:tblGrid>
        <w:gridCol w:w="4530"/>
        <w:gridCol w:w="4531"/>
      </w:tblGrid>
      <w:tr w:rsidR="0095159D" w14:paraId="77B14E79" w14:textId="77777777" w:rsidTr="008408AE">
        <w:trPr>
          <w:jc w:val="center"/>
        </w:trPr>
        <w:tc>
          <w:tcPr>
            <w:tcW w:w="9061" w:type="dxa"/>
            <w:gridSpan w:val="2"/>
          </w:tcPr>
          <w:p w14:paraId="48D392BE" w14:textId="77777777" w:rsidR="0095159D" w:rsidRPr="00D83FA0" w:rsidRDefault="0095159D" w:rsidP="008408AE">
            <w:pPr>
              <w:jc w:val="center"/>
              <w:rPr>
                <w:b/>
                <w:shd w:val="clear" w:color="auto" w:fill="FFFFFF"/>
              </w:rPr>
            </w:pPr>
            <w:r w:rsidRPr="00D83FA0">
              <w:rPr>
                <w:b/>
                <w:shd w:val="clear" w:color="auto" w:fill="FFFFFF"/>
              </w:rPr>
              <w:t>5 fatores de risco que mais influenciam o Infarto Agudo do Miocárdio</w:t>
            </w:r>
          </w:p>
        </w:tc>
      </w:tr>
      <w:tr w:rsidR="0095159D" w14:paraId="61DDABF8" w14:textId="77777777" w:rsidTr="008408AE">
        <w:trPr>
          <w:jc w:val="center"/>
        </w:trPr>
        <w:tc>
          <w:tcPr>
            <w:tcW w:w="4530" w:type="dxa"/>
          </w:tcPr>
          <w:p w14:paraId="681C74C9" w14:textId="77777777" w:rsidR="0095159D" w:rsidRDefault="0095159D" w:rsidP="008408AE">
            <w:pPr>
              <w:spacing w:line="276" w:lineRule="auto"/>
              <w:ind w:firstLine="0"/>
              <w:jc w:val="center"/>
              <w:rPr>
                <w:b/>
                <w:shd w:val="clear" w:color="auto" w:fill="FFFFFF"/>
              </w:rPr>
            </w:pPr>
          </w:p>
          <w:p w14:paraId="26B9348A" w14:textId="77777777" w:rsidR="0095159D" w:rsidRDefault="0095159D" w:rsidP="008408AE">
            <w:pPr>
              <w:spacing w:line="276" w:lineRule="auto"/>
              <w:ind w:firstLine="0"/>
              <w:jc w:val="center"/>
              <w:rPr>
                <w:b/>
                <w:shd w:val="clear" w:color="auto" w:fill="FFFFFF"/>
              </w:rPr>
            </w:pPr>
          </w:p>
          <w:p w14:paraId="2A214CBA" w14:textId="77777777" w:rsidR="0095159D" w:rsidRPr="00E913B6" w:rsidRDefault="0095159D" w:rsidP="008408AE">
            <w:pPr>
              <w:spacing w:line="276" w:lineRule="auto"/>
              <w:ind w:firstLine="0"/>
              <w:jc w:val="center"/>
              <w:rPr>
                <w:b/>
                <w:shd w:val="clear" w:color="auto" w:fill="FFFFFF"/>
              </w:rPr>
            </w:pPr>
            <w:r w:rsidRPr="00E913B6">
              <w:rPr>
                <w:b/>
                <w:shd w:val="clear" w:color="auto" w:fill="FFFFFF"/>
              </w:rPr>
              <w:t>Hipertensão</w:t>
            </w:r>
          </w:p>
        </w:tc>
        <w:tc>
          <w:tcPr>
            <w:tcW w:w="4531" w:type="dxa"/>
          </w:tcPr>
          <w:p w14:paraId="5A89570E" w14:textId="77777777" w:rsidR="0095159D" w:rsidRDefault="0095159D" w:rsidP="008408AE">
            <w:pPr>
              <w:spacing w:line="276" w:lineRule="auto"/>
              <w:ind w:firstLine="0"/>
              <w:rPr>
                <w:shd w:val="clear" w:color="auto" w:fill="FFFFFF"/>
              </w:rPr>
            </w:pPr>
            <w:r w:rsidRPr="00D83FA0">
              <w:rPr>
                <w:shd w:val="clear" w:color="auto" w:fill="FFFFFF"/>
              </w:rPr>
              <w:t>A hipertensão arterial foi o principal fator de risco encontrado (64,5%), corroborando com os estudos de Jesus</w:t>
            </w:r>
            <w:r>
              <w:rPr>
                <w:shd w:val="clear" w:color="auto" w:fill="FFFFFF"/>
              </w:rPr>
              <w:t>, (</w:t>
            </w:r>
            <w:r w:rsidRPr="00D83FA0">
              <w:rPr>
                <w:shd w:val="clear" w:color="auto" w:fill="FFFFFF"/>
              </w:rPr>
              <w:t>6</w:t>
            </w:r>
            <w:r>
              <w:rPr>
                <w:shd w:val="clear" w:color="auto" w:fill="FFFFFF"/>
              </w:rPr>
              <w:t>);</w:t>
            </w:r>
            <w:r w:rsidRPr="00D83FA0">
              <w:rPr>
                <w:shd w:val="clear" w:color="auto" w:fill="FFFFFF"/>
              </w:rPr>
              <w:t xml:space="preserve"> e</w:t>
            </w:r>
            <w:r>
              <w:rPr>
                <w:shd w:val="clear" w:color="auto" w:fill="FFFFFF"/>
              </w:rPr>
              <w:t>,</w:t>
            </w:r>
            <w:r w:rsidRPr="00D83FA0">
              <w:rPr>
                <w:shd w:val="clear" w:color="auto" w:fill="FFFFFF"/>
              </w:rPr>
              <w:t xml:space="preserve"> Barros</w:t>
            </w:r>
            <w:r>
              <w:rPr>
                <w:shd w:val="clear" w:color="auto" w:fill="FFFFFF"/>
              </w:rPr>
              <w:t>, (</w:t>
            </w:r>
            <w:r w:rsidRPr="00D83FA0">
              <w:rPr>
                <w:shd w:val="clear" w:color="auto" w:fill="FFFFFF"/>
              </w:rPr>
              <w:t>13</w:t>
            </w:r>
            <w:r>
              <w:rPr>
                <w:shd w:val="clear" w:color="auto" w:fill="FFFFFF"/>
              </w:rPr>
              <w:t>);</w:t>
            </w:r>
            <w:r w:rsidRPr="00D83FA0">
              <w:rPr>
                <w:shd w:val="clear" w:color="auto" w:fill="FFFFFF"/>
              </w:rPr>
              <w:t xml:space="preserve"> em que esteve presente em 84,6% e 70,8% dos casos, respectivamente.</w:t>
            </w:r>
          </w:p>
        </w:tc>
      </w:tr>
      <w:tr w:rsidR="0095159D" w14:paraId="37FA12C5" w14:textId="77777777" w:rsidTr="008408AE">
        <w:trPr>
          <w:jc w:val="center"/>
        </w:trPr>
        <w:tc>
          <w:tcPr>
            <w:tcW w:w="4530" w:type="dxa"/>
          </w:tcPr>
          <w:p w14:paraId="101B3AEA" w14:textId="77777777" w:rsidR="0095159D" w:rsidRDefault="0095159D" w:rsidP="008408AE">
            <w:pPr>
              <w:spacing w:line="276" w:lineRule="auto"/>
              <w:ind w:firstLine="0"/>
              <w:jc w:val="center"/>
              <w:rPr>
                <w:b/>
                <w:shd w:val="clear" w:color="auto" w:fill="FFFFFF"/>
              </w:rPr>
            </w:pPr>
          </w:p>
          <w:p w14:paraId="7FAFD31C" w14:textId="77777777" w:rsidR="0095159D" w:rsidRDefault="0095159D" w:rsidP="008408AE">
            <w:pPr>
              <w:spacing w:line="276" w:lineRule="auto"/>
              <w:ind w:firstLine="0"/>
              <w:jc w:val="center"/>
              <w:rPr>
                <w:b/>
                <w:shd w:val="clear" w:color="auto" w:fill="FFFFFF"/>
              </w:rPr>
            </w:pPr>
          </w:p>
          <w:p w14:paraId="1742CA8B" w14:textId="77777777" w:rsidR="0095159D" w:rsidRPr="00E913B6" w:rsidRDefault="0095159D" w:rsidP="008408AE">
            <w:pPr>
              <w:spacing w:line="276" w:lineRule="auto"/>
              <w:ind w:firstLine="0"/>
              <w:jc w:val="center"/>
              <w:rPr>
                <w:b/>
                <w:shd w:val="clear" w:color="auto" w:fill="FFFFFF"/>
              </w:rPr>
            </w:pPr>
            <w:r w:rsidRPr="00E913B6">
              <w:rPr>
                <w:b/>
                <w:shd w:val="clear" w:color="auto" w:fill="FFFFFF"/>
              </w:rPr>
              <w:t>Diabetes Mellitus</w:t>
            </w:r>
          </w:p>
        </w:tc>
        <w:tc>
          <w:tcPr>
            <w:tcW w:w="4531" w:type="dxa"/>
          </w:tcPr>
          <w:p w14:paraId="7860E33A" w14:textId="77777777" w:rsidR="0095159D" w:rsidRDefault="0095159D" w:rsidP="008408AE">
            <w:pPr>
              <w:spacing w:line="276" w:lineRule="auto"/>
              <w:ind w:firstLine="0"/>
              <w:rPr>
                <w:shd w:val="clear" w:color="auto" w:fill="FFFFFF"/>
              </w:rPr>
            </w:pPr>
            <w:r w:rsidRPr="00D83FA0">
              <w:rPr>
                <w:shd w:val="clear" w:color="auto" w:fill="FFFFFF"/>
              </w:rPr>
              <w:t>Diabetes mellitus foi o segundo fator de risco mais encontrado na pesquisa (31,6%), sobretudo</w:t>
            </w:r>
            <w:r>
              <w:rPr>
                <w:shd w:val="clear" w:color="auto" w:fill="FFFFFF"/>
              </w:rPr>
              <w:t>,</w:t>
            </w:r>
            <w:r w:rsidRPr="00D83FA0">
              <w:rPr>
                <w:shd w:val="clear" w:color="auto" w:fill="FFFFFF"/>
              </w:rPr>
              <w:t xml:space="preserve"> em idosos com idade entre 6</w:t>
            </w:r>
            <w:r>
              <w:rPr>
                <w:shd w:val="clear" w:color="auto" w:fill="FFFFFF"/>
              </w:rPr>
              <w:t xml:space="preserve">0 e 79 anos, superando </w:t>
            </w:r>
            <w:r w:rsidRPr="00D83FA0">
              <w:rPr>
                <w:shd w:val="clear" w:color="auto" w:fill="FFFFFF"/>
              </w:rPr>
              <w:t>a média de outros achados na literatura</w:t>
            </w:r>
            <w:r>
              <w:rPr>
                <w:shd w:val="clear" w:color="auto" w:fill="FFFFFF"/>
              </w:rPr>
              <w:t>,</w:t>
            </w:r>
            <w:r w:rsidRPr="00D83FA0">
              <w:rPr>
                <w:shd w:val="clear" w:color="auto" w:fill="FFFFFF"/>
              </w:rPr>
              <w:t xml:space="preserve"> onde a prevalência desta doença ficou entre 22,0% e 30,0%.6</w:t>
            </w:r>
          </w:p>
        </w:tc>
      </w:tr>
      <w:tr w:rsidR="0095159D" w14:paraId="6075A3A9" w14:textId="77777777" w:rsidTr="008408AE">
        <w:trPr>
          <w:jc w:val="center"/>
        </w:trPr>
        <w:tc>
          <w:tcPr>
            <w:tcW w:w="4530" w:type="dxa"/>
          </w:tcPr>
          <w:p w14:paraId="0FAEDC39" w14:textId="77777777" w:rsidR="0095159D" w:rsidRDefault="0095159D" w:rsidP="008408AE">
            <w:pPr>
              <w:spacing w:line="276" w:lineRule="auto"/>
              <w:ind w:firstLine="0"/>
              <w:jc w:val="center"/>
              <w:rPr>
                <w:b/>
                <w:shd w:val="clear" w:color="auto" w:fill="FFFFFF"/>
              </w:rPr>
            </w:pPr>
          </w:p>
          <w:p w14:paraId="42432337" w14:textId="77777777" w:rsidR="0095159D" w:rsidRDefault="0095159D" w:rsidP="008408AE">
            <w:pPr>
              <w:spacing w:line="276" w:lineRule="auto"/>
              <w:ind w:firstLine="0"/>
              <w:jc w:val="center"/>
              <w:rPr>
                <w:b/>
                <w:shd w:val="clear" w:color="auto" w:fill="FFFFFF"/>
              </w:rPr>
            </w:pPr>
          </w:p>
          <w:p w14:paraId="24AACAC6" w14:textId="77777777" w:rsidR="0095159D" w:rsidRPr="00E913B6" w:rsidRDefault="0095159D" w:rsidP="008408AE">
            <w:pPr>
              <w:spacing w:line="276" w:lineRule="auto"/>
              <w:ind w:firstLine="0"/>
              <w:jc w:val="center"/>
              <w:rPr>
                <w:b/>
                <w:shd w:val="clear" w:color="auto" w:fill="FFFFFF"/>
              </w:rPr>
            </w:pPr>
            <w:r w:rsidRPr="00E913B6">
              <w:rPr>
                <w:b/>
                <w:shd w:val="clear" w:color="auto" w:fill="FFFFFF"/>
              </w:rPr>
              <w:t>Faixa etária</w:t>
            </w:r>
          </w:p>
        </w:tc>
        <w:tc>
          <w:tcPr>
            <w:tcW w:w="4531" w:type="dxa"/>
          </w:tcPr>
          <w:p w14:paraId="4731E6F2" w14:textId="77777777" w:rsidR="0095159D" w:rsidRDefault="0095159D" w:rsidP="008408AE">
            <w:pPr>
              <w:spacing w:line="276" w:lineRule="auto"/>
              <w:ind w:firstLine="0"/>
              <w:rPr>
                <w:shd w:val="clear" w:color="auto" w:fill="FFFFFF"/>
              </w:rPr>
            </w:pPr>
            <w:r w:rsidRPr="00D83FA0">
              <w:rPr>
                <w:shd w:val="clear" w:color="auto" w:fill="FFFFFF"/>
              </w:rPr>
              <w:t>A faixa etária mais encontrada foi a de idosos entre 60 e 79 anos de idade (51,0%), a semelhança da pesquisa de Jesus</w:t>
            </w:r>
            <w:r>
              <w:rPr>
                <w:shd w:val="clear" w:color="auto" w:fill="FFFFFF"/>
              </w:rPr>
              <w:t xml:space="preserve"> (</w:t>
            </w:r>
            <w:r w:rsidRPr="00D83FA0">
              <w:rPr>
                <w:shd w:val="clear" w:color="auto" w:fill="FFFFFF"/>
              </w:rPr>
              <w:t>6</w:t>
            </w:r>
            <w:r>
              <w:rPr>
                <w:shd w:val="clear" w:color="auto" w:fill="FFFFFF"/>
              </w:rPr>
              <w:t>)</w:t>
            </w:r>
            <w:r w:rsidRPr="00D83FA0">
              <w:rPr>
                <w:shd w:val="clear" w:color="auto" w:fill="FFFFFF"/>
              </w:rPr>
              <w:t xml:space="preserve"> onde 59,8% dos pacientes tinham mais que 60 anos.</w:t>
            </w:r>
          </w:p>
        </w:tc>
      </w:tr>
      <w:tr w:rsidR="0095159D" w14:paraId="477778C9" w14:textId="77777777" w:rsidTr="008408AE">
        <w:trPr>
          <w:jc w:val="center"/>
        </w:trPr>
        <w:tc>
          <w:tcPr>
            <w:tcW w:w="4530" w:type="dxa"/>
          </w:tcPr>
          <w:p w14:paraId="1C146AC1" w14:textId="77777777" w:rsidR="0095159D" w:rsidRDefault="0095159D" w:rsidP="008408AE">
            <w:pPr>
              <w:tabs>
                <w:tab w:val="left" w:pos="3255"/>
              </w:tabs>
              <w:spacing w:line="276" w:lineRule="auto"/>
              <w:ind w:firstLine="0"/>
              <w:jc w:val="center"/>
              <w:rPr>
                <w:b/>
                <w:shd w:val="clear" w:color="auto" w:fill="FFFFFF"/>
              </w:rPr>
            </w:pPr>
          </w:p>
          <w:p w14:paraId="56503837" w14:textId="77777777" w:rsidR="0095159D" w:rsidRDefault="0095159D" w:rsidP="008408AE">
            <w:pPr>
              <w:tabs>
                <w:tab w:val="left" w:pos="3255"/>
              </w:tabs>
              <w:spacing w:line="276" w:lineRule="auto"/>
              <w:ind w:firstLine="0"/>
              <w:jc w:val="center"/>
              <w:rPr>
                <w:b/>
                <w:shd w:val="clear" w:color="auto" w:fill="FFFFFF"/>
              </w:rPr>
            </w:pPr>
          </w:p>
          <w:p w14:paraId="5E898878" w14:textId="77777777" w:rsidR="0095159D" w:rsidRPr="00E913B6" w:rsidRDefault="0095159D" w:rsidP="008408AE">
            <w:pPr>
              <w:tabs>
                <w:tab w:val="left" w:pos="3255"/>
              </w:tabs>
              <w:spacing w:line="276" w:lineRule="auto"/>
              <w:ind w:firstLine="0"/>
              <w:jc w:val="center"/>
              <w:rPr>
                <w:b/>
              </w:rPr>
            </w:pPr>
            <w:r w:rsidRPr="00E913B6">
              <w:rPr>
                <w:b/>
                <w:shd w:val="clear" w:color="auto" w:fill="FFFFFF"/>
              </w:rPr>
              <w:t>Tabagismo</w:t>
            </w:r>
          </w:p>
        </w:tc>
        <w:tc>
          <w:tcPr>
            <w:tcW w:w="4531" w:type="dxa"/>
          </w:tcPr>
          <w:p w14:paraId="5D455269" w14:textId="77777777" w:rsidR="0095159D" w:rsidRDefault="0095159D" w:rsidP="008408AE">
            <w:pPr>
              <w:spacing w:line="276" w:lineRule="auto"/>
              <w:ind w:firstLine="0"/>
              <w:rPr>
                <w:shd w:val="clear" w:color="auto" w:fill="FFFFFF"/>
              </w:rPr>
            </w:pPr>
            <w:r w:rsidRPr="00D83FA0">
              <w:rPr>
                <w:shd w:val="clear" w:color="auto" w:fill="FFFFFF"/>
              </w:rPr>
              <w:t>O tabagismo, caracterizado como um fator de risco independente, de acordo com IV Diretriz da Sociedade Brasileira de Cardiologia</w:t>
            </w:r>
            <w:r>
              <w:rPr>
                <w:shd w:val="clear" w:color="auto" w:fill="FFFFFF"/>
              </w:rPr>
              <w:t xml:space="preserve"> (</w:t>
            </w:r>
            <w:r w:rsidRPr="00D83FA0">
              <w:rPr>
                <w:shd w:val="clear" w:color="auto" w:fill="FFFFFF"/>
              </w:rPr>
              <w:t>14</w:t>
            </w:r>
            <w:r>
              <w:rPr>
                <w:shd w:val="clear" w:color="auto" w:fill="FFFFFF"/>
              </w:rPr>
              <w:t>)</w:t>
            </w:r>
            <w:r w:rsidRPr="00D83FA0">
              <w:rPr>
                <w:shd w:val="clear" w:color="auto" w:fill="FFFFFF"/>
              </w:rPr>
              <w:t>, foi o terceiro fator de risco mais encontrado (28,4%),</w:t>
            </w:r>
          </w:p>
        </w:tc>
      </w:tr>
      <w:tr w:rsidR="0095159D" w14:paraId="06DD6356" w14:textId="77777777" w:rsidTr="008408AE">
        <w:trPr>
          <w:jc w:val="center"/>
        </w:trPr>
        <w:tc>
          <w:tcPr>
            <w:tcW w:w="4530" w:type="dxa"/>
          </w:tcPr>
          <w:p w14:paraId="4D618D69" w14:textId="77777777" w:rsidR="0095159D" w:rsidRDefault="0095159D" w:rsidP="008408AE">
            <w:pPr>
              <w:spacing w:line="276" w:lineRule="auto"/>
              <w:ind w:firstLine="0"/>
              <w:jc w:val="center"/>
              <w:rPr>
                <w:b/>
                <w:shd w:val="clear" w:color="auto" w:fill="FFFFFF"/>
              </w:rPr>
            </w:pPr>
          </w:p>
          <w:p w14:paraId="327ADF8B" w14:textId="77777777" w:rsidR="0095159D" w:rsidRDefault="0095159D" w:rsidP="008408AE">
            <w:pPr>
              <w:spacing w:line="276" w:lineRule="auto"/>
              <w:ind w:firstLine="0"/>
              <w:jc w:val="center"/>
              <w:rPr>
                <w:b/>
                <w:shd w:val="clear" w:color="auto" w:fill="FFFFFF"/>
              </w:rPr>
            </w:pPr>
          </w:p>
          <w:p w14:paraId="2EDEAEA4" w14:textId="77777777" w:rsidR="0095159D" w:rsidRPr="00E913B6" w:rsidRDefault="0095159D" w:rsidP="008408AE">
            <w:pPr>
              <w:spacing w:line="276" w:lineRule="auto"/>
              <w:ind w:firstLine="0"/>
              <w:jc w:val="center"/>
              <w:rPr>
                <w:b/>
                <w:shd w:val="clear" w:color="auto" w:fill="FFFFFF"/>
              </w:rPr>
            </w:pPr>
            <w:r w:rsidRPr="00E913B6">
              <w:rPr>
                <w:b/>
                <w:shd w:val="clear" w:color="auto" w:fill="FFFFFF"/>
              </w:rPr>
              <w:t>Etilismo</w:t>
            </w:r>
          </w:p>
        </w:tc>
        <w:tc>
          <w:tcPr>
            <w:tcW w:w="4531" w:type="dxa"/>
          </w:tcPr>
          <w:p w14:paraId="2FDE8692" w14:textId="77777777" w:rsidR="0095159D" w:rsidRDefault="0095159D" w:rsidP="008408AE">
            <w:pPr>
              <w:spacing w:line="276" w:lineRule="auto"/>
              <w:ind w:firstLine="0"/>
              <w:rPr>
                <w:shd w:val="clear" w:color="auto" w:fill="FFFFFF"/>
              </w:rPr>
            </w:pPr>
            <w:r w:rsidRPr="00D83FA0">
              <w:rPr>
                <w:shd w:val="clear" w:color="auto" w:fill="FFFFFF"/>
              </w:rPr>
              <w:t>Já com relação ao etilismo, este estudo identificou tal fator de risco em 14,2% dos prontuários analisados, superando os percentuais encontrados por Jesus</w:t>
            </w:r>
            <w:r>
              <w:rPr>
                <w:shd w:val="clear" w:color="auto" w:fill="FFFFFF"/>
              </w:rPr>
              <w:t xml:space="preserve"> (</w:t>
            </w:r>
            <w:r w:rsidRPr="00D83FA0">
              <w:rPr>
                <w:shd w:val="clear" w:color="auto" w:fill="FFFFFF"/>
              </w:rPr>
              <w:t>6</w:t>
            </w:r>
            <w:r>
              <w:rPr>
                <w:shd w:val="clear" w:color="auto" w:fill="FFFFFF"/>
              </w:rPr>
              <w:t>)</w:t>
            </w:r>
            <w:r w:rsidRPr="00D83FA0">
              <w:rPr>
                <w:shd w:val="clear" w:color="auto" w:fill="FFFFFF"/>
              </w:rPr>
              <w:t xml:space="preserve"> que foi de apenas 6,7% e Pinheiro</w:t>
            </w:r>
            <w:r>
              <w:rPr>
                <w:shd w:val="clear" w:color="auto" w:fill="FFFFFF"/>
              </w:rPr>
              <w:t xml:space="preserve"> (</w:t>
            </w:r>
            <w:r w:rsidRPr="00D83FA0">
              <w:rPr>
                <w:shd w:val="clear" w:color="auto" w:fill="FFFFFF"/>
              </w:rPr>
              <w:t>7</w:t>
            </w:r>
            <w:r>
              <w:rPr>
                <w:shd w:val="clear" w:color="auto" w:fill="FFFFFF"/>
              </w:rPr>
              <w:t>)</w:t>
            </w:r>
            <w:r w:rsidRPr="00D83FA0">
              <w:rPr>
                <w:shd w:val="clear" w:color="auto" w:fill="FFFFFF"/>
              </w:rPr>
              <w:t xml:space="preserve"> de 8,5%.</w:t>
            </w:r>
          </w:p>
        </w:tc>
      </w:tr>
    </w:tbl>
    <w:p w14:paraId="76389AFA" w14:textId="2A487DF6" w:rsidR="0095159D" w:rsidRPr="00366803" w:rsidRDefault="0095159D" w:rsidP="0095159D">
      <w:pPr>
        <w:spacing w:before="240"/>
        <w:jc w:val="center"/>
        <w:rPr>
          <w:rFonts w:cs="Arial"/>
          <w:sz w:val="20"/>
          <w:szCs w:val="20"/>
          <w:shd w:val="clear" w:color="auto" w:fill="FFFFFF"/>
        </w:rPr>
      </w:pPr>
      <w:r w:rsidRPr="00366803">
        <w:rPr>
          <w:rFonts w:cs="Arial"/>
          <w:sz w:val="20"/>
          <w:szCs w:val="20"/>
          <w:shd w:val="clear" w:color="auto" w:fill="FFFFFF"/>
        </w:rPr>
        <w:t>Fonte</w:t>
      </w:r>
      <w:r w:rsidR="00696D17">
        <w:rPr>
          <w:rFonts w:cs="Arial"/>
          <w:sz w:val="20"/>
          <w:szCs w:val="20"/>
          <w:shd w:val="clear" w:color="auto" w:fill="FFFFFF"/>
        </w:rPr>
        <w:t xml:space="preserve">: Adaptado de </w:t>
      </w:r>
      <w:r w:rsidRPr="00310B1B">
        <w:rPr>
          <w:rFonts w:cs="Arial"/>
          <w:sz w:val="20"/>
          <w:szCs w:val="20"/>
          <w:shd w:val="clear" w:color="auto" w:fill="FFFFFF"/>
        </w:rPr>
        <w:t>RADOVANOVIC </w:t>
      </w:r>
      <w:r w:rsidRPr="00310B1B">
        <w:rPr>
          <w:rFonts w:cs="Arial"/>
          <w:i/>
          <w:iCs/>
          <w:sz w:val="20"/>
          <w:szCs w:val="20"/>
          <w:shd w:val="clear" w:color="auto" w:fill="FFFFFF"/>
        </w:rPr>
        <w:t>et al.</w:t>
      </w:r>
      <w:r w:rsidR="00696D17">
        <w:rPr>
          <w:rFonts w:cs="Arial"/>
          <w:sz w:val="20"/>
          <w:szCs w:val="20"/>
          <w:shd w:val="clear" w:color="auto" w:fill="FFFFFF"/>
        </w:rPr>
        <w:t>, 2014</w:t>
      </w:r>
      <w:r>
        <w:rPr>
          <w:rFonts w:cs="Arial"/>
          <w:sz w:val="20"/>
          <w:szCs w:val="20"/>
          <w:shd w:val="clear" w:color="auto" w:fill="FFFFFF"/>
        </w:rPr>
        <w:t>.</w:t>
      </w:r>
    </w:p>
    <w:p w14:paraId="4A96235E" w14:textId="77777777" w:rsidR="0095159D" w:rsidRPr="0092565C" w:rsidRDefault="0095159D" w:rsidP="005727A6">
      <w:pPr>
        <w:pStyle w:val="Corpodetexto"/>
        <w:ind w:firstLine="0"/>
      </w:pPr>
    </w:p>
    <w:p w14:paraId="12168EE0" w14:textId="754F472F" w:rsidR="00D90B80" w:rsidRPr="004C0898" w:rsidRDefault="001303F8" w:rsidP="005B058E">
      <w:pPr>
        <w:pStyle w:val="Ttulo2"/>
        <w:spacing w:before="0" w:after="0"/>
      </w:pPr>
      <w:r>
        <w:t>4.</w:t>
      </w:r>
      <w:r w:rsidRPr="004C0898">
        <w:t xml:space="preserve">1 RESULTADOS DO COMPARATIVO ENTRE SÃO MATEUS DO SUL E CANOINHAS </w:t>
      </w:r>
    </w:p>
    <w:p w14:paraId="7FEB7E21" w14:textId="77777777" w:rsidR="005B058E" w:rsidRPr="004C0898" w:rsidRDefault="005B058E" w:rsidP="005B058E">
      <w:pPr>
        <w:pStyle w:val="Corpodetexto"/>
      </w:pPr>
    </w:p>
    <w:p w14:paraId="091A301A" w14:textId="77777777" w:rsidR="00310B1B" w:rsidRDefault="00A87ADC" w:rsidP="00D90B80">
      <w:pPr>
        <w:ind w:firstLine="708"/>
        <w:rPr>
          <w:rFonts w:cs="Arial"/>
        </w:rPr>
      </w:pPr>
      <w:r w:rsidRPr="004C0898">
        <w:rPr>
          <w:rFonts w:cs="Arial"/>
        </w:rPr>
        <w:t>Segundo dados obtidos pelo IBGE do ano de 2021, a cidade de São Mateus do Sul Paraná possui uma população estimada de 47.137 pessoas,</w:t>
      </w:r>
      <w:r w:rsidRPr="004C0898">
        <w:t xml:space="preserve"> </w:t>
      </w:r>
      <w:r w:rsidRPr="004C0898">
        <w:rPr>
          <w:rFonts w:cs="Arial"/>
        </w:rPr>
        <w:t>em relação a</w:t>
      </w:r>
      <w:r w:rsidR="00310B1B" w:rsidRPr="004C0898">
        <w:rPr>
          <w:rFonts w:cs="Arial"/>
        </w:rPr>
        <w:t xml:space="preserve">os critérios de saúde pública </w:t>
      </w:r>
      <w:r w:rsidRPr="004C0898">
        <w:rPr>
          <w:rFonts w:cs="Arial"/>
        </w:rPr>
        <w:t xml:space="preserve">tem como área de competência a execução da política de </w:t>
      </w:r>
      <w:r w:rsidRPr="004C0898">
        <w:rPr>
          <w:rFonts w:cs="Arial"/>
        </w:rPr>
        <w:lastRenderedPageBreak/>
        <w:t>saúde no âmbito municipal, compreendendo o relacionamento institucional e gerencial com entidades estaduais e federais ligadas ao Sistema Único</w:t>
      </w:r>
      <w:r w:rsidR="00310B1B" w:rsidRPr="004C0898">
        <w:rPr>
          <w:rFonts w:cs="Arial"/>
        </w:rPr>
        <w:t xml:space="preserve"> de Saúde.</w:t>
      </w:r>
      <w:r w:rsidRPr="000E5D7F">
        <w:rPr>
          <w:rFonts w:cs="Arial"/>
        </w:rPr>
        <w:t xml:space="preserve"> </w:t>
      </w:r>
    </w:p>
    <w:p w14:paraId="6CD1CEB3" w14:textId="10437389" w:rsidR="00310B1B" w:rsidRDefault="00310B1B" w:rsidP="00D90B80">
      <w:pPr>
        <w:ind w:firstLine="708"/>
        <w:rPr>
          <w:rFonts w:cs="Arial"/>
        </w:rPr>
      </w:pPr>
      <w:r>
        <w:rPr>
          <w:rFonts w:cs="Arial"/>
        </w:rPr>
        <w:t>A</w:t>
      </w:r>
      <w:r w:rsidR="00A87ADC">
        <w:rPr>
          <w:rFonts w:cs="Arial"/>
        </w:rPr>
        <w:t xml:space="preserve"> </w:t>
      </w:r>
      <w:r w:rsidR="00A87ADC" w:rsidRPr="000E5D7F">
        <w:rPr>
          <w:rFonts w:cs="Arial"/>
        </w:rPr>
        <w:t>implantação de programas, projetos e atividades relativas</w:t>
      </w:r>
      <w:r w:rsidR="00A87ADC">
        <w:rPr>
          <w:rFonts w:cs="Arial"/>
        </w:rPr>
        <w:t xml:space="preserve"> </w:t>
      </w:r>
      <w:r w:rsidR="000836E4">
        <w:rPr>
          <w:rFonts w:cs="Arial"/>
        </w:rPr>
        <w:t>nutrição e a</w:t>
      </w:r>
      <w:r w:rsidR="00A87ADC" w:rsidRPr="000E5D7F">
        <w:rPr>
          <w:rFonts w:cs="Arial"/>
        </w:rPr>
        <w:t xml:space="preserve"> assistência médico-odontológica à</w:t>
      </w:r>
      <w:r w:rsidR="00A87ADC">
        <w:rPr>
          <w:rFonts w:cs="Arial"/>
        </w:rPr>
        <w:t xml:space="preserve"> </w:t>
      </w:r>
      <w:r w:rsidR="00A87ADC" w:rsidRPr="000E5D7F">
        <w:rPr>
          <w:rFonts w:cs="Arial"/>
        </w:rPr>
        <w:t>população</w:t>
      </w:r>
      <w:r>
        <w:rPr>
          <w:rFonts w:cs="Arial"/>
        </w:rPr>
        <w:t>,</w:t>
      </w:r>
      <w:r w:rsidR="00A87ADC" w:rsidRPr="000E5D7F">
        <w:rPr>
          <w:rFonts w:cs="Arial"/>
        </w:rPr>
        <w:t xml:space="preserve"> administração de postos de saúde</w:t>
      </w:r>
      <w:r w:rsidR="00A87ADC">
        <w:rPr>
          <w:rFonts w:cs="Arial"/>
        </w:rPr>
        <w:t xml:space="preserve"> </w:t>
      </w:r>
      <w:r w:rsidR="00A87ADC" w:rsidRPr="000E5D7F">
        <w:rPr>
          <w:rFonts w:cs="Arial"/>
        </w:rPr>
        <w:t>e</w:t>
      </w:r>
      <w:r w:rsidR="00A87ADC">
        <w:rPr>
          <w:rFonts w:cs="Arial"/>
        </w:rPr>
        <w:t xml:space="preserve"> </w:t>
      </w:r>
      <w:r>
        <w:rPr>
          <w:rFonts w:cs="Arial"/>
        </w:rPr>
        <w:t>ambulatórios,</w:t>
      </w:r>
      <w:r w:rsidR="00A87ADC" w:rsidRPr="000E5D7F">
        <w:rPr>
          <w:rFonts w:cs="Arial"/>
        </w:rPr>
        <w:t xml:space="preserve"> a concepção e execução de planos de</w:t>
      </w:r>
      <w:r w:rsidR="00A87ADC">
        <w:rPr>
          <w:rFonts w:cs="Arial"/>
        </w:rPr>
        <w:t xml:space="preserve"> </w:t>
      </w:r>
      <w:r>
        <w:rPr>
          <w:rFonts w:cs="Arial"/>
        </w:rPr>
        <w:t>vigilância sanitária,</w:t>
      </w:r>
      <w:r w:rsidR="00A87ADC" w:rsidRPr="000E5D7F">
        <w:rPr>
          <w:rFonts w:cs="Arial"/>
        </w:rPr>
        <w:t xml:space="preserve"> o atendimento médico de urgência à</w:t>
      </w:r>
      <w:r w:rsidR="00A87ADC">
        <w:rPr>
          <w:rFonts w:cs="Arial"/>
        </w:rPr>
        <w:t xml:space="preserve"> </w:t>
      </w:r>
      <w:r>
        <w:rPr>
          <w:rFonts w:cs="Arial"/>
        </w:rPr>
        <w:t>população,</w:t>
      </w:r>
      <w:r w:rsidR="00A87ADC" w:rsidRPr="000E5D7F">
        <w:rPr>
          <w:rFonts w:cs="Arial"/>
        </w:rPr>
        <w:t xml:space="preserve"> a articulação com a Secretaria de Educação</w:t>
      </w:r>
      <w:r w:rsidR="00A87ADC">
        <w:rPr>
          <w:rFonts w:cs="Arial"/>
        </w:rPr>
        <w:t xml:space="preserve"> </w:t>
      </w:r>
      <w:r w:rsidR="00A87ADC" w:rsidRPr="000E5D7F">
        <w:rPr>
          <w:rFonts w:cs="Arial"/>
        </w:rPr>
        <w:t>para o pronto atendimento das necessidades de atenção</w:t>
      </w:r>
      <w:r w:rsidR="00A87ADC">
        <w:rPr>
          <w:rFonts w:cs="Arial"/>
        </w:rPr>
        <w:t xml:space="preserve"> </w:t>
      </w:r>
      <w:r w:rsidR="00A87ADC" w:rsidRPr="000E5D7F">
        <w:rPr>
          <w:rFonts w:cs="Arial"/>
        </w:rPr>
        <w:t>médica e odontológica dos alunos da rede municipal de</w:t>
      </w:r>
      <w:r w:rsidR="00A87ADC">
        <w:rPr>
          <w:rFonts w:cs="Arial"/>
        </w:rPr>
        <w:t xml:space="preserve"> </w:t>
      </w:r>
      <w:r>
        <w:rPr>
          <w:rFonts w:cs="Arial"/>
        </w:rPr>
        <w:t>ensino,</w:t>
      </w:r>
      <w:r w:rsidR="00A87ADC" w:rsidRPr="000E5D7F">
        <w:rPr>
          <w:rFonts w:cs="Arial"/>
        </w:rPr>
        <w:t xml:space="preserve"> a implantação e fiscalização das posturas</w:t>
      </w:r>
      <w:r w:rsidR="00A87ADC">
        <w:rPr>
          <w:rFonts w:cs="Arial"/>
        </w:rPr>
        <w:t xml:space="preserve"> </w:t>
      </w:r>
      <w:r w:rsidR="00A87ADC" w:rsidRPr="000E5D7F">
        <w:rPr>
          <w:rFonts w:cs="Arial"/>
        </w:rPr>
        <w:t xml:space="preserve">municipais relativas à </w:t>
      </w:r>
      <w:r>
        <w:rPr>
          <w:rFonts w:cs="Arial"/>
        </w:rPr>
        <w:t>higiene e à saúde públicas,</w:t>
      </w:r>
      <w:r w:rsidR="00A87ADC" w:rsidRPr="000E5D7F">
        <w:rPr>
          <w:rFonts w:cs="Arial"/>
        </w:rPr>
        <w:t xml:space="preserve"> a</w:t>
      </w:r>
      <w:r w:rsidR="00A87ADC">
        <w:rPr>
          <w:rFonts w:cs="Arial"/>
        </w:rPr>
        <w:t xml:space="preserve"> </w:t>
      </w:r>
      <w:r w:rsidR="00A87ADC" w:rsidRPr="000E5D7F">
        <w:rPr>
          <w:rFonts w:cs="Arial"/>
        </w:rPr>
        <w:t>pro</w:t>
      </w:r>
      <w:r>
        <w:rPr>
          <w:rFonts w:cs="Arial"/>
        </w:rPr>
        <w:t>moção de campanhas de vacinação,</w:t>
      </w:r>
      <w:r w:rsidR="00A87ADC" w:rsidRPr="000E5D7F">
        <w:rPr>
          <w:rFonts w:cs="Arial"/>
        </w:rPr>
        <w:t xml:space="preserve"> a articulação com</w:t>
      </w:r>
      <w:r w:rsidR="00A87ADC">
        <w:rPr>
          <w:rFonts w:cs="Arial"/>
        </w:rPr>
        <w:t xml:space="preserve"> </w:t>
      </w:r>
      <w:r w:rsidR="00A87ADC" w:rsidRPr="000E5D7F">
        <w:rPr>
          <w:rFonts w:cs="Arial"/>
        </w:rPr>
        <w:t>as</w:t>
      </w:r>
      <w:r w:rsidR="00A87ADC">
        <w:rPr>
          <w:rFonts w:cs="Arial"/>
        </w:rPr>
        <w:t xml:space="preserve"> </w:t>
      </w:r>
      <w:r w:rsidR="00A87ADC" w:rsidRPr="000E5D7F">
        <w:rPr>
          <w:rFonts w:cs="Arial"/>
        </w:rPr>
        <w:t>unidades especializadas</w:t>
      </w:r>
      <w:r w:rsidR="00A87ADC">
        <w:rPr>
          <w:rFonts w:cs="Arial"/>
        </w:rPr>
        <w:t xml:space="preserve"> </w:t>
      </w:r>
      <w:r w:rsidR="00A87ADC" w:rsidRPr="000E5D7F">
        <w:rPr>
          <w:rFonts w:cs="Arial"/>
        </w:rPr>
        <w:t>da Prefeitura para</w:t>
      </w:r>
      <w:r w:rsidR="00A87ADC">
        <w:rPr>
          <w:rFonts w:cs="Arial"/>
        </w:rPr>
        <w:t xml:space="preserve"> a </w:t>
      </w:r>
      <w:r w:rsidR="00A87ADC" w:rsidRPr="000E5D7F">
        <w:rPr>
          <w:rFonts w:cs="Arial"/>
        </w:rPr>
        <w:t>manutenção preventiva das instalações da rede de saúde</w:t>
      </w:r>
      <w:r w:rsidR="00A87ADC">
        <w:rPr>
          <w:rFonts w:cs="Arial"/>
        </w:rPr>
        <w:t xml:space="preserve"> </w:t>
      </w:r>
      <w:r>
        <w:rPr>
          <w:rFonts w:cs="Arial"/>
        </w:rPr>
        <w:t xml:space="preserve">pública, </w:t>
      </w:r>
      <w:r w:rsidR="00A87ADC" w:rsidRPr="000E5D7F">
        <w:rPr>
          <w:rFonts w:cs="Arial"/>
        </w:rPr>
        <w:t>a inspeção de saúde dos servidores municipais</w:t>
      </w:r>
      <w:r w:rsidR="00A87ADC">
        <w:rPr>
          <w:rFonts w:cs="Arial"/>
        </w:rPr>
        <w:t xml:space="preserve"> </w:t>
      </w:r>
      <w:r w:rsidR="00A87ADC" w:rsidRPr="000E5D7F">
        <w:rPr>
          <w:rFonts w:cs="Arial"/>
        </w:rPr>
        <w:t>p</w:t>
      </w:r>
      <w:r w:rsidR="00A87ADC">
        <w:rPr>
          <w:rFonts w:cs="Arial"/>
        </w:rPr>
        <w:t xml:space="preserve">ara efeito de admissão, licença, </w:t>
      </w:r>
      <w:r w:rsidR="00A87ADC" w:rsidRPr="000E5D7F">
        <w:rPr>
          <w:rFonts w:cs="Arial"/>
        </w:rPr>
        <w:t>aposentadoria e outros</w:t>
      </w:r>
      <w:r w:rsidR="00A87ADC">
        <w:rPr>
          <w:rFonts w:cs="Arial"/>
        </w:rPr>
        <w:t xml:space="preserve"> </w:t>
      </w:r>
      <w:r w:rsidR="00A87ADC" w:rsidRPr="000E5D7F">
        <w:rPr>
          <w:rFonts w:cs="Arial"/>
        </w:rPr>
        <w:t>fins legais</w:t>
      </w:r>
      <w:r w:rsidR="00A87ADC">
        <w:rPr>
          <w:rFonts w:cs="Arial"/>
        </w:rPr>
        <w:t xml:space="preserve">. </w:t>
      </w:r>
    </w:p>
    <w:p w14:paraId="02B3C381" w14:textId="76876846" w:rsidR="00D90B80" w:rsidRDefault="00310B1B" w:rsidP="00D90B80">
      <w:pPr>
        <w:ind w:firstLine="708"/>
        <w:rPr>
          <w:rFonts w:cs="Arial"/>
        </w:rPr>
      </w:pPr>
      <w:r>
        <w:rPr>
          <w:rFonts w:cs="Arial"/>
        </w:rPr>
        <w:t>A cidade p</w:t>
      </w:r>
      <w:r w:rsidR="00A87ADC">
        <w:rPr>
          <w:rFonts w:cs="Arial"/>
        </w:rPr>
        <w:t>ossui 1 ambulatório municipal com atendimento das 07h00 às 17h00. Uma farmácia municipal com atendimento das 08h00 às 12h00 e das 13h00 às 17h00. Recurso de atendimento fora de domicilio (TFD) com agendamento de exames e consultas. A cidade tem apenas 1 Hospital com maternidade, 1 Centro de Saúde e 1 Centro de Odontologia, 1 Pronto Atendimento e 10 Postos de Saúde distribuídos pelas comunidades. Já em relação a cidade de Canoinhas Santa Catarina, os dados do IBGE 2021 afirmam que a população estimada é de 54.558 pessoas. Possui 1 Hospital, 1 Pronto Atendimento, 8 Postos de Saúde, 1 Centro Psicossocial, 7 Secretarias Públicas e 2 Pontos de Saúde Odontologia.</w:t>
      </w:r>
      <w:r w:rsidR="001303F8">
        <w:rPr>
          <w:rFonts w:cs="Arial"/>
        </w:rPr>
        <w:t xml:space="preserve"> A seguir um quadro com os dados sobre a morbidade e mortalidade nas duas cidades correspondentes</w:t>
      </w:r>
      <w:r w:rsidR="000836E4">
        <w:rPr>
          <w:rFonts w:cs="Arial"/>
        </w:rPr>
        <w:t>.</w:t>
      </w:r>
      <w:r w:rsidR="001303F8">
        <w:rPr>
          <w:rFonts w:cs="Arial"/>
        </w:rPr>
        <w:t xml:space="preserve"> </w:t>
      </w:r>
    </w:p>
    <w:p w14:paraId="11E27DDF" w14:textId="77777777" w:rsidR="004B1C40" w:rsidRDefault="004B1C40" w:rsidP="00D90B80">
      <w:pPr>
        <w:ind w:firstLine="708"/>
        <w:rPr>
          <w:rFonts w:cs="Arial"/>
        </w:rPr>
      </w:pPr>
    </w:p>
    <w:p w14:paraId="76407D04" w14:textId="77777777" w:rsidR="00A3086F" w:rsidRDefault="00A3086F" w:rsidP="00D90B80">
      <w:pPr>
        <w:ind w:firstLine="708"/>
        <w:rPr>
          <w:rFonts w:cs="Arial"/>
        </w:rPr>
      </w:pPr>
    </w:p>
    <w:p w14:paraId="2309014F" w14:textId="77777777" w:rsidR="00A3086F" w:rsidRDefault="00A3086F" w:rsidP="00D90B80">
      <w:pPr>
        <w:ind w:firstLine="708"/>
        <w:rPr>
          <w:rFonts w:cs="Arial"/>
        </w:rPr>
      </w:pPr>
    </w:p>
    <w:p w14:paraId="2B83FB1C" w14:textId="77777777" w:rsidR="00A3086F" w:rsidRDefault="00A3086F" w:rsidP="00D90B80">
      <w:pPr>
        <w:ind w:firstLine="708"/>
        <w:rPr>
          <w:rFonts w:cs="Arial"/>
        </w:rPr>
      </w:pPr>
    </w:p>
    <w:p w14:paraId="0145189F" w14:textId="77777777" w:rsidR="00A3086F" w:rsidRDefault="00A3086F" w:rsidP="00D90B80">
      <w:pPr>
        <w:ind w:firstLine="708"/>
        <w:rPr>
          <w:rFonts w:cs="Arial"/>
        </w:rPr>
      </w:pPr>
    </w:p>
    <w:p w14:paraId="52CE4F1F" w14:textId="77777777" w:rsidR="00A3086F" w:rsidRDefault="00A3086F" w:rsidP="00D90B80">
      <w:pPr>
        <w:ind w:firstLine="708"/>
        <w:rPr>
          <w:rFonts w:cs="Arial"/>
        </w:rPr>
      </w:pPr>
    </w:p>
    <w:p w14:paraId="4FBE3D6A" w14:textId="77777777" w:rsidR="00A3086F" w:rsidRDefault="00A3086F" w:rsidP="00D90B80">
      <w:pPr>
        <w:ind w:firstLine="708"/>
        <w:rPr>
          <w:rFonts w:cs="Arial"/>
        </w:rPr>
      </w:pPr>
    </w:p>
    <w:p w14:paraId="5046F90D" w14:textId="77777777" w:rsidR="00A3086F" w:rsidRDefault="00A3086F" w:rsidP="00D90B80">
      <w:pPr>
        <w:ind w:firstLine="708"/>
        <w:rPr>
          <w:rFonts w:cs="Arial"/>
        </w:rPr>
      </w:pPr>
    </w:p>
    <w:p w14:paraId="4DCD56FE" w14:textId="77777777" w:rsidR="00A3086F" w:rsidRDefault="00A3086F" w:rsidP="00D90B80">
      <w:pPr>
        <w:ind w:firstLine="708"/>
        <w:rPr>
          <w:rFonts w:cs="Arial"/>
        </w:rPr>
      </w:pPr>
    </w:p>
    <w:p w14:paraId="598F1DFF" w14:textId="77777777" w:rsidR="00A3086F" w:rsidRDefault="00A3086F" w:rsidP="00D90B80">
      <w:pPr>
        <w:ind w:firstLine="708"/>
        <w:rPr>
          <w:rFonts w:cs="Arial"/>
        </w:rPr>
      </w:pPr>
    </w:p>
    <w:p w14:paraId="0F290B77" w14:textId="77777777" w:rsidR="000836E4" w:rsidRDefault="000836E4" w:rsidP="000836E4">
      <w:pPr>
        <w:ind w:firstLine="0"/>
        <w:rPr>
          <w:rFonts w:cs="Arial"/>
        </w:rPr>
      </w:pPr>
    </w:p>
    <w:p w14:paraId="1121C4CF" w14:textId="43B84482" w:rsidR="001303F8" w:rsidRPr="00D90B80" w:rsidRDefault="00967BC1" w:rsidP="000836E4">
      <w:pPr>
        <w:ind w:firstLine="0"/>
        <w:jc w:val="center"/>
        <w:rPr>
          <w:rFonts w:cs="Arial"/>
        </w:rPr>
      </w:pPr>
      <w:r>
        <w:rPr>
          <w:rFonts w:cs="Arial"/>
        </w:rPr>
        <w:lastRenderedPageBreak/>
        <w:t>Quadro 3</w:t>
      </w:r>
      <w:r w:rsidR="001303F8">
        <w:rPr>
          <w:rFonts w:cs="Arial"/>
        </w:rPr>
        <w:t xml:space="preserve"> – Morbidade e mortalidade</w:t>
      </w:r>
      <w:r w:rsidR="000836E4">
        <w:rPr>
          <w:rFonts w:cs="Arial"/>
        </w:rPr>
        <w:t>.</w:t>
      </w:r>
    </w:p>
    <w:tbl>
      <w:tblPr>
        <w:tblStyle w:val="Tabelacomgrade"/>
        <w:tblW w:w="0" w:type="auto"/>
        <w:tblLook w:val="04A0" w:firstRow="1" w:lastRow="0" w:firstColumn="1" w:lastColumn="0" w:noHBand="0" w:noVBand="1"/>
      </w:tblPr>
      <w:tblGrid>
        <w:gridCol w:w="2497"/>
        <w:gridCol w:w="4139"/>
        <w:gridCol w:w="2425"/>
      </w:tblGrid>
      <w:tr w:rsidR="00D90B80" w14:paraId="075E9CEF" w14:textId="77777777" w:rsidTr="004B1C40">
        <w:tc>
          <w:tcPr>
            <w:tcW w:w="9061" w:type="dxa"/>
            <w:gridSpan w:val="3"/>
            <w:shd w:val="clear" w:color="auto" w:fill="FBD4B4" w:themeFill="accent6" w:themeFillTint="66"/>
          </w:tcPr>
          <w:p w14:paraId="455FCD95" w14:textId="56D0D454" w:rsidR="00D90B80" w:rsidRPr="001303F8" w:rsidRDefault="00D90B80" w:rsidP="001303F8">
            <w:pPr>
              <w:jc w:val="center"/>
              <w:rPr>
                <w:b/>
                <w:sz w:val="24"/>
                <w:szCs w:val="24"/>
              </w:rPr>
            </w:pPr>
            <w:r w:rsidRPr="001303F8">
              <w:rPr>
                <w:b/>
                <w:sz w:val="24"/>
                <w:szCs w:val="24"/>
              </w:rPr>
              <w:t>MORBIDADE</w:t>
            </w:r>
          </w:p>
        </w:tc>
      </w:tr>
      <w:tr w:rsidR="00D90B80" w14:paraId="511BD9F8" w14:textId="77777777" w:rsidTr="004B1C40">
        <w:trPr>
          <w:trHeight w:val="768"/>
        </w:trPr>
        <w:tc>
          <w:tcPr>
            <w:tcW w:w="2497" w:type="dxa"/>
            <w:shd w:val="clear" w:color="auto" w:fill="FBD4B4" w:themeFill="accent6" w:themeFillTint="66"/>
          </w:tcPr>
          <w:p w14:paraId="53B73219" w14:textId="77777777" w:rsidR="00D90B80" w:rsidRPr="001303F8" w:rsidRDefault="00D90B80" w:rsidP="001303F8">
            <w:pPr>
              <w:ind w:firstLine="0"/>
              <w:jc w:val="center"/>
              <w:rPr>
                <w:b/>
                <w:sz w:val="24"/>
                <w:szCs w:val="24"/>
              </w:rPr>
            </w:pPr>
            <w:r w:rsidRPr="001303F8">
              <w:rPr>
                <w:b/>
                <w:sz w:val="24"/>
                <w:szCs w:val="24"/>
              </w:rPr>
              <w:t>NÚMERO DE HOSPITALIZAÇÕES</w:t>
            </w:r>
          </w:p>
        </w:tc>
        <w:tc>
          <w:tcPr>
            <w:tcW w:w="4139" w:type="dxa"/>
            <w:shd w:val="clear" w:color="auto" w:fill="FBD4B4" w:themeFill="accent6" w:themeFillTint="66"/>
          </w:tcPr>
          <w:p w14:paraId="3609C88B" w14:textId="77777777" w:rsidR="00D90B80" w:rsidRPr="001303F8" w:rsidRDefault="00D90B80" w:rsidP="001303F8">
            <w:pPr>
              <w:ind w:firstLine="0"/>
              <w:jc w:val="center"/>
              <w:rPr>
                <w:b/>
                <w:sz w:val="24"/>
                <w:szCs w:val="24"/>
              </w:rPr>
            </w:pPr>
            <w:r w:rsidRPr="001303F8">
              <w:rPr>
                <w:b/>
                <w:sz w:val="24"/>
                <w:szCs w:val="24"/>
              </w:rPr>
              <w:t>SÃO MATEUS DO SUL</w:t>
            </w:r>
          </w:p>
        </w:tc>
        <w:tc>
          <w:tcPr>
            <w:tcW w:w="2425" w:type="dxa"/>
            <w:shd w:val="clear" w:color="auto" w:fill="FBD4B4" w:themeFill="accent6" w:themeFillTint="66"/>
          </w:tcPr>
          <w:p w14:paraId="305F3FB5" w14:textId="77777777" w:rsidR="00D90B80" w:rsidRPr="001303F8" w:rsidRDefault="00D90B80" w:rsidP="001303F8">
            <w:pPr>
              <w:ind w:firstLine="0"/>
              <w:jc w:val="center"/>
              <w:rPr>
                <w:b/>
                <w:sz w:val="24"/>
                <w:szCs w:val="24"/>
              </w:rPr>
            </w:pPr>
            <w:r w:rsidRPr="001303F8">
              <w:rPr>
                <w:b/>
                <w:sz w:val="24"/>
                <w:szCs w:val="24"/>
              </w:rPr>
              <w:t>CANOINHAS</w:t>
            </w:r>
          </w:p>
        </w:tc>
      </w:tr>
      <w:tr w:rsidR="00D90B80" w14:paraId="44D71CE0" w14:textId="77777777" w:rsidTr="004B1C40">
        <w:trPr>
          <w:trHeight w:val="622"/>
        </w:trPr>
        <w:tc>
          <w:tcPr>
            <w:tcW w:w="2497" w:type="dxa"/>
            <w:shd w:val="clear" w:color="auto" w:fill="FBD4B4" w:themeFill="accent6" w:themeFillTint="66"/>
          </w:tcPr>
          <w:p w14:paraId="3485E96B" w14:textId="77777777" w:rsidR="00D90B80" w:rsidRPr="001303F8" w:rsidRDefault="00D90B80" w:rsidP="001303F8">
            <w:pPr>
              <w:ind w:firstLine="0"/>
              <w:jc w:val="center"/>
              <w:rPr>
                <w:b/>
                <w:sz w:val="24"/>
                <w:szCs w:val="24"/>
              </w:rPr>
            </w:pPr>
            <w:r w:rsidRPr="001303F8">
              <w:rPr>
                <w:b/>
                <w:sz w:val="24"/>
                <w:szCs w:val="24"/>
              </w:rPr>
              <w:t>SEXO FEM COR BRANCA</w:t>
            </w:r>
          </w:p>
        </w:tc>
        <w:tc>
          <w:tcPr>
            <w:tcW w:w="4139" w:type="dxa"/>
          </w:tcPr>
          <w:p w14:paraId="10587E0C" w14:textId="77777777" w:rsidR="00D90B80" w:rsidRPr="001303F8" w:rsidRDefault="00D90B80" w:rsidP="001303F8">
            <w:pPr>
              <w:ind w:firstLine="0"/>
              <w:jc w:val="center"/>
              <w:rPr>
                <w:sz w:val="24"/>
                <w:szCs w:val="24"/>
              </w:rPr>
            </w:pPr>
            <w:r w:rsidRPr="001303F8">
              <w:rPr>
                <w:sz w:val="24"/>
                <w:szCs w:val="24"/>
              </w:rPr>
              <w:t>0</w:t>
            </w:r>
          </w:p>
        </w:tc>
        <w:tc>
          <w:tcPr>
            <w:tcW w:w="2425" w:type="dxa"/>
          </w:tcPr>
          <w:p w14:paraId="2DE85379" w14:textId="77777777" w:rsidR="00D90B80" w:rsidRPr="001303F8" w:rsidRDefault="00D90B80" w:rsidP="001303F8">
            <w:pPr>
              <w:ind w:firstLine="0"/>
              <w:jc w:val="center"/>
              <w:rPr>
                <w:sz w:val="24"/>
                <w:szCs w:val="24"/>
              </w:rPr>
            </w:pPr>
            <w:r w:rsidRPr="001303F8">
              <w:rPr>
                <w:sz w:val="24"/>
                <w:szCs w:val="24"/>
              </w:rPr>
              <w:t>0</w:t>
            </w:r>
          </w:p>
        </w:tc>
      </w:tr>
      <w:tr w:rsidR="00D90B80" w14:paraId="36D55518" w14:textId="77777777" w:rsidTr="004B1C40">
        <w:tc>
          <w:tcPr>
            <w:tcW w:w="2497" w:type="dxa"/>
            <w:shd w:val="clear" w:color="auto" w:fill="FBD4B4" w:themeFill="accent6" w:themeFillTint="66"/>
          </w:tcPr>
          <w:p w14:paraId="0B7BA800" w14:textId="77777777" w:rsidR="00D90B80" w:rsidRPr="001303F8" w:rsidRDefault="00D90B80" w:rsidP="001303F8">
            <w:pPr>
              <w:ind w:firstLine="0"/>
              <w:jc w:val="center"/>
              <w:rPr>
                <w:b/>
                <w:sz w:val="24"/>
                <w:szCs w:val="24"/>
              </w:rPr>
            </w:pPr>
            <w:r w:rsidRPr="001303F8">
              <w:rPr>
                <w:b/>
                <w:sz w:val="24"/>
                <w:szCs w:val="24"/>
              </w:rPr>
              <w:t>SEXO FEM COR PRETA</w:t>
            </w:r>
          </w:p>
        </w:tc>
        <w:tc>
          <w:tcPr>
            <w:tcW w:w="4139" w:type="dxa"/>
          </w:tcPr>
          <w:p w14:paraId="21E8CDAF" w14:textId="77777777" w:rsidR="00D90B80" w:rsidRPr="001303F8" w:rsidRDefault="00D90B80" w:rsidP="001303F8">
            <w:pPr>
              <w:ind w:firstLine="0"/>
              <w:jc w:val="center"/>
              <w:rPr>
                <w:sz w:val="24"/>
                <w:szCs w:val="24"/>
              </w:rPr>
            </w:pPr>
            <w:r w:rsidRPr="001303F8">
              <w:rPr>
                <w:sz w:val="24"/>
                <w:szCs w:val="24"/>
              </w:rPr>
              <w:t>0</w:t>
            </w:r>
          </w:p>
        </w:tc>
        <w:tc>
          <w:tcPr>
            <w:tcW w:w="2425" w:type="dxa"/>
          </w:tcPr>
          <w:p w14:paraId="7B278990" w14:textId="77777777" w:rsidR="00D90B80" w:rsidRPr="001303F8" w:rsidRDefault="00D90B80" w:rsidP="001303F8">
            <w:pPr>
              <w:ind w:firstLine="0"/>
              <w:jc w:val="center"/>
              <w:rPr>
                <w:sz w:val="24"/>
                <w:szCs w:val="24"/>
              </w:rPr>
            </w:pPr>
            <w:r w:rsidRPr="001303F8">
              <w:rPr>
                <w:sz w:val="24"/>
                <w:szCs w:val="24"/>
              </w:rPr>
              <w:t>0</w:t>
            </w:r>
          </w:p>
        </w:tc>
      </w:tr>
      <w:tr w:rsidR="00D90B80" w14:paraId="06F4DCB2" w14:textId="77777777" w:rsidTr="004B1C40">
        <w:tc>
          <w:tcPr>
            <w:tcW w:w="2497" w:type="dxa"/>
            <w:shd w:val="clear" w:color="auto" w:fill="FBD4B4" w:themeFill="accent6" w:themeFillTint="66"/>
          </w:tcPr>
          <w:p w14:paraId="312E5642" w14:textId="77777777" w:rsidR="00D90B80" w:rsidRPr="001303F8" w:rsidRDefault="00D90B80" w:rsidP="001303F8">
            <w:pPr>
              <w:ind w:firstLine="0"/>
              <w:jc w:val="center"/>
              <w:rPr>
                <w:b/>
                <w:sz w:val="24"/>
                <w:szCs w:val="24"/>
              </w:rPr>
            </w:pPr>
            <w:r w:rsidRPr="001303F8">
              <w:rPr>
                <w:b/>
                <w:sz w:val="24"/>
                <w:szCs w:val="24"/>
              </w:rPr>
              <w:t>SEXO MASC COR BRANCA</w:t>
            </w:r>
          </w:p>
        </w:tc>
        <w:tc>
          <w:tcPr>
            <w:tcW w:w="4139" w:type="dxa"/>
          </w:tcPr>
          <w:p w14:paraId="59AFE1F7" w14:textId="77777777" w:rsidR="00D90B80" w:rsidRPr="001303F8" w:rsidRDefault="00D90B80" w:rsidP="001303F8">
            <w:pPr>
              <w:ind w:firstLine="0"/>
              <w:jc w:val="center"/>
              <w:rPr>
                <w:sz w:val="24"/>
                <w:szCs w:val="24"/>
              </w:rPr>
            </w:pPr>
            <w:r w:rsidRPr="001303F8">
              <w:rPr>
                <w:sz w:val="24"/>
                <w:szCs w:val="24"/>
              </w:rPr>
              <w:t>2</w:t>
            </w:r>
          </w:p>
        </w:tc>
        <w:tc>
          <w:tcPr>
            <w:tcW w:w="2425" w:type="dxa"/>
          </w:tcPr>
          <w:p w14:paraId="4B7C9F37" w14:textId="77777777" w:rsidR="00D90B80" w:rsidRPr="001303F8" w:rsidRDefault="00D90B80" w:rsidP="001303F8">
            <w:pPr>
              <w:ind w:firstLine="0"/>
              <w:jc w:val="center"/>
              <w:rPr>
                <w:sz w:val="24"/>
                <w:szCs w:val="24"/>
              </w:rPr>
            </w:pPr>
            <w:r w:rsidRPr="001303F8">
              <w:rPr>
                <w:sz w:val="24"/>
                <w:szCs w:val="24"/>
              </w:rPr>
              <w:t>9</w:t>
            </w:r>
          </w:p>
        </w:tc>
      </w:tr>
      <w:tr w:rsidR="00D90B80" w14:paraId="6B403A1B" w14:textId="77777777" w:rsidTr="004B1C40">
        <w:tc>
          <w:tcPr>
            <w:tcW w:w="2497" w:type="dxa"/>
            <w:shd w:val="clear" w:color="auto" w:fill="FBD4B4" w:themeFill="accent6" w:themeFillTint="66"/>
          </w:tcPr>
          <w:p w14:paraId="7AC358B9" w14:textId="77777777" w:rsidR="00D90B80" w:rsidRPr="001303F8" w:rsidRDefault="00D90B80" w:rsidP="001303F8">
            <w:pPr>
              <w:ind w:firstLine="0"/>
              <w:jc w:val="center"/>
              <w:rPr>
                <w:b/>
                <w:sz w:val="24"/>
                <w:szCs w:val="24"/>
              </w:rPr>
            </w:pPr>
            <w:r w:rsidRPr="001303F8">
              <w:rPr>
                <w:b/>
                <w:sz w:val="24"/>
                <w:szCs w:val="24"/>
              </w:rPr>
              <w:t>SEXO MASC COR PRETA</w:t>
            </w:r>
          </w:p>
        </w:tc>
        <w:tc>
          <w:tcPr>
            <w:tcW w:w="4139" w:type="dxa"/>
          </w:tcPr>
          <w:p w14:paraId="332FBD06" w14:textId="77777777" w:rsidR="00D90B80" w:rsidRPr="001303F8" w:rsidRDefault="00D90B80" w:rsidP="001303F8">
            <w:pPr>
              <w:ind w:firstLine="0"/>
              <w:jc w:val="center"/>
              <w:rPr>
                <w:sz w:val="24"/>
                <w:szCs w:val="24"/>
              </w:rPr>
            </w:pPr>
            <w:r w:rsidRPr="001303F8">
              <w:rPr>
                <w:sz w:val="24"/>
                <w:szCs w:val="24"/>
              </w:rPr>
              <w:t>1</w:t>
            </w:r>
          </w:p>
        </w:tc>
        <w:tc>
          <w:tcPr>
            <w:tcW w:w="2425" w:type="dxa"/>
          </w:tcPr>
          <w:p w14:paraId="497366EC" w14:textId="77777777" w:rsidR="00D90B80" w:rsidRPr="001303F8" w:rsidRDefault="00D90B80" w:rsidP="001303F8">
            <w:pPr>
              <w:ind w:firstLine="0"/>
              <w:jc w:val="center"/>
              <w:rPr>
                <w:sz w:val="24"/>
                <w:szCs w:val="24"/>
              </w:rPr>
            </w:pPr>
            <w:r w:rsidRPr="001303F8">
              <w:rPr>
                <w:sz w:val="24"/>
                <w:szCs w:val="24"/>
              </w:rPr>
              <w:t>0</w:t>
            </w:r>
          </w:p>
        </w:tc>
      </w:tr>
      <w:tr w:rsidR="00D90B80" w14:paraId="47D0F325" w14:textId="77777777" w:rsidTr="004B1C40">
        <w:tc>
          <w:tcPr>
            <w:tcW w:w="2497" w:type="dxa"/>
            <w:shd w:val="clear" w:color="auto" w:fill="FBD4B4" w:themeFill="accent6" w:themeFillTint="66"/>
          </w:tcPr>
          <w:p w14:paraId="1A021DDD" w14:textId="77777777" w:rsidR="00D90B80" w:rsidRPr="001303F8" w:rsidRDefault="00D90B80" w:rsidP="001303F8">
            <w:pPr>
              <w:ind w:firstLine="0"/>
              <w:jc w:val="center"/>
              <w:rPr>
                <w:b/>
                <w:sz w:val="24"/>
                <w:szCs w:val="24"/>
              </w:rPr>
            </w:pPr>
            <w:r w:rsidRPr="001303F8">
              <w:rPr>
                <w:b/>
                <w:sz w:val="24"/>
                <w:szCs w:val="24"/>
              </w:rPr>
              <w:t>TOTAL</w:t>
            </w:r>
          </w:p>
        </w:tc>
        <w:tc>
          <w:tcPr>
            <w:tcW w:w="4139" w:type="dxa"/>
          </w:tcPr>
          <w:p w14:paraId="5E406B18" w14:textId="77777777" w:rsidR="00D90B80" w:rsidRPr="001303F8" w:rsidRDefault="00D90B80" w:rsidP="001303F8">
            <w:pPr>
              <w:ind w:firstLine="0"/>
              <w:jc w:val="center"/>
              <w:rPr>
                <w:sz w:val="24"/>
                <w:szCs w:val="24"/>
              </w:rPr>
            </w:pPr>
            <w:r w:rsidRPr="001303F8">
              <w:rPr>
                <w:sz w:val="24"/>
                <w:szCs w:val="24"/>
              </w:rPr>
              <w:t>3</w:t>
            </w:r>
          </w:p>
        </w:tc>
        <w:tc>
          <w:tcPr>
            <w:tcW w:w="2425" w:type="dxa"/>
          </w:tcPr>
          <w:p w14:paraId="68596051" w14:textId="77777777" w:rsidR="00D90B80" w:rsidRPr="001303F8" w:rsidRDefault="00D90B80" w:rsidP="001303F8">
            <w:pPr>
              <w:ind w:firstLine="0"/>
              <w:jc w:val="center"/>
              <w:rPr>
                <w:sz w:val="24"/>
                <w:szCs w:val="24"/>
              </w:rPr>
            </w:pPr>
            <w:r w:rsidRPr="001303F8">
              <w:rPr>
                <w:sz w:val="24"/>
                <w:szCs w:val="24"/>
              </w:rPr>
              <w:t>9</w:t>
            </w:r>
          </w:p>
        </w:tc>
      </w:tr>
      <w:tr w:rsidR="00D90B80" w14:paraId="1E3A4357" w14:textId="77777777" w:rsidTr="004B1C40">
        <w:tc>
          <w:tcPr>
            <w:tcW w:w="9061" w:type="dxa"/>
            <w:gridSpan w:val="3"/>
            <w:shd w:val="clear" w:color="auto" w:fill="FBD4B4" w:themeFill="accent6" w:themeFillTint="66"/>
          </w:tcPr>
          <w:p w14:paraId="360CA59D" w14:textId="77777777" w:rsidR="00D90B80" w:rsidRPr="001303F8" w:rsidRDefault="00D90B80" w:rsidP="001303F8">
            <w:pPr>
              <w:ind w:firstLine="0"/>
              <w:jc w:val="center"/>
              <w:rPr>
                <w:b/>
                <w:sz w:val="24"/>
                <w:szCs w:val="24"/>
              </w:rPr>
            </w:pPr>
            <w:r w:rsidRPr="001303F8">
              <w:rPr>
                <w:b/>
                <w:sz w:val="24"/>
                <w:szCs w:val="24"/>
              </w:rPr>
              <w:t>MORTALIDADE</w:t>
            </w:r>
          </w:p>
        </w:tc>
      </w:tr>
      <w:tr w:rsidR="00D90B80" w14:paraId="6AFF10FC" w14:textId="77777777" w:rsidTr="004B1C40">
        <w:tc>
          <w:tcPr>
            <w:tcW w:w="2497" w:type="dxa"/>
            <w:shd w:val="clear" w:color="auto" w:fill="FBD4B4" w:themeFill="accent6" w:themeFillTint="66"/>
          </w:tcPr>
          <w:p w14:paraId="3C362923" w14:textId="77777777" w:rsidR="00D90B80" w:rsidRPr="001303F8" w:rsidRDefault="00D90B80" w:rsidP="001303F8">
            <w:pPr>
              <w:ind w:firstLine="0"/>
              <w:jc w:val="center"/>
              <w:rPr>
                <w:b/>
                <w:sz w:val="24"/>
                <w:szCs w:val="24"/>
              </w:rPr>
            </w:pPr>
            <w:r w:rsidRPr="001303F8">
              <w:rPr>
                <w:b/>
                <w:sz w:val="24"/>
                <w:szCs w:val="24"/>
              </w:rPr>
              <w:t>GÊNERO</w:t>
            </w:r>
          </w:p>
        </w:tc>
        <w:tc>
          <w:tcPr>
            <w:tcW w:w="4139" w:type="dxa"/>
          </w:tcPr>
          <w:p w14:paraId="04D4F6F7" w14:textId="21D5E94B" w:rsidR="00D90B80" w:rsidRPr="001303F8" w:rsidRDefault="00D90B80" w:rsidP="001303F8">
            <w:pPr>
              <w:tabs>
                <w:tab w:val="center" w:pos="2321"/>
              </w:tabs>
              <w:ind w:firstLine="0"/>
              <w:jc w:val="center"/>
              <w:rPr>
                <w:sz w:val="24"/>
                <w:szCs w:val="24"/>
              </w:rPr>
            </w:pPr>
            <w:r w:rsidRPr="001303F8">
              <w:rPr>
                <w:sz w:val="24"/>
                <w:szCs w:val="24"/>
              </w:rPr>
              <w:t>SÃO MATEUS DO SUL</w:t>
            </w:r>
          </w:p>
        </w:tc>
        <w:tc>
          <w:tcPr>
            <w:tcW w:w="2425" w:type="dxa"/>
          </w:tcPr>
          <w:p w14:paraId="79130DA3" w14:textId="77777777" w:rsidR="00D90B80" w:rsidRPr="001303F8" w:rsidRDefault="00D90B80" w:rsidP="001303F8">
            <w:pPr>
              <w:ind w:firstLine="0"/>
              <w:jc w:val="center"/>
              <w:rPr>
                <w:sz w:val="24"/>
                <w:szCs w:val="24"/>
              </w:rPr>
            </w:pPr>
            <w:r w:rsidRPr="001303F8">
              <w:rPr>
                <w:sz w:val="24"/>
                <w:szCs w:val="24"/>
              </w:rPr>
              <w:t>CANOINHAS</w:t>
            </w:r>
          </w:p>
        </w:tc>
      </w:tr>
      <w:tr w:rsidR="00D90B80" w14:paraId="37D9D79D" w14:textId="77777777" w:rsidTr="004B1C40">
        <w:tc>
          <w:tcPr>
            <w:tcW w:w="2497" w:type="dxa"/>
            <w:shd w:val="clear" w:color="auto" w:fill="FBD4B4" w:themeFill="accent6" w:themeFillTint="66"/>
          </w:tcPr>
          <w:p w14:paraId="563B8D9B" w14:textId="77777777" w:rsidR="00D90B80" w:rsidRPr="001303F8" w:rsidRDefault="00D90B80" w:rsidP="001303F8">
            <w:pPr>
              <w:ind w:firstLine="0"/>
              <w:jc w:val="center"/>
              <w:rPr>
                <w:b/>
                <w:sz w:val="24"/>
                <w:szCs w:val="24"/>
              </w:rPr>
            </w:pPr>
            <w:r w:rsidRPr="001303F8">
              <w:rPr>
                <w:b/>
                <w:sz w:val="24"/>
                <w:szCs w:val="24"/>
              </w:rPr>
              <w:t>SEXO FEM</w:t>
            </w:r>
          </w:p>
        </w:tc>
        <w:tc>
          <w:tcPr>
            <w:tcW w:w="4139" w:type="dxa"/>
          </w:tcPr>
          <w:p w14:paraId="45B4491A" w14:textId="77777777" w:rsidR="00D90B80" w:rsidRPr="001303F8" w:rsidRDefault="00D90B80" w:rsidP="001303F8">
            <w:pPr>
              <w:ind w:firstLine="0"/>
              <w:jc w:val="center"/>
              <w:rPr>
                <w:sz w:val="24"/>
                <w:szCs w:val="24"/>
              </w:rPr>
            </w:pPr>
            <w:r w:rsidRPr="001303F8">
              <w:rPr>
                <w:sz w:val="24"/>
                <w:szCs w:val="24"/>
              </w:rPr>
              <w:t>5</w:t>
            </w:r>
          </w:p>
        </w:tc>
        <w:tc>
          <w:tcPr>
            <w:tcW w:w="2425" w:type="dxa"/>
          </w:tcPr>
          <w:p w14:paraId="30654376" w14:textId="77777777" w:rsidR="00D90B80" w:rsidRPr="001303F8" w:rsidRDefault="00D90B80" w:rsidP="001303F8">
            <w:pPr>
              <w:ind w:firstLine="0"/>
              <w:jc w:val="center"/>
              <w:rPr>
                <w:sz w:val="24"/>
                <w:szCs w:val="24"/>
              </w:rPr>
            </w:pPr>
            <w:r w:rsidRPr="001303F8">
              <w:rPr>
                <w:sz w:val="24"/>
                <w:szCs w:val="24"/>
              </w:rPr>
              <w:t>4</w:t>
            </w:r>
          </w:p>
        </w:tc>
      </w:tr>
      <w:tr w:rsidR="00D90B80" w14:paraId="5F7AE89D" w14:textId="77777777" w:rsidTr="004B1C40">
        <w:tc>
          <w:tcPr>
            <w:tcW w:w="2497" w:type="dxa"/>
            <w:shd w:val="clear" w:color="auto" w:fill="FBD4B4" w:themeFill="accent6" w:themeFillTint="66"/>
          </w:tcPr>
          <w:p w14:paraId="3B318265" w14:textId="77777777" w:rsidR="00D90B80" w:rsidRPr="001303F8" w:rsidRDefault="00D90B80" w:rsidP="001303F8">
            <w:pPr>
              <w:ind w:firstLine="0"/>
              <w:jc w:val="center"/>
              <w:rPr>
                <w:b/>
                <w:sz w:val="24"/>
                <w:szCs w:val="24"/>
              </w:rPr>
            </w:pPr>
            <w:r w:rsidRPr="001303F8">
              <w:rPr>
                <w:b/>
                <w:sz w:val="24"/>
                <w:szCs w:val="24"/>
              </w:rPr>
              <w:t>SEXO MASC</w:t>
            </w:r>
          </w:p>
        </w:tc>
        <w:tc>
          <w:tcPr>
            <w:tcW w:w="4139" w:type="dxa"/>
          </w:tcPr>
          <w:p w14:paraId="756426CB" w14:textId="77777777" w:rsidR="00D90B80" w:rsidRPr="001303F8" w:rsidRDefault="00D90B80" w:rsidP="001303F8">
            <w:pPr>
              <w:ind w:firstLine="0"/>
              <w:jc w:val="center"/>
              <w:rPr>
                <w:sz w:val="24"/>
                <w:szCs w:val="24"/>
              </w:rPr>
            </w:pPr>
            <w:r w:rsidRPr="001303F8">
              <w:rPr>
                <w:sz w:val="24"/>
                <w:szCs w:val="24"/>
              </w:rPr>
              <w:t>7</w:t>
            </w:r>
          </w:p>
        </w:tc>
        <w:tc>
          <w:tcPr>
            <w:tcW w:w="2425" w:type="dxa"/>
          </w:tcPr>
          <w:p w14:paraId="1E312C3D" w14:textId="77777777" w:rsidR="00D90B80" w:rsidRPr="001303F8" w:rsidRDefault="00D90B80" w:rsidP="001303F8">
            <w:pPr>
              <w:ind w:firstLine="0"/>
              <w:jc w:val="center"/>
              <w:rPr>
                <w:sz w:val="24"/>
                <w:szCs w:val="24"/>
              </w:rPr>
            </w:pPr>
            <w:r w:rsidRPr="001303F8">
              <w:rPr>
                <w:sz w:val="24"/>
                <w:szCs w:val="24"/>
              </w:rPr>
              <w:t>9</w:t>
            </w:r>
          </w:p>
        </w:tc>
      </w:tr>
      <w:tr w:rsidR="00D90B80" w14:paraId="4C8D3B17" w14:textId="77777777" w:rsidTr="004B1C40">
        <w:tc>
          <w:tcPr>
            <w:tcW w:w="2497" w:type="dxa"/>
            <w:shd w:val="clear" w:color="auto" w:fill="FBD4B4" w:themeFill="accent6" w:themeFillTint="66"/>
          </w:tcPr>
          <w:p w14:paraId="093AC1AE" w14:textId="77777777" w:rsidR="00D90B80" w:rsidRPr="001303F8" w:rsidRDefault="00D90B80" w:rsidP="001303F8">
            <w:pPr>
              <w:ind w:firstLine="0"/>
              <w:jc w:val="center"/>
              <w:rPr>
                <w:b/>
                <w:sz w:val="24"/>
                <w:szCs w:val="24"/>
              </w:rPr>
            </w:pPr>
            <w:r w:rsidRPr="001303F8">
              <w:rPr>
                <w:b/>
                <w:sz w:val="24"/>
                <w:szCs w:val="24"/>
              </w:rPr>
              <w:t>TOTAL</w:t>
            </w:r>
          </w:p>
        </w:tc>
        <w:tc>
          <w:tcPr>
            <w:tcW w:w="4139" w:type="dxa"/>
          </w:tcPr>
          <w:p w14:paraId="2E24E03E" w14:textId="77777777" w:rsidR="00D90B80" w:rsidRPr="001303F8" w:rsidRDefault="00D90B80" w:rsidP="001303F8">
            <w:pPr>
              <w:ind w:firstLine="0"/>
              <w:jc w:val="center"/>
              <w:rPr>
                <w:sz w:val="24"/>
                <w:szCs w:val="24"/>
              </w:rPr>
            </w:pPr>
            <w:r w:rsidRPr="001303F8">
              <w:rPr>
                <w:sz w:val="24"/>
                <w:szCs w:val="24"/>
              </w:rPr>
              <w:t>12</w:t>
            </w:r>
          </w:p>
        </w:tc>
        <w:tc>
          <w:tcPr>
            <w:tcW w:w="2425" w:type="dxa"/>
          </w:tcPr>
          <w:p w14:paraId="57BB6E8F" w14:textId="77777777" w:rsidR="00D90B80" w:rsidRPr="001303F8" w:rsidRDefault="00D90B80" w:rsidP="001303F8">
            <w:pPr>
              <w:ind w:firstLine="0"/>
              <w:jc w:val="center"/>
              <w:rPr>
                <w:sz w:val="24"/>
                <w:szCs w:val="24"/>
              </w:rPr>
            </w:pPr>
            <w:r w:rsidRPr="001303F8">
              <w:rPr>
                <w:sz w:val="24"/>
                <w:szCs w:val="24"/>
              </w:rPr>
              <w:t>13</w:t>
            </w:r>
          </w:p>
        </w:tc>
      </w:tr>
    </w:tbl>
    <w:p w14:paraId="6120C4B5" w14:textId="1EAAEC90" w:rsidR="00D90B80" w:rsidRPr="001303F8" w:rsidRDefault="003B2364" w:rsidP="00FE3FCB">
      <w:pPr>
        <w:spacing w:before="240"/>
        <w:jc w:val="center"/>
        <w:rPr>
          <w:sz w:val="20"/>
          <w:szCs w:val="20"/>
        </w:rPr>
      </w:pPr>
      <w:r>
        <w:rPr>
          <w:sz w:val="20"/>
          <w:szCs w:val="20"/>
        </w:rPr>
        <w:t xml:space="preserve">Fonte: Data SUS </w:t>
      </w:r>
      <w:r w:rsidR="001303F8" w:rsidRPr="001303F8">
        <w:rPr>
          <w:sz w:val="20"/>
          <w:szCs w:val="20"/>
        </w:rPr>
        <w:t>(2022)</w:t>
      </w:r>
      <w:r w:rsidR="00FE3FCB">
        <w:rPr>
          <w:sz w:val="20"/>
          <w:szCs w:val="20"/>
        </w:rPr>
        <w:t>.</w:t>
      </w:r>
    </w:p>
    <w:p w14:paraId="544488E4" w14:textId="77777777" w:rsidR="00FE3FCB" w:rsidRDefault="00FE3FCB" w:rsidP="001303F8"/>
    <w:p w14:paraId="25E9A1A0" w14:textId="1995DB0C" w:rsidR="00310B1B" w:rsidRDefault="00D90B80" w:rsidP="001303F8">
      <w:r w:rsidRPr="00080CC0">
        <w:t>Conforme mostra na tabela ac</w:t>
      </w:r>
      <w:r w:rsidR="0060650A">
        <w:t>ima os dados estatísticos, observa-se</w:t>
      </w:r>
      <w:r w:rsidRPr="00080CC0">
        <w:t xml:space="preserve"> que em um</w:t>
      </w:r>
      <w:r w:rsidR="00441AFB">
        <w:t xml:space="preserve"> período de 10 anos (2012 a </w:t>
      </w:r>
      <w:r w:rsidRPr="00080CC0">
        <w:t>2022), houve um total de três hospitalizações de moradores de São Mateus do Sul diagnosticados com infarto agudo do miocárdio. Sendo eles separados por gênero (feminino de cor branca = 0 casos, feminino cor preta = 0 casos, masculino cor branca = 2 casos, masculino cor preta = 1 caso) totalizando três casos neste período de tempo.</w:t>
      </w:r>
    </w:p>
    <w:p w14:paraId="3859E6AE" w14:textId="4F951B00" w:rsidR="001303F8" w:rsidRDefault="00D90B80" w:rsidP="001303F8">
      <w:r w:rsidRPr="00080CC0">
        <w:t>Já em Canoinhas</w:t>
      </w:r>
      <w:r w:rsidR="00A8277E">
        <w:t>,</w:t>
      </w:r>
      <w:r w:rsidRPr="00080CC0">
        <w:t xml:space="preserve"> foram hospitalizados um total de nove pacientes com diagnóstico de IAM, sendo eles 0 = sexo feminino cor branca, 0 = sexo feminino cor preta, 9 = sexo masculino cor branca e 0 = sexo masculino cor preta. Em relação ao número de óbitos</w:t>
      </w:r>
      <w:r w:rsidR="00A8277E">
        <w:t>,</w:t>
      </w:r>
      <w:r w:rsidRPr="00080CC0">
        <w:t xml:space="preserve"> em São</w:t>
      </w:r>
      <w:r w:rsidR="00D8334A">
        <w:t xml:space="preserve"> Mateus do Sul corresponde </w:t>
      </w:r>
      <w:r w:rsidRPr="00080CC0">
        <w:t xml:space="preserve">a cinco mulheres e sete homens que faleceram decorrente </w:t>
      </w:r>
      <w:r w:rsidR="00A8277E">
        <w:t>ao infarto agudo do miocárdio, g</w:t>
      </w:r>
      <w:r w:rsidRPr="00080CC0">
        <w:t>erando um total de 12 indivíduos. Em Canoinhas</w:t>
      </w:r>
      <w:r w:rsidR="00A8277E">
        <w:t>,</w:t>
      </w:r>
      <w:r w:rsidRPr="00080CC0">
        <w:t xml:space="preserve"> no sexo feminino foram quatro casos e no sexo </w:t>
      </w:r>
      <w:r w:rsidRPr="00080CC0">
        <w:lastRenderedPageBreak/>
        <w:t>masculino nove, sendo assim três indivíduos com óbito também em um período de tempo de 10 anos.</w:t>
      </w:r>
    </w:p>
    <w:p w14:paraId="6218D57C" w14:textId="77777777" w:rsidR="000D47E9" w:rsidRDefault="000D47E9" w:rsidP="001303F8"/>
    <w:p w14:paraId="4B1AD524" w14:textId="5969D105" w:rsidR="001303F8" w:rsidRDefault="001303F8" w:rsidP="000D47E9">
      <w:pPr>
        <w:pStyle w:val="Ttulo2"/>
        <w:spacing w:before="0" w:after="0"/>
      </w:pPr>
      <w:r>
        <w:t xml:space="preserve">4.2 RESULTADOS OBTIDOS SOBRE A ATUAÇÃO DA ENFERMAGEM NO INFARTO AGUDO DO MIOCÁRDIO </w:t>
      </w:r>
    </w:p>
    <w:p w14:paraId="6DC2D0A2" w14:textId="77777777" w:rsidR="000D47E9" w:rsidRDefault="000D47E9" w:rsidP="000D47E9">
      <w:pPr>
        <w:pStyle w:val="Corpodetexto"/>
        <w:spacing w:after="0"/>
      </w:pPr>
    </w:p>
    <w:p w14:paraId="65CAC7D7" w14:textId="77777777" w:rsidR="000D47E9" w:rsidRPr="000D47E9" w:rsidRDefault="000D47E9" w:rsidP="000D47E9">
      <w:pPr>
        <w:pStyle w:val="Corpodetexto"/>
        <w:spacing w:after="0"/>
        <w:sectPr w:rsidR="000D47E9" w:rsidRPr="000D47E9" w:rsidSect="00247F4C">
          <w:headerReference w:type="default" r:id="rId12"/>
          <w:headerReference w:type="first" r:id="rId13"/>
          <w:type w:val="continuous"/>
          <w:pgSz w:w="11906" w:h="16838"/>
          <w:pgMar w:top="1701" w:right="1134" w:bottom="1134" w:left="1701" w:header="708" w:footer="708" w:gutter="0"/>
          <w:pgNumType w:start="0"/>
          <w:cols w:space="708"/>
          <w:titlePg/>
          <w:docGrid w:linePitch="360"/>
        </w:sectPr>
      </w:pPr>
    </w:p>
    <w:p w14:paraId="7B07D671" w14:textId="7DC8C236" w:rsidR="00310B1B" w:rsidRDefault="00E57472" w:rsidP="00310B1B">
      <w:r>
        <w:lastRenderedPageBreak/>
        <w:t>Feitosa e</w:t>
      </w:r>
      <w:r w:rsidR="00310B1B">
        <w:t xml:space="preserve"> Nunes, (2021)</w:t>
      </w:r>
      <w:r w:rsidR="00A8277E">
        <w:t>,</w:t>
      </w:r>
      <w:r>
        <w:t xml:space="preserve"> realizaram</w:t>
      </w:r>
      <w:r w:rsidR="00310B1B">
        <w:t xml:space="preserve"> um</w:t>
      </w:r>
      <w:r w:rsidR="00310B1B">
        <w:rPr>
          <w:rStyle w:val="Refdecomentrio"/>
          <w:rFonts w:eastAsiaTheme="minorHAnsi" w:cstheme="minorBidi"/>
          <w:kern w:val="0"/>
          <w:lang w:eastAsia="en-US"/>
        </w:rPr>
        <w:t xml:space="preserve"> </w:t>
      </w:r>
      <w:r w:rsidR="00310B1B">
        <w:rPr>
          <w:rStyle w:val="Refdecomentrio"/>
          <w:rFonts w:eastAsiaTheme="minorHAnsi" w:cstheme="minorBidi"/>
          <w:kern w:val="0"/>
          <w:sz w:val="24"/>
          <w:szCs w:val="24"/>
          <w:lang w:eastAsia="en-US"/>
        </w:rPr>
        <w:t xml:space="preserve">estudo </w:t>
      </w:r>
      <w:r w:rsidR="00B052E2" w:rsidRPr="00024DBC">
        <w:t>mediante uma revisão bibliográfica da lite</w:t>
      </w:r>
      <w:r w:rsidR="001303F8">
        <w:t>ratura, tendo caráter narrativo, onde o autor afirma que a</w:t>
      </w:r>
      <w:r w:rsidR="00B052E2" w:rsidRPr="00024DBC">
        <w:t xml:space="preserve"> sistematização da assistência de enfermagem além de conferir autonomia aos profissionais da categoria, facilita o trabalho da enfermagem na UTI. Organiza, direciona, melhora a qualidade da assistência e preza pela segurança e qualidade dos cuidados prestados, incidindo em ganhos à </w:t>
      </w:r>
      <w:r w:rsidR="00310B1B">
        <w:t>saúde/reabilitação de usuários.</w:t>
      </w:r>
    </w:p>
    <w:p w14:paraId="0DAD830A" w14:textId="77777777" w:rsidR="00310B1B" w:rsidRDefault="00310B1B" w:rsidP="0026001C">
      <w:r>
        <w:t>N</w:t>
      </w:r>
      <w:r w:rsidR="00B052E2" w:rsidRPr="00024DBC">
        <w:t xml:space="preserve">ão apenas operando equipamentos e realizando tarefas, o enfoque da enfermagem precisa estar nos pacientes como seres humanos. Aspectos psicológicos, sociais, culturais, religiosos e de afetividade precisam ser tidos como importantes para o paciente ser bem atendido. </w:t>
      </w:r>
    </w:p>
    <w:p w14:paraId="1F4CB54A" w14:textId="5E38D9D1" w:rsidR="00B052E2" w:rsidRPr="00024DBC" w:rsidRDefault="00B052E2" w:rsidP="0026001C">
      <w:r w:rsidRPr="00024DBC">
        <w:t>Um atendimento integral, humanizado, ético e seguro é exigido. Aspectos que a Sistematização da Assistência de Enfermagem SAE privilegia em seu objetivo direto e conceitual ampliado. Na rotina diária de atribuições/cuidados com o paciente com IAM na UTI estão: entrevista/visita de enfermagem, exame físico, levantamento dos diagnósticos de enfermagem, prescrição dos cuidados e aprazamento, anotações de enfermagem, checagem dos cuidados e das medicações administradas, monitorização, anotação e vigilância com sinais vitais entre</w:t>
      </w:r>
      <w:r w:rsidR="00310B1B">
        <w:t xml:space="preserve"> outros.</w:t>
      </w:r>
    </w:p>
    <w:p w14:paraId="781F6BFD" w14:textId="137518A6" w:rsidR="00B052E2" w:rsidRPr="00024DBC" w:rsidRDefault="001303F8" w:rsidP="0026001C">
      <w:r w:rsidRPr="00024DBC">
        <w:t>Bulcão (2011)</w:t>
      </w:r>
      <w:r w:rsidR="00AF7210">
        <w:t>,</w:t>
      </w:r>
      <w:r w:rsidR="009A37A4">
        <w:t xml:space="preserve"> também</w:t>
      </w:r>
      <w:r w:rsidR="00F04C92">
        <w:t xml:space="preserve"> realizou um </w:t>
      </w:r>
      <w:r w:rsidR="00B052E2" w:rsidRPr="00024DBC">
        <w:t xml:space="preserve">estudo </w:t>
      </w:r>
      <w:r w:rsidR="009A37A4">
        <w:t>de</w:t>
      </w:r>
      <w:r w:rsidR="00B052E2" w:rsidRPr="00024DBC">
        <w:t xml:space="preserve"> revisão bibliográfica, com o objetivo de </w:t>
      </w:r>
      <w:r w:rsidR="009A37A4">
        <w:t>e</w:t>
      </w:r>
      <w:r w:rsidR="00B052E2" w:rsidRPr="00024DBC">
        <w:t>videnciar fatores que interferem na assistência a pacientes com Infarto Agudo do Miocárdio nas unidades de Emergência.</w:t>
      </w:r>
      <w:r w:rsidR="004B1C40">
        <w:t xml:space="preserve"> Relata em seu artigo que o</w:t>
      </w:r>
      <w:r w:rsidR="00B052E2" w:rsidRPr="00024DBC">
        <w:t xml:space="preserve"> paciente ao dar entrada na unidade de emergência deve passar pela triagem, para que o atendimento seja direcionado de forma eficaz, contribuindo na otimização do tempo e facilitando o diagnóstico. É durante a triagem que o enfermeiro deve ser perspicaz e estar apto a detectar os sinais mais característicos do IAM, como a dor precordial, dispn</w:t>
      </w:r>
      <w:r w:rsidR="004B1C40">
        <w:t>e</w:t>
      </w:r>
      <w:r w:rsidR="00B052E2" w:rsidRPr="00024DBC">
        <w:t>ia, pele fria, pálida e úmida, taquipn</w:t>
      </w:r>
      <w:r w:rsidR="004B1C40">
        <w:t>e</w:t>
      </w:r>
      <w:r w:rsidR="00B052E2" w:rsidRPr="00024DBC">
        <w:t xml:space="preserve">ia e fraqueza. Durante o atendimento, é necessário seguir protocolos estabelecidos pela instituição. Antes mesmo de iniciar o protocolo do IAM, deve-se seguir primeiramente o protocolo da dor torácica, pois ainda não existe um diagnóstico estabelecido. Os resultados desse </w:t>
      </w:r>
      <w:r w:rsidR="00B052E2" w:rsidRPr="00024DBC">
        <w:lastRenderedPageBreak/>
        <w:t>estudo mostram que apesar da Sistematização da Assistência de Enfermagem (SAE), ser considerada algo difícil de ser exercido por completo nas unidades de emergência, esse trabalho mostra que é possível que ela aconteça de forma organizada, havendo o envolvimento paciente-família e família</w:t>
      </w:r>
      <w:r w:rsidR="004B1C40">
        <w:t>-</w:t>
      </w:r>
      <w:r w:rsidR="00B052E2" w:rsidRPr="00024DBC">
        <w:t xml:space="preserve">profissional para o tratamento adequado. Através dessa sistematização, é possível mensurar a estratificação de riscos dos pacientes, prestando uma assistência de </w:t>
      </w:r>
      <w:r>
        <w:t>qualidade.</w:t>
      </w:r>
    </w:p>
    <w:p w14:paraId="6BD2ECDB" w14:textId="32967139" w:rsidR="00A5538C" w:rsidRDefault="004B1C40" w:rsidP="0026001C">
      <w:r>
        <w:t xml:space="preserve">Outro estudo encontrado em relação a esse assunto foi o de </w:t>
      </w:r>
      <w:r w:rsidRPr="00024DBC">
        <w:t>Cesário (2021)</w:t>
      </w:r>
      <w:r>
        <w:t xml:space="preserve">, nele o autor relata em uma </w:t>
      </w:r>
      <w:r w:rsidR="00B052E2" w:rsidRPr="00024DBC">
        <w:t xml:space="preserve">pesquisa </w:t>
      </w:r>
      <w:r>
        <w:t xml:space="preserve">de </w:t>
      </w:r>
      <w:r w:rsidR="00B052E2" w:rsidRPr="00024DBC">
        <w:t>revisão bibliográfica de abor</w:t>
      </w:r>
      <w:r>
        <w:t>dagem descritiva e qualitativa que o</w:t>
      </w:r>
      <w:r w:rsidR="00B052E2" w:rsidRPr="00024DBC">
        <w:t xml:space="preserve"> enfermeiro para planejar os cuidados de enfermagem ele realiza a sistematização de assistência de enfermagem (SAE), no qual norteia toda a assistência de enfermagem prestada para o paciente com IAM e portador de COVID-19. A principal alteração acontece no padrão respiratório, porém</w:t>
      </w:r>
      <w:r w:rsidR="00A203D8">
        <w:t>,</w:t>
      </w:r>
      <w:r w:rsidR="00B052E2" w:rsidRPr="00024DBC">
        <w:t xml:space="preserve"> todos os sistemas orgânicos são acometidos como um efeito dominó. </w:t>
      </w:r>
    </w:p>
    <w:p w14:paraId="4E960F67" w14:textId="15D589CB" w:rsidR="00B052E2" w:rsidRPr="00024DBC" w:rsidRDefault="00B052E2" w:rsidP="0026001C">
      <w:r w:rsidRPr="00024DBC">
        <w:t>Portanto, as intervenções de enfermagem visam restabelecer, na medida do possível, um padrão respiratório satisfatório, monitorar dados hemodinâmicos, manter a integridade da pele, função renal, e aspectos psicológicos (caso o paciente est</w:t>
      </w:r>
      <w:r w:rsidR="004B1C40">
        <w:t>eja consciente).</w:t>
      </w:r>
    </w:p>
    <w:p w14:paraId="2BACA784" w14:textId="278586E6" w:rsidR="00B052E2" w:rsidRPr="00024DBC" w:rsidRDefault="00E57472" w:rsidP="0026001C">
      <w:r>
        <w:t>Já na pesquisa empreendida por Ribeiro, Silva e</w:t>
      </w:r>
      <w:r w:rsidR="00DF2448">
        <w:t xml:space="preserve"> L</w:t>
      </w:r>
      <w:r w:rsidR="004B1C40">
        <w:t>i</w:t>
      </w:r>
      <w:r w:rsidR="004B1C40" w:rsidRPr="00024DBC">
        <w:t xml:space="preserve">ma, </w:t>
      </w:r>
      <w:r w:rsidR="004B1C40">
        <w:t>(2017), t</w:t>
      </w:r>
      <w:r w:rsidR="00B052E2" w:rsidRPr="00024DBC">
        <w:t>ra</w:t>
      </w:r>
      <w:r w:rsidR="004B1C40">
        <w:t>ta-</w:t>
      </w:r>
      <w:r w:rsidR="00B052E2" w:rsidRPr="00024DBC">
        <w:t>se de um</w:t>
      </w:r>
      <w:r w:rsidR="004B1C40">
        <w:t xml:space="preserve"> estudo de</w:t>
      </w:r>
      <w:r w:rsidR="00B052E2" w:rsidRPr="00024DBC">
        <w:t xml:space="preserve"> campo, do tipo exploratório, descritivo c</w:t>
      </w:r>
      <w:r w:rsidR="004B1C40">
        <w:t>om abordagem quantitativa. Os autores descrevem que em geral, a equipe de</w:t>
      </w:r>
      <w:r w:rsidR="00B052E2" w:rsidRPr="00024DBC">
        <w:t xml:space="preserve"> enfermagem </w:t>
      </w:r>
      <w:r w:rsidR="004B1C40">
        <w:t xml:space="preserve">é </w:t>
      </w:r>
      <w:r w:rsidR="00B052E2" w:rsidRPr="00024DBC">
        <w:t>q</w:t>
      </w:r>
      <w:r w:rsidR="004B1C40">
        <w:t xml:space="preserve">uem realiza o primeiro atendimento a este paciente com IAM, que chega ao serviço de urgência e </w:t>
      </w:r>
      <w:r w:rsidR="00B052E2" w:rsidRPr="00024DBC">
        <w:t>em</w:t>
      </w:r>
      <w:r w:rsidR="004B1C40">
        <w:t xml:space="preserve">ergência. </w:t>
      </w:r>
      <w:r w:rsidR="00B052E2" w:rsidRPr="00024DBC">
        <w:t>Este profissional deverá ser responsável o bastante, para atuar com competênci</w:t>
      </w:r>
      <w:r w:rsidR="004B1C40">
        <w:t>a técnica e cientifica, além de</w:t>
      </w:r>
      <w:r w:rsidR="00B052E2" w:rsidRPr="00024DBC">
        <w:t xml:space="preserve"> ser necessária ética </w:t>
      </w:r>
      <w:r w:rsidR="004B1C40">
        <w:t>e um atendimento humanizado. Ao enfermeiro incu</w:t>
      </w:r>
      <w:r w:rsidR="00A642D0">
        <w:t>m</w:t>
      </w:r>
      <w:r w:rsidR="004B1C40">
        <w:t>be a realização</w:t>
      </w:r>
      <w:r w:rsidR="00B052E2" w:rsidRPr="00024DBC">
        <w:t xml:space="preserve"> dos</w:t>
      </w:r>
      <w:r w:rsidR="004B1C40">
        <w:t xml:space="preserve"> procedimentos diagnósticos do IAM, onde no acolhimento</w:t>
      </w:r>
      <w:r w:rsidR="00B052E2" w:rsidRPr="00024DBC">
        <w:t xml:space="preserve"> com classificação de</w:t>
      </w:r>
      <w:r w:rsidR="004B1C40">
        <w:t xml:space="preserve"> risco o paciente é recebido e avaliado, sendo em</w:t>
      </w:r>
      <w:r w:rsidR="00B052E2" w:rsidRPr="00024DBC">
        <w:t xml:space="preserve"> seguida encaminhado para o atendimento médico. Ao ECG i</w:t>
      </w:r>
      <w:r w:rsidR="004B1C40">
        <w:t xml:space="preserve">ndicativo de IAM, o paciente é conduzido para o eixo vermelho onde </w:t>
      </w:r>
      <w:r w:rsidR="00B052E2" w:rsidRPr="00024DBC">
        <w:t xml:space="preserve">será </w:t>
      </w:r>
      <w:r w:rsidR="004B1C40">
        <w:t xml:space="preserve">realizada a </w:t>
      </w:r>
      <w:r w:rsidR="00B052E2" w:rsidRPr="00024DBC">
        <w:t>cole</w:t>
      </w:r>
      <w:r w:rsidR="004B1C40">
        <w:t xml:space="preserve">ta </w:t>
      </w:r>
      <w:r w:rsidR="00B052E2" w:rsidRPr="00024DBC">
        <w:t xml:space="preserve">de sangue para enzimas </w:t>
      </w:r>
      <w:r w:rsidR="004B1C40">
        <w:t xml:space="preserve">cardíacas, </w:t>
      </w:r>
      <w:r w:rsidR="00B052E2" w:rsidRPr="00024DBC">
        <w:t>acesso</w:t>
      </w:r>
      <w:r w:rsidR="004B1C40">
        <w:t xml:space="preserve"> </w:t>
      </w:r>
      <w:r w:rsidR="00B052E2" w:rsidRPr="00024DBC">
        <w:t>venoso periférico para</w:t>
      </w:r>
      <w:r w:rsidR="004B1C40">
        <w:t xml:space="preserve"> realização </w:t>
      </w:r>
      <w:r w:rsidR="00B052E2" w:rsidRPr="00024DBC">
        <w:t xml:space="preserve">de </w:t>
      </w:r>
      <w:r w:rsidR="004B1C40">
        <w:t>medicações, oxigenoterapia</w:t>
      </w:r>
      <w:r w:rsidR="00B052E2" w:rsidRPr="00024DBC">
        <w:t xml:space="preserve"> e promoção do confo</w:t>
      </w:r>
      <w:r w:rsidR="00A203D8">
        <w:t>rto, tudo sob prescrição médica.</w:t>
      </w:r>
    </w:p>
    <w:p w14:paraId="330EFECA" w14:textId="44B669C3" w:rsidR="00B052E2" w:rsidRDefault="004B1C40" w:rsidP="0026001C">
      <w:r>
        <w:t>E esse autor adotou</w:t>
      </w:r>
      <w:r w:rsidR="00B052E2" w:rsidRPr="00024DBC">
        <w:t xml:space="preserve"> como metodologia no presente trabalho a rev</w:t>
      </w:r>
      <w:r>
        <w:t xml:space="preserve">isão integrativa de literatura onde verificou-se o quanto a atuação do enfermeiro é indispensável </w:t>
      </w:r>
      <w:r w:rsidR="00B052E2" w:rsidRPr="00024DBC">
        <w:t>nos</w:t>
      </w:r>
      <w:r>
        <w:t xml:space="preserve"> </w:t>
      </w:r>
      <w:r w:rsidR="00B052E2" w:rsidRPr="00024DBC">
        <w:t>cuidados</w:t>
      </w:r>
      <w:r>
        <w:t xml:space="preserve"> </w:t>
      </w:r>
      <w:r w:rsidR="00B052E2" w:rsidRPr="00024DBC">
        <w:t>prestados</w:t>
      </w:r>
      <w:r>
        <w:t xml:space="preserve"> </w:t>
      </w:r>
      <w:r w:rsidR="00B052E2" w:rsidRPr="00024DBC">
        <w:t>aos</w:t>
      </w:r>
      <w:r>
        <w:t xml:space="preserve"> </w:t>
      </w:r>
      <w:r w:rsidR="00B052E2" w:rsidRPr="00024DBC">
        <w:t>pacientes vítimas de IAM, desde o diagnóstico até o pós-alta hospitalar.</w:t>
      </w:r>
      <w:r>
        <w:t xml:space="preserve"> </w:t>
      </w:r>
      <w:r w:rsidR="00B052E2" w:rsidRPr="00024DBC">
        <w:t>O enfermeiro desempenha funções indispensáveis para a devida recuperaçã</w:t>
      </w:r>
      <w:r>
        <w:t xml:space="preserve">o do paciente, tendo importante papel </w:t>
      </w:r>
      <w:r w:rsidR="00B052E2" w:rsidRPr="00024DBC">
        <w:t xml:space="preserve">desde </w:t>
      </w:r>
      <w:r w:rsidR="00B052E2" w:rsidRPr="00024DBC">
        <w:lastRenderedPageBreak/>
        <w:t>a</w:t>
      </w:r>
      <w:r>
        <w:t xml:space="preserve"> realização do eletrocardiograma para </w:t>
      </w:r>
      <w:r w:rsidR="00B052E2" w:rsidRPr="00024DBC">
        <w:t>se</w:t>
      </w:r>
      <w:r>
        <w:t xml:space="preserve"> chegar </w:t>
      </w:r>
      <w:r w:rsidR="00B052E2" w:rsidRPr="00024DBC">
        <w:t>ao diagnóstico, até o</w:t>
      </w:r>
      <w:r>
        <w:t xml:space="preserve"> </w:t>
      </w:r>
      <w:r w:rsidR="00B052E2" w:rsidRPr="00024DBC">
        <w:t>controle</w:t>
      </w:r>
      <w:r>
        <w:t xml:space="preserve"> </w:t>
      </w:r>
      <w:r w:rsidR="00B052E2" w:rsidRPr="00024DBC">
        <w:t>da</w:t>
      </w:r>
      <w:r>
        <w:t xml:space="preserve"> </w:t>
      </w:r>
      <w:r w:rsidR="00B052E2" w:rsidRPr="00024DBC">
        <w:t>dor, da realização dos</w:t>
      </w:r>
      <w:r>
        <w:t xml:space="preserve"> </w:t>
      </w:r>
      <w:r w:rsidR="00B052E2" w:rsidRPr="00024DBC">
        <w:t>cuidados de higiene pessoal, das</w:t>
      </w:r>
      <w:r>
        <w:t xml:space="preserve"> </w:t>
      </w:r>
      <w:r w:rsidR="00B052E2" w:rsidRPr="00024DBC">
        <w:t>orientações com o autocuidado e sobre os cuidados a serem tomados após a alta-h</w:t>
      </w:r>
      <w:r>
        <w:t>ospitalar (SILVA; PASSOS, 2020).</w:t>
      </w:r>
    </w:p>
    <w:p w14:paraId="78E3D0EA" w14:textId="77777777" w:rsidR="003F2977" w:rsidRDefault="003F2977" w:rsidP="0026001C"/>
    <w:p w14:paraId="5E127636" w14:textId="77777777" w:rsidR="003F2977" w:rsidRDefault="003F2977" w:rsidP="0026001C"/>
    <w:p w14:paraId="054DDB4C" w14:textId="77777777" w:rsidR="003F2977" w:rsidRDefault="003F2977" w:rsidP="0026001C"/>
    <w:p w14:paraId="16E2B8BF" w14:textId="77777777" w:rsidR="003F2977" w:rsidRDefault="003F2977" w:rsidP="0026001C"/>
    <w:p w14:paraId="12D62B77" w14:textId="77777777" w:rsidR="003F2977" w:rsidRDefault="003F2977" w:rsidP="0026001C"/>
    <w:p w14:paraId="3D4E30EC" w14:textId="77777777" w:rsidR="003F2977" w:rsidRDefault="003F2977" w:rsidP="0026001C"/>
    <w:p w14:paraId="7BB7AC84" w14:textId="77777777" w:rsidR="003F2977" w:rsidRDefault="003F2977" w:rsidP="0026001C"/>
    <w:p w14:paraId="50623B8A" w14:textId="77777777" w:rsidR="003F2977" w:rsidRDefault="003F2977" w:rsidP="0026001C"/>
    <w:p w14:paraId="6392F313" w14:textId="77777777" w:rsidR="003F2977" w:rsidRDefault="003F2977" w:rsidP="0026001C"/>
    <w:p w14:paraId="178406DB" w14:textId="77777777" w:rsidR="003F2977" w:rsidRDefault="003F2977" w:rsidP="0026001C"/>
    <w:p w14:paraId="3F07C910" w14:textId="77777777" w:rsidR="003F2977" w:rsidRDefault="003F2977" w:rsidP="0026001C"/>
    <w:p w14:paraId="28B94BEC" w14:textId="77777777" w:rsidR="003F2977" w:rsidRDefault="003F2977" w:rsidP="0026001C"/>
    <w:p w14:paraId="67A25FCB" w14:textId="77777777" w:rsidR="003F2977" w:rsidRDefault="003F2977" w:rsidP="0026001C"/>
    <w:p w14:paraId="5B41DE63" w14:textId="77777777" w:rsidR="003F2977" w:rsidRDefault="003F2977" w:rsidP="0026001C"/>
    <w:p w14:paraId="08FD6E89" w14:textId="77777777" w:rsidR="003F2977" w:rsidRDefault="003F2977" w:rsidP="0026001C"/>
    <w:p w14:paraId="7D8626D4" w14:textId="77777777" w:rsidR="003F2977" w:rsidRDefault="003F2977" w:rsidP="0026001C"/>
    <w:p w14:paraId="1E8C818A" w14:textId="77777777" w:rsidR="003F2977" w:rsidRDefault="003F2977" w:rsidP="0026001C"/>
    <w:p w14:paraId="0F523B9D" w14:textId="77777777" w:rsidR="003F2977" w:rsidRDefault="003F2977" w:rsidP="0026001C"/>
    <w:p w14:paraId="60C5BD84" w14:textId="77777777" w:rsidR="003F2977" w:rsidRDefault="003F2977" w:rsidP="0026001C"/>
    <w:p w14:paraId="1D0455BC" w14:textId="77777777" w:rsidR="003F2977" w:rsidRDefault="003F2977" w:rsidP="0026001C"/>
    <w:p w14:paraId="4A59CC89" w14:textId="77777777" w:rsidR="003F2977" w:rsidRDefault="003F2977" w:rsidP="0026001C"/>
    <w:p w14:paraId="7208894B" w14:textId="77777777" w:rsidR="003F2977" w:rsidRDefault="003F2977" w:rsidP="0026001C"/>
    <w:p w14:paraId="4C88072B" w14:textId="77777777" w:rsidR="003F2977" w:rsidRDefault="003F2977" w:rsidP="0026001C"/>
    <w:p w14:paraId="1987DF74" w14:textId="77777777" w:rsidR="003F2977" w:rsidRDefault="003F2977" w:rsidP="0026001C"/>
    <w:p w14:paraId="0C942F06" w14:textId="77777777" w:rsidR="003F2977" w:rsidRDefault="003F2977" w:rsidP="0026001C"/>
    <w:p w14:paraId="2BDCB067" w14:textId="77777777" w:rsidR="003F2977" w:rsidRDefault="003F2977" w:rsidP="0026001C"/>
    <w:p w14:paraId="4C68343D" w14:textId="77777777" w:rsidR="003F2977" w:rsidRDefault="003F2977" w:rsidP="0026001C"/>
    <w:p w14:paraId="54A8D350" w14:textId="77777777" w:rsidR="003F2977" w:rsidRDefault="003F2977" w:rsidP="0026001C"/>
    <w:p w14:paraId="6BBF8504" w14:textId="77777777" w:rsidR="003F2977" w:rsidRDefault="003F2977" w:rsidP="0026001C"/>
    <w:p w14:paraId="595A4C2C" w14:textId="77777777" w:rsidR="003F2977" w:rsidRPr="00024DBC" w:rsidRDefault="003F2977" w:rsidP="00091F03">
      <w:pPr>
        <w:ind w:firstLine="0"/>
      </w:pPr>
    </w:p>
    <w:p w14:paraId="21612CF8" w14:textId="46FFC6EE" w:rsidR="009D22F1" w:rsidRDefault="008A64B4" w:rsidP="00A203D8">
      <w:pPr>
        <w:pStyle w:val="Ttulo1"/>
        <w:spacing w:before="0" w:after="0"/>
      </w:pPr>
      <w:r>
        <w:rPr>
          <w:rFonts w:cs="Arial"/>
          <w:b w:val="0"/>
          <w:bCs w:val="0"/>
          <w:noProof/>
          <w:color w:val="000000"/>
          <w:lang w:eastAsia="pt-BR"/>
        </w:rPr>
        <w:lastRenderedPageBreak/>
        <mc:AlternateContent>
          <mc:Choice Requires="wps">
            <w:drawing>
              <wp:anchor distT="0" distB="0" distL="114300" distR="114300" simplePos="0" relativeHeight="251698176" behindDoc="0" locked="0" layoutInCell="1" allowOverlap="1" wp14:anchorId="10DD4F97" wp14:editId="4404148F">
                <wp:simplePos x="0" y="0"/>
                <wp:positionH relativeFrom="column">
                  <wp:posOffset>5476875</wp:posOffset>
                </wp:positionH>
                <wp:positionV relativeFrom="paragraph">
                  <wp:posOffset>-666750</wp:posOffset>
                </wp:positionV>
                <wp:extent cx="419100" cy="47625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03574" w14:textId="77777777" w:rsidR="00F61920" w:rsidRDefault="00F61920" w:rsidP="008A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D4F97" id="Caixa de texto 16" o:spid="_x0000_s1040" type="#_x0000_t202" style="position:absolute;left:0;text-align:left;margin-left:431.25pt;margin-top:-52.5pt;width:33pt;height: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" fillcolor="white [3212]" stroked="f" strokeweight=".5pt">
                <v:textbox>
                  <w:txbxContent>
                    <w:p w14:paraId="3AD03574" w14:textId="77777777" w:rsidR="00F61920" w:rsidRDefault="00F61920" w:rsidP="008A64B4"/>
                  </w:txbxContent>
                </v:textbox>
              </v:shape>
            </w:pict>
          </mc:Fallback>
        </mc:AlternateContent>
      </w:r>
      <w:r w:rsidR="000F7919">
        <w:t xml:space="preserve">5 CONSIDERACOES FINAIS </w:t>
      </w:r>
    </w:p>
    <w:p w14:paraId="0E310AB5" w14:textId="77777777" w:rsidR="00A203D8" w:rsidRPr="00A203D8" w:rsidRDefault="00A203D8" w:rsidP="00A203D8">
      <w:pPr>
        <w:pStyle w:val="Corpodetexto"/>
        <w:spacing w:after="0"/>
      </w:pPr>
    </w:p>
    <w:p w14:paraId="35C660C0" w14:textId="08F0872F" w:rsidR="003F2977" w:rsidRDefault="003F2977" w:rsidP="00A642D0">
      <w:pPr>
        <w:pStyle w:val="Corpodetexto"/>
        <w:spacing w:after="0"/>
      </w:pPr>
      <w:r w:rsidRPr="005C673D">
        <w:t>Sabe-se que o infarto agudo do miocárdio é um grande causador de óbito pela falta de intervenção imediata, fazendo o tempo de lesão se estender muito e a procura por ajuda ser demorada, pois nem sempre os sinais são tão nítidos e podem ser facilmente confundidos com outra patologia.</w:t>
      </w:r>
      <w:r>
        <w:t xml:space="preserve"> </w:t>
      </w:r>
      <w:r w:rsidRPr="005C673D">
        <w:t>Algumas alterações do organismo podem acabar sendo julgadas de maneira errada, muitas vezes atrapalhando o diagnóstico de IAM e prejudicando seu prognóstico.</w:t>
      </w:r>
    </w:p>
    <w:p w14:paraId="167A873C" w14:textId="77777777" w:rsidR="003F2977" w:rsidRDefault="003F2977" w:rsidP="00A642D0">
      <w:pPr>
        <w:pStyle w:val="Corpodetexto"/>
        <w:spacing w:after="0"/>
      </w:pPr>
      <w:r w:rsidRPr="005C673D">
        <w:t>A partir desta pesquisa foi possível descrever a definição e fisiopatologia da doença, quais os principais sinais e sintomas, diagnósticos e a importância da atuação da enfermagem frente a casos de infarto.</w:t>
      </w:r>
    </w:p>
    <w:p w14:paraId="75A2C855" w14:textId="0FAF4BF5" w:rsidR="003F2977" w:rsidRDefault="003F2977" w:rsidP="00A642D0">
      <w:pPr>
        <w:pStyle w:val="Corpodetexto"/>
        <w:spacing w:after="0"/>
      </w:pPr>
      <w:r>
        <w:t>Pesquisas feita com base na plataforma do</w:t>
      </w:r>
      <w:r w:rsidRPr="005C673D">
        <w:t xml:space="preserve"> Data Sus relatam que há predominância de casos de IAM no sexo masculino de cor branca em São Mateus do Sul, registrados pelo hospital da cidade, em Canoinhas a predominais continua sendo no sexo </w:t>
      </w:r>
      <w:r>
        <w:t>masculino,</w:t>
      </w:r>
      <w:r w:rsidRPr="005C673D">
        <w:t xml:space="preserve"> também de cor branca. Esses dados são no período de 10 anos.</w:t>
      </w:r>
    </w:p>
    <w:p w14:paraId="00EC6649" w14:textId="730C2DEE" w:rsidR="003F2977" w:rsidRDefault="003F2977" w:rsidP="00A642D0">
      <w:pPr>
        <w:pStyle w:val="Corpodetexto"/>
        <w:spacing w:after="0"/>
      </w:pPr>
      <w:r w:rsidRPr="005C673D">
        <w:t>O foco principal da pesquisa foi a importância da atuação da equipe de enfermagem ao paciente vítima de infarto agudo do miocárdio. Dessa forma</w:t>
      </w:r>
      <w:r w:rsidR="00A642D0">
        <w:t>,</w:t>
      </w:r>
      <w:r w:rsidRPr="005C673D">
        <w:t xml:space="preserve"> encontraram-se algumas atribuições de enfermagem, consideradas fundamentais ao receber um paciente com suspeita de IAM, como coletar os dados e sinais vitais do paciente, identificar o seu histórico, verificar a presença de sinais e sintomas de dor torácica, preencher formulário, proceder com encaminhamentos necessários, realizar o eletrocardiograma e comunicar o médico que está de plantão.</w:t>
      </w:r>
    </w:p>
    <w:p w14:paraId="081CA64F" w14:textId="4DA6E55B" w:rsidR="003F2977" w:rsidRDefault="003F2977" w:rsidP="00A642D0">
      <w:pPr>
        <w:pStyle w:val="Corpodetexto"/>
        <w:spacing w:after="0"/>
      </w:pPr>
      <w:r w:rsidRPr="005C673D">
        <w:t>Por isso</w:t>
      </w:r>
      <w:r w:rsidR="00A642D0">
        <w:t>,</w:t>
      </w:r>
      <w:r w:rsidRPr="005C673D">
        <w:t xml:space="preserve"> pode-se concluir que a atuação do enfermeiro é primordial no sentido de agilizar o processo de trabalho visando a atendimento qualificado. Portanto</w:t>
      </w:r>
      <w:r w:rsidR="00A642D0">
        <w:t>,</w:t>
      </w:r>
      <w:r w:rsidRPr="005C673D">
        <w:t xml:space="preserve"> o raciocínio clínico precisa ser algo que o enfermeiro deve dominar, pois influência na tomada de decisões e diagnóstico de enfermagem.</w:t>
      </w:r>
    </w:p>
    <w:p w14:paraId="16F3D008" w14:textId="16B9A4C2" w:rsidR="003F2977" w:rsidRDefault="003F2977" w:rsidP="00A642D0">
      <w:pPr>
        <w:pStyle w:val="Corpodetexto"/>
        <w:spacing w:after="0"/>
      </w:pPr>
      <w:r w:rsidRPr="003E3F1E">
        <w:t>Um dos objetivos específicos deste estudo foi relacionar o Infarto Agudo do Miocárdio com a pandemia do COVID -19, dessa forma</w:t>
      </w:r>
      <w:r w:rsidR="00A642D0">
        <w:t>,</w:t>
      </w:r>
      <w:r w:rsidRPr="003E3F1E">
        <w:t xml:space="preserve"> foi possível identificar que pacientes que contraíram o vírus estão mais propensos a apresentar doenças cardiovasculares, incluindo o infarto agudo do miocárdio, essa patologia é uma complicação frequente em casos de COVID-19. Pois com a sobrecarga de trabalho do sistema imune ocorre o chamado "tempestade inflamatória", esse estado provoca lesões endoteliais e aumento da coagulação, que unidos ajudam a contribuir para </w:t>
      </w:r>
      <w:r w:rsidRPr="003E3F1E">
        <w:lastRenderedPageBreak/>
        <w:t>formação de trombos que podem se deslocar, também pode ser ocasionado pela imobilidade no leito nos casos de pacientes com COVID-19.</w:t>
      </w:r>
    </w:p>
    <w:p w14:paraId="22807C4E" w14:textId="114FE9F8" w:rsidR="003F2977" w:rsidRDefault="003F2977" w:rsidP="00A642D0">
      <w:pPr>
        <w:pStyle w:val="Corpodetexto"/>
        <w:spacing w:after="0"/>
      </w:pPr>
      <w:r>
        <w:t>Muitos autores relatam em seus estudos sobre a importância do trabalho do enfermeiro no atendimento ao paciente com infarto agudo do miocárdio. Essa pesquisa selecionou alguns trabalhos realizados que vem de encontro com o tema foi dado ênfase nesse mesmo estudo, a grande maioria são de caráter explicativo, mostrando uma revisão da literatura, todos com uma linha de visão semelhante, onde ressaltam o indispensável cuidado que o enfermeiro deve ter com pacientes infartados ou que venham a apresentar alguns sintomas típicos ou atípicos da doença. Por isso</w:t>
      </w:r>
      <w:r w:rsidR="00A642D0">
        <w:t>, o</w:t>
      </w:r>
      <w:r>
        <w:t xml:space="preserve"> enfermeiro desempenha funções indispensáveis para a devida recuperação do paciente, tendo importante papel desde a realização do eletrocardiograma para se chegar ao diagnóstico, até o controle da dor, da realização dos cuidados de higiene pessoal, das orientações com o autocuidado e sobre os cuidados a serem tomados após a alta hospitalar.</w:t>
      </w:r>
    </w:p>
    <w:p w14:paraId="6631FFFD" w14:textId="54BEFF72" w:rsidR="003F2977" w:rsidRDefault="003F2977" w:rsidP="003F2977">
      <w:pPr>
        <w:pStyle w:val="Corpodetexto"/>
      </w:pPr>
      <w:r>
        <w:t>Fazem-se</w:t>
      </w:r>
      <w:r w:rsidRPr="005C673D">
        <w:t xml:space="preserve"> necessários mais estudos no sentido estudar profundamente sobre o infarto agudo do miocárdio, atuação do enfermeiro e novos procedimentos, mais atuais e tecnológicos, contudo</w:t>
      </w:r>
      <w:r w:rsidR="00A642D0">
        <w:t>,</w:t>
      </w:r>
      <w:r w:rsidRPr="005C673D">
        <w:t xml:space="preserve"> pensa</w:t>
      </w:r>
      <w:r w:rsidR="00A642D0">
        <w:t>n</w:t>
      </w:r>
      <w:r w:rsidRPr="005C673D">
        <w:t>do no bem estar do paciente e chance de sobrevida, diminuindo a morbidade e mortalidade.</w:t>
      </w:r>
    </w:p>
    <w:p w14:paraId="053F3DC9" w14:textId="77777777" w:rsidR="003F2977" w:rsidRDefault="003F2977" w:rsidP="003F2977">
      <w:pPr>
        <w:pStyle w:val="Corpodetexto"/>
      </w:pPr>
    </w:p>
    <w:p w14:paraId="791E15A5" w14:textId="77777777" w:rsidR="003F2977" w:rsidRPr="003F2977" w:rsidRDefault="003F2977" w:rsidP="003F2977">
      <w:pPr>
        <w:pStyle w:val="Corpodetexto"/>
      </w:pPr>
    </w:p>
    <w:p w14:paraId="1CB079B9" w14:textId="77777777" w:rsidR="009D22F1" w:rsidRDefault="009D22F1" w:rsidP="009D22F1">
      <w:pPr>
        <w:pStyle w:val="Corpodetexto"/>
      </w:pPr>
    </w:p>
    <w:p w14:paraId="20548D8B" w14:textId="77777777" w:rsidR="0036442B" w:rsidRDefault="0036442B" w:rsidP="009D22F1">
      <w:pPr>
        <w:pStyle w:val="Corpodetexto"/>
      </w:pPr>
    </w:p>
    <w:p w14:paraId="66C6CC0F" w14:textId="77777777" w:rsidR="0036442B" w:rsidRDefault="0036442B" w:rsidP="009D22F1">
      <w:pPr>
        <w:pStyle w:val="Corpodetexto"/>
      </w:pPr>
    </w:p>
    <w:p w14:paraId="738F4EFC" w14:textId="77777777" w:rsidR="0036442B" w:rsidRDefault="0036442B" w:rsidP="009D22F1">
      <w:pPr>
        <w:pStyle w:val="Corpodetexto"/>
      </w:pPr>
    </w:p>
    <w:p w14:paraId="5BD61D32" w14:textId="77777777" w:rsidR="0036442B" w:rsidRDefault="0036442B" w:rsidP="009D22F1">
      <w:pPr>
        <w:pStyle w:val="Corpodetexto"/>
      </w:pPr>
    </w:p>
    <w:p w14:paraId="393A6954" w14:textId="77777777" w:rsidR="009D22F1" w:rsidRDefault="009D22F1" w:rsidP="009D22F1">
      <w:pPr>
        <w:pStyle w:val="Corpodetexto"/>
      </w:pPr>
    </w:p>
    <w:p w14:paraId="5E3738F4" w14:textId="77777777" w:rsidR="003F2977" w:rsidRDefault="003F2977" w:rsidP="009D22F1">
      <w:pPr>
        <w:pStyle w:val="Corpodetexto"/>
      </w:pPr>
    </w:p>
    <w:p w14:paraId="3E5AA13D" w14:textId="77777777" w:rsidR="00A642D0" w:rsidRDefault="00A642D0" w:rsidP="009D22F1">
      <w:pPr>
        <w:pStyle w:val="Corpodetexto"/>
      </w:pPr>
    </w:p>
    <w:p w14:paraId="16C9B89C" w14:textId="5514156B" w:rsidR="006F592A" w:rsidRPr="002625FD" w:rsidRDefault="008A64B4" w:rsidP="00DE6646">
      <w:pPr>
        <w:pStyle w:val="Ttulo1"/>
        <w:rPr>
          <w:rFonts w:cs="Arial"/>
          <w:szCs w:val="24"/>
        </w:rPr>
      </w:pPr>
      <w:bookmarkStart w:id="20" w:name="_heading=h.26in1rg" w:colFirst="0" w:colLast="0"/>
      <w:bookmarkStart w:id="21" w:name="_heading=h.1y810tw" w:colFirst="0" w:colLast="0"/>
      <w:bookmarkStart w:id="22" w:name="_Toc106976788"/>
      <w:bookmarkEnd w:id="20"/>
      <w:bookmarkEnd w:id="21"/>
      <w:r>
        <w:rPr>
          <w:rFonts w:cs="Arial"/>
          <w:b w:val="0"/>
          <w:bCs w:val="0"/>
          <w:noProof/>
          <w:color w:val="000000"/>
          <w:lang w:eastAsia="pt-BR"/>
        </w:rPr>
        <w:lastRenderedPageBreak/>
        <mc:AlternateContent>
          <mc:Choice Requires="wps">
            <w:drawing>
              <wp:anchor distT="0" distB="0" distL="114300" distR="114300" simplePos="0" relativeHeight="251700224" behindDoc="0" locked="0" layoutInCell="1" allowOverlap="1" wp14:anchorId="5DE4ADA9" wp14:editId="62F161E3">
                <wp:simplePos x="0" y="0"/>
                <wp:positionH relativeFrom="column">
                  <wp:posOffset>5486400</wp:posOffset>
                </wp:positionH>
                <wp:positionV relativeFrom="paragraph">
                  <wp:posOffset>-752475</wp:posOffset>
                </wp:positionV>
                <wp:extent cx="419100" cy="476250"/>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57CBA" w14:textId="77777777" w:rsidR="00F61920" w:rsidRDefault="00F61920" w:rsidP="008A64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4ADA9" id="Caixa de texto 17" o:spid="_x0000_s1041" type="#_x0000_t202" style="position:absolute;left:0;text-align:left;margin-left:6in;margin-top:-59.25pt;width:33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" fillcolor="white [3212]" stroked="f" strokeweight=".5pt">
                <v:textbox>
                  <w:txbxContent>
                    <w:p w14:paraId="6B957CBA" w14:textId="77777777" w:rsidR="00F61920" w:rsidRDefault="00F61920" w:rsidP="008A64B4"/>
                  </w:txbxContent>
                </v:textbox>
              </v:shape>
            </w:pict>
          </mc:Fallback>
        </mc:AlternateContent>
      </w:r>
      <w:r w:rsidR="00537A96" w:rsidRPr="002625FD">
        <w:rPr>
          <w:rFonts w:cs="Arial"/>
          <w:szCs w:val="24"/>
        </w:rPr>
        <w:t>REFERÊNCIAS</w:t>
      </w:r>
      <w:bookmarkEnd w:id="22"/>
    </w:p>
    <w:p w14:paraId="48A45612" w14:textId="69FCEFBA" w:rsidR="00E00D0F" w:rsidRPr="0036442B" w:rsidRDefault="00E00D0F" w:rsidP="00A642D0">
      <w:pPr>
        <w:spacing w:line="240" w:lineRule="auto"/>
        <w:ind w:firstLine="0"/>
        <w:jc w:val="left"/>
        <w:rPr>
          <w:rFonts w:cs="Arial"/>
          <w:shd w:val="clear" w:color="auto" w:fill="FFFFFF"/>
        </w:rPr>
      </w:pPr>
      <w:r w:rsidRPr="0036442B">
        <w:rPr>
          <w:rFonts w:cs="Arial"/>
          <w:shd w:val="clear" w:color="auto" w:fill="FFFFFF"/>
        </w:rPr>
        <w:t>ABDALLA, Pedro P</w:t>
      </w:r>
      <w:r w:rsidRPr="00A642D0">
        <w:rPr>
          <w:rFonts w:cs="Arial"/>
          <w:shd w:val="clear" w:color="auto" w:fill="FFFFFF"/>
        </w:rPr>
        <w:t>.</w:t>
      </w:r>
      <w:r w:rsidRPr="00A642D0">
        <w:rPr>
          <w:rFonts w:cs="Arial"/>
          <w:i/>
          <w:shd w:val="clear" w:color="auto" w:fill="FFFFFF"/>
        </w:rPr>
        <w:t xml:space="preserve"> et al.</w:t>
      </w:r>
      <w:r w:rsidRPr="0036442B">
        <w:rPr>
          <w:rFonts w:cs="Arial"/>
          <w:shd w:val="clear" w:color="auto" w:fill="FFFFFF"/>
        </w:rPr>
        <w:t xml:space="preserve"> </w:t>
      </w:r>
      <w:r w:rsidR="00B052E2" w:rsidRPr="0036442B">
        <w:rPr>
          <w:rFonts w:cs="Arial"/>
          <w:b/>
          <w:shd w:val="clear" w:color="auto" w:fill="FFFFFF"/>
        </w:rPr>
        <w:t>Benefícios do exercício físico para pessoas com doenças cardiovasculares. 2022.</w:t>
      </w:r>
      <w:r w:rsidRPr="0036442B">
        <w:rPr>
          <w:rFonts w:cs="Arial"/>
          <w:shd w:val="clear" w:color="auto" w:fill="FFFFFF"/>
        </w:rPr>
        <w:t xml:space="preserve"> Disponível em: https://scholar.archive.org/work/nudn6fad2zfgbjrdl62pztoxvy/access/wayback/http://www.cpaqv.org/revista/CPAQV/ojs-2.3.7/index.php?journal=CPAQV&amp;page=article&amp;op=view&amp;path%5B%5D=877&amp;path%5B%5D=pdf. Acesso em: 12 set. 2022.</w:t>
      </w:r>
    </w:p>
    <w:p w14:paraId="7D649470" w14:textId="77777777" w:rsidR="00B052E2" w:rsidRDefault="00B052E2" w:rsidP="00A642D0">
      <w:pPr>
        <w:spacing w:line="240" w:lineRule="auto"/>
        <w:ind w:firstLine="0"/>
        <w:jc w:val="left"/>
        <w:rPr>
          <w:rFonts w:cs="Arial"/>
          <w:shd w:val="clear" w:color="auto" w:fill="FFFFFF"/>
        </w:rPr>
      </w:pPr>
    </w:p>
    <w:p w14:paraId="5B0CC485" w14:textId="77777777" w:rsidR="00A642D0" w:rsidRPr="0036442B" w:rsidRDefault="00A642D0" w:rsidP="00A642D0">
      <w:pPr>
        <w:spacing w:line="240" w:lineRule="auto"/>
        <w:ind w:firstLine="0"/>
        <w:jc w:val="left"/>
        <w:rPr>
          <w:rFonts w:cs="Arial"/>
          <w:shd w:val="clear" w:color="auto" w:fill="FFFFFF"/>
        </w:rPr>
      </w:pPr>
      <w:r w:rsidRPr="0036442B">
        <w:rPr>
          <w:rFonts w:cs="Arial"/>
          <w:shd w:val="clear" w:color="auto" w:fill="FFFFFF"/>
        </w:rPr>
        <w:t xml:space="preserve">ABREU, Raphael Martins de et al. </w:t>
      </w:r>
      <w:r w:rsidRPr="0036442B">
        <w:rPr>
          <w:rFonts w:cs="Arial"/>
          <w:b/>
          <w:shd w:val="clear" w:color="auto" w:fill="FFFFFF"/>
        </w:rPr>
        <w:t>Efeitos da fisioterapia cardiovascular fase ii em paciente com infarto do miocárdio recente: estudo de caso. 2019.</w:t>
      </w:r>
      <w:r w:rsidRPr="0036442B">
        <w:rPr>
          <w:rFonts w:cs="Arial"/>
          <w:shd w:val="clear" w:color="auto" w:fill="FFFFFF"/>
        </w:rPr>
        <w:t xml:space="preserve"> Disponível em: https://www.researchgate.net/profile/Raphael-Abreu-2/publication/334537090_Effects_of_phase_II_cardiovascular_physiotherapy_in_patient_with_recent_myocardial_infarction_case_study/links/5d30444d458515c11c396ca8/Effects-of-phase-II-cardiovascular-physiotherapy-in-patient-with-recent-myocardial-infarction-case-study.pdf. Acesso em: 12 set. 2022.</w:t>
      </w:r>
    </w:p>
    <w:p w14:paraId="7EC808F6" w14:textId="77777777" w:rsidR="00A642D0" w:rsidRDefault="00A642D0" w:rsidP="00A642D0">
      <w:pPr>
        <w:spacing w:line="240" w:lineRule="auto"/>
        <w:ind w:firstLine="0"/>
        <w:jc w:val="left"/>
        <w:rPr>
          <w:rFonts w:cs="Arial"/>
          <w:shd w:val="clear" w:color="auto" w:fill="FFFFFF"/>
        </w:rPr>
      </w:pPr>
    </w:p>
    <w:p w14:paraId="740F615E" w14:textId="1311BF07" w:rsidR="00C3029A" w:rsidRDefault="00FA7D8F" w:rsidP="00A642D0">
      <w:pPr>
        <w:spacing w:line="240" w:lineRule="auto"/>
        <w:ind w:firstLine="0"/>
        <w:jc w:val="left"/>
      </w:pPr>
      <w:r>
        <w:t>ALVES T.E. et. al.</w:t>
      </w:r>
      <w:r w:rsidR="00C3029A">
        <w:t xml:space="preserve"> Atuação do Enfermeiro no Atendimento Emergencial aos Usuários Acometidos de Infarto Agudo do Miocárdio. </w:t>
      </w:r>
      <w:r w:rsidR="00C3029A" w:rsidRPr="00C3029A">
        <w:rPr>
          <w:b/>
        </w:rPr>
        <w:t>Rev Enferm UFPE</w:t>
      </w:r>
      <w:r w:rsidR="00C3029A">
        <w:t xml:space="preserve">, v.7, n.1, p.176-83, 2013. </w:t>
      </w:r>
    </w:p>
    <w:p w14:paraId="17A68185" w14:textId="77777777" w:rsidR="00C3029A" w:rsidRPr="0036442B" w:rsidRDefault="00C3029A" w:rsidP="00A642D0">
      <w:pPr>
        <w:spacing w:line="240" w:lineRule="auto"/>
        <w:ind w:firstLine="0"/>
        <w:jc w:val="left"/>
        <w:rPr>
          <w:rFonts w:cs="Arial"/>
          <w:shd w:val="clear" w:color="auto" w:fill="FFFFFF"/>
        </w:rPr>
      </w:pPr>
    </w:p>
    <w:p w14:paraId="56009FCA" w14:textId="336D190B" w:rsidR="00B052E2" w:rsidRPr="0036442B" w:rsidRDefault="00B052E2" w:rsidP="00A642D0">
      <w:pPr>
        <w:spacing w:line="240" w:lineRule="auto"/>
        <w:ind w:firstLine="0"/>
        <w:jc w:val="left"/>
        <w:rPr>
          <w:rFonts w:cs="Arial"/>
          <w:shd w:val="clear" w:color="auto" w:fill="FFFFFF"/>
        </w:rPr>
      </w:pPr>
      <w:r w:rsidRPr="0036442B">
        <w:rPr>
          <w:rFonts w:cs="Arial"/>
          <w:shd w:val="clear" w:color="auto" w:fill="FFFFFF"/>
        </w:rPr>
        <w:t>BETT, Murilo Santos </w:t>
      </w:r>
      <w:r w:rsidRPr="00A642D0">
        <w:rPr>
          <w:rStyle w:val="nfase"/>
          <w:rFonts w:cs="Arial"/>
          <w:b w:val="0"/>
          <w:i/>
          <w:shd w:val="clear" w:color="auto" w:fill="FFFFFF"/>
        </w:rPr>
        <w:t>et al</w:t>
      </w:r>
      <w:r w:rsidRPr="00A642D0">
        <w:rPr>
          <w:rFonts w:cs="Arial"/>
          <w:shd w:val="clear" w:color="auto" w:fill="FFFFFF"/>
        </w:rPr>
        <w:t>. </w:t>
      </w:r>
      <w:r w:rsidRPr="0036442B">
        <w:rPr>
          <w:rStyle w:val="Forte"/>
          <w:rFonts w:cs="Arial"/>
          <w:shd w:val="clear" w:color="auto" w:fill="FFFFFF"/>
        </w:rPr>
        <w:t>Infarto agudo do miocárdio: do diagnóstico à intervenção</w:t>
      </w:r>
      <w:r w:rsidRPr="0036442B">
        <w:rPr>
          <w:rFonts w:cs="Arial"/>
          <w:shd w:val="clear" w:color="auto" w:fill="FFFFFF"/>
        </w:rPr>
        <w:t xml:space="preserve">. 2022. Disponível em: </w:t>
      </w:r>
      <w:r w:rsidR="00A642D0" w:rsidRPr="0036442B">
        <w:rPr>
          <w:rFonts w:cs="Arial"/>
          <w:shd w:val="clear" w:color="auto" w:fill="FFFFFF"/>
        </w:rPr>
        <w:t>indisponível</w:t>
      </w:r>
      <w:r w:rsidRPr="0036442B">
        <w:rPr>
          <w:rFonts w:cs="Arial"/>
          <w:shd w:val="clear" w:color="auto" w:fill="FFFFFF"/>
        </w:rPr>
        <w:t>. Acesso em: 20 ago. 2022.</w:t>
      </w:r>
    </w:p>
    <w:p w14:paraId="02251482" w14:textId="77777777" w:rsidR="00E00D0F" w:rsidRPr="0036442B" w:rsidRDefault="00E00D0F" w:rsidP="00A642D0">
      <w:pPr>
        <w:spacing w:line="240" w:lineRule="auto"/>
        <w:ind w:firstLine="0"/>
        <w:jc w:val="left"/>
        <w:rPr>
          <w:rFonts w:cs="Arial"/>
          <w:shd w:val="clear" w:color="auto" w:fill="FFFFFF"/>
        </w:rPr>
      </w:pPr>
    </w:p>
    <w:p w14:paraId="79054621" w14:textId="48007C6A" w:rsidR="00130886" w:rsidRPr="0036442B" w:rsidRDefault="00130886" w:rsidP="00A642D0">
      <w:pPr>
        <w:spacing w:line="240" w:lineRule="auto"/>
        <w:ind w:firstLine="0"/>
        <w:jc w:val="left"/>
        <w:rPr>
          <w:rFonts w:cs="Arial"/>
          <w:shd w:val="clear" w:color="auto" w:fill="FFFFFF"/>
        </w:rPr>
      </w:pPr>
      <w:r w:rsidRPr="0036442B">
        <w:rPr>
          <w:rFonts w:cs="Arial"/>
          <w:shd w:val="clear" w:color="auto" w:fill="FFFFFF"/>
        </w:rPr>
        <w:t xml:space="preserve">BEZERRA, Jesiane da Silva; SECATI, Francis; MELO, Andressa Gomes. </w:t>
      </w:r>
      <w:r w:rsidRPr="0036442B">
        <w:rPr>
          <w:rFonts w:cs="Arial"/>
          <w:b/>
          <w:shd w:val="clear" w:color="auto" w:fill="FFFFFF"/>
        </w:rPr>
        <w:t>D</w:t>
      </w:r>
      <w:r w:rsidRPr="0036442B">
        <w:rPr>
          <w:rFonts w:cs="Arial"/>
          <w:b/>
        </w:rPr>
        <w:t>ificuldade na interpretação do eletrocardiograma pelo enfermeiro</w:t>
      </w:r>
      <w:r w:rsidRPr="0036442B">
        <w:rPr>
          <w:rFonts w:cs="Arial"/>
          <w:shd w:val="clear" w:color="auto" w:fill="FFFFFF"/>
        </w:rPr>
        <w:t>. 2021. Disponível em: https://rfs.emnuvens.com.br/rfs/article/view/132. Acesso em: 28 jun. 2022.</w:t>
      </w:r>
    </w:p>
    <w:p w14:paraId="497E1F5B" w14:textId="77777777" w:rsidR="00A642D0" w:rsidRPr="00F24455" w:rsidRDefault="00A642D0" w:rsidP="00A642D0">
      <w:pPr>
        <w:pBdr>
          <w:top w:val="nil"/>
          <w:left w:val="nil"/>
          <w:bottom w:val="nil"/>
          <w:right w:val="nil"/>
          <w:between w:val="nil"/>
        </w:pBdr>
        <w:spacing w:line="240" w:lineRule="auto"/>
        <w:ind w:firstLine="0"/>
        <w:jc w:val="left"/>
        <w:rPr>
          <w:rFonts w:cs="Arial"/>
          <w:shd w:val="clear" w:color="auto" w:fill="FFFFFF"/>
        </w:rPr>
      </w:pPr>
    </w:p>
    <w:p w14:paraId="13AF5C8C" w14:textId="77777777" w:rsidR="00A642D0" w:rsidRPr="0036442B" w:rsidRDefault="00A642D0" w:rsidP="00A642D0">
      <w:pPr>
        <w:pBdr>
          <w:top w:val="nil"/>
          <w:left w:val="nil"/>
          <w:bottom w:val="nil"/>
          <w:right w:val="nil"/>
          <w:between w:val="nil"/>
        </w:pBdr>
        <w:spacing w:line="240" w:lineRule="auto"/>
        <w:ind w:firstLine="0"/>
        <w:jc w:val="left"/>
        <w:rPr>
          <w:rFonts w:cs="Arial"/>
          <w:shd w:val="clear" w:color="auto" w:fill="FFFFFF"/>
        </w:rPr>
      </w:pPr>
      <w:r w:rsidRPr="00A642D0">
        <w:rPr>
          <w:rFonts w:cs="Arial"/>
          <w:shd w:val="clear" w:color="auto" w:fill="FFFFFF"/>
        </w:rPr>
        <w:t>BORBA, Laura Pletsch </w:t>
      </w:r>
      <w:r w:rsidRPr="00A642D0">
        <w:rPr>
          <w:rStyle w:val="nfase"/>
          <w:rFonts w:cs="Arial"/>
          <w:shd w:val="clear" w:color="auto" w:fill="FFFFFF"/>
        </w:rPr>
        <w:t>et al</w:t>
      </w:r>
      <w:r w:rsidRPr="00A642D0">
        <w:rPr>
          <w:rFonts w:cs="Arial"/>
          <w:shd w:val="clear" w:color="auto" w:fill="FFFFFF"/>
        </w:rPr>
        <w:t>. </w:t>
      </w:r>
      <w:r w:rsidRPr="0036442B">
        <w:rPr>
          <w:rStyle w:val="Forte"/>
          <w:rFonts w:cs="Arial"/>
          <w:shd w:val="clear" w:color="auto" w:fill="FFFFFF"/>
        </w:rPr>
        <w:t>Infarto agudo do miocárdio</w:t>
      </w:r>
      <w:r w:rsidRPr="0036442B">
        <w:rPr>
          <w:rFonts w:cs="Arial"/>
          <w:shd w:val="clear" w:color="auto" w:fill="FFFFFF"/>
        </w:rPr>
        <w:t>. 2018. Disponível em: https://docs.bvsalud.org/biblioref/2018/04/883010/07-iam.pdf. Acesso em: 20 ago. 2022.</w:t>
      </w:r>
    </w:p>
    <w:p w14:paraId="2BAC3075" w14:textId="77777777" w:rsidR="00130886" w:rsidRPr="0036442B" w:rsidRDefault="00130886" w:rsidP="00A642D0">
      <w:pPr>
        <w:spacing w:line="240" w:lineRule="auto"/>
        <w:ind w:firstLine="0"/>
        <w:jc w:val="left"/>
        <w:rPr>
          <w:rFonts w:cs="Arial"/>
          <w:shd w:val="clear" w:color="auto" w:fill="FFFFFF"/>
        </w:rPr>
      </w:pPr>
    </w:p>
    <w:p w14:paraId="4276F4C5"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BORGES, Rebeca. </w:t>
      </w:r>
      <w:r w:rsidRPr="0036442B">
        <w:rPr>
          <w:rStyle w:val="Forte"/>
          <w:rFonts w:cs="Arial"/>
          <w:shd w:val="clear" w:color="auto" w:fill="FFFFFF"/>
        </w:rPr>
        <w:t>Os sintomas do infarto agudo do miocárdio. </w:t>
      </w:r>
      <w:r w:rsidRPr="0036442B">
        <w:rPr>
          <w:rFonts w:cs="Arial"/>
          <w:shd w:val="clear" w:color="auto" w:fill="FFFFFF"/>
        </w:rPr>
        <w:t>2014. Disponível em: &lt;https://www.unasus.gov.br/noticia/os-sintomas-do-infarto-agudo-do-miocardio&gt;. Acesso em: 24 set. 2019.</w:t>
      </w:r>
    </w:p>
    <w:p w14:paraId="6898F458" w14:textId="77777777" w:rsidR="002625FD" w:rsidRPr="0036442B" w:rsidRDefault="002625FD" w:rsidP="00A642D0">
      <w:pPr>
        <w:spacing w:line="240" w:lineRule="auto"/>
        <w:ind w:firstLine="0"/>
        <w:jc w:val="left"/>
        <w:rPr>
          <w:rFonts w:cs="Arial"/>
        </w:rPr>
      </w:pPr>
    </w:p>
    <w:p w14:paraId="593BD257" w14:textId="4BB4C0C0" w:rsidR="008E5E73" w:rsidRPr="0036442B" w:rsidRDefault="008E5E73" w:rsidP="00A642D0">
      <w:pPr>
        <w:spacing w:line="240" w:lineRule="auto"/>
        <w:ind w:firstLine="0"/>
        <w:jc w:val="left"/>
        <w:rPr>
          <w:rFonts w:cs="Arial"/>
          <w:shd w:val="clear" w:color="auto" w:fill="FFFFFF"/>
        </w:rPr>
      </w:pPr>
      <w:r w:rsidRPr="0036442B">
        <w:rPr>
          <w:rFonts w:cs="Arial"/>
          <w:shd w:val="clear" w:color="auto" w:fill="FFFFFF"/>
        </w:rPr>
        <w:t>BRAGA, Carla Walburga da Silva </w:t>
      </w:r>
      <w:r w:rsidRPr="0036442B">
        <w:rPr>
          <w:rFonts w:cs="Arial"/>
          <w:i/>
          <w:iCs/>
          <w:shd w:val="clear" w:color="auto" w:fill="FFFFFF"/>
        </w:rPr>
        <w:t>et al</w:t>
      </w:r>
      <w:r w:rsidRPr="0036442B">
        <w:rPr>
          <w:rFonts w:cs="Arial"/>
          <w:shd w:val="clear" w:color="auto" w:fill="FFFFFF"/>
        </w:rPr>
        <w:t>. </w:t>
      </w:r>
      <w:r w:rsidRPr="0036442B">
        <w:rPr>
          <w:rFonts w:cs="Arial"/>
          <w:b/>
          <w:bCs/>
          <w:shd w:val="clear" w:color="auto" w:fill="FFFFFF"/>
        </w:rPr>
        <w:t>A equipe de enfermagem frente aos sinais e sintomas do infarto agudo do miocárdio (IAM)</w:t>
      </w:r>
      <w:r w:rsidRPr="0036442B">
        <w:rPr>
          <w:rFonts w:cs="Arial"/>
          <w:shd w:val="clear" w:color="auto" w:fill="FFFFFF"/>
        </w:rPr>
        <w:t xml:space="preserve">. 2018. Disponível em: https://lume.ufrgs.br/bitstream/handle/10183/182240/001074576.pdf?sequence=1&amp;isAllowed=y. Acesso em: 21 jul. 2022. </w:t>
      </w:r>
    </w:p>
    <w:p w14:paraId="7354A9FC" w14:textId="77777777" w:rsidR="008E5E73" w:rsidRPr="0036442B" w:rsidRDefault="008E5E73" w:rsidP="00A642D0">
      <w:pPr>
        <w:spacing w:line="240" w:lineRule="auto"/>
        <w:ind w:firstLine="0"/>
        <w:jc w:val="left"/>
        <w:rPr>
          <w:rFonts w:cs="Arial"/>
        </w:rPr>
      </w:pPr>
    </w:p>
    <w:p w14:paraId="4EE2B872" w14:textId="74245F52"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BRAZ, Beatriz de Araújo. </w:t>
      </w:r>
      <w:r w:rsidR="00186C2C" w:rsidRPr="0036442B">
        <w:rPr>
          <w:rStyle w:val="Forte"/>
          <w:rFonts w:cs="Arial"/>
          <w:shd w:val="clear" w:color="auto" w:fill="FFFFFF"/>
        </w:rPr>
        <w:t>COVID-</w:t>
      </w:r>
      <w:r w:rsidRPr="0036442B">
        <w:rPr>
          <w:rStyle w:val="Forte"/>
          <w:rFonts w:cs="Arial"/>
          <w:shd w:val="clear" w:color="auto" w:fill="FFFFFF"/>
        </w:rPr>
        <w:t>19 e a relação com o infarto agudo do miocárdio</w:t>
      </w:r>
      <w:r w:rsidRPr="0036442B">
        <w:rPr>
          <w:rFonts w:cs="Arial"/>
          <w:shd w:val="clear" w:color="auto" w:fill="FFFFFF"/>
        </w:rPr>
        <w:t>. 2022. Disponível em: http://www.atenas.edu.br/revista/index.php/resic/article/view/207/209. Acesso em: 21 jun. 2022.</w:t>
      </w:r>
    </w:p>
    <w:p w14:paraId="5181B89E" w14:textId="77777777" w:rsidR="00815ED7" w:rsidRPr="0036442B" w:rsidRDefault="00815ED7" w:rsidP="00A642D0">
      <w:pPr>
        <w:pBdr>
          <w:top w:val="nil"/>
          <w:left w:val="nil"/>
          <w:bottom w:val="nil"/>
          <w:right w:val="nil"/>
          <w:between w:val="nil"/>
        </w:pBdr>
        <w:spacing w:line="240" w:lineRule="auto"/>
        <w:ind w:firstLine="0"/>
        <w:jc w:val="left"/>
        <w:rPr>
          <w:rFonts w:cs="Arial"/>
          <w:shd w:val="clear" w:color="auto" w:fill="FFFFFF"/>
        </w:rPr>
      </w:pPr>
    </w:p>
    <w:p w14:paraId="023AE17C" w14:textId="50021762" w:rsidR="00B052E2" w:rsidRPr="0036442B" w:rsidRDefault="00B052E2" w:rsidP="00A642D0">
      <w:pPr>
        <w:pBdr>
          <w:top w:val="nil"/>
          <w:left w:val="nil"/>
          <w:bottom w:val="nil"/>
          <w:right w:val="nil"/>
          <w:between w:val="nil"/>
        </w:pBdr>
        <w:spacing w:line="240" w:lineRule="auto"/>
        <w:ind w:firstLine="0"/>
        <w:jc w:val="left"/>
        <w:rPr>
          <w:rFonts w:cs="Arial"/>
          <w:shd w:val="clear" w:color="auto" w:fill="FFFFFF"/>
        </w:rPr>
      </w:pPr>
      <w:r w:rsidRPr="0036442B">
        <w:rPr>
          <w:rFonts w:cs="Arial"/>
          <w:shd w:val="clear" w:color="auto" w:fill="FFFFFF"/>
        </w:rPr>
        <w:t xml:space="preserve">BULCÃO, Jean Alves. </w:t>
      </w:r>
      <w:r w:rsidRPr="0036442B">
        <w:rPr>
          <w:rFonts w:cs="Arial"/>
          <w:b/>
          <w:shd w:val="clear" w:color="auto" w:fill="FFFFFF"/>
        </w:rPr>
        <w:t>Assistência do enfermeiro aos pacientes com infarto agudo do miocardio (iam) na unidade de emergência.</w:t>
      </w:r>
      <w:r w:rsidRPr="0036442B">
        <w:rPr>
          <w:rFonts w:cs="Arial"/>
          <w:shd w:val="clear" w:color="auto" w:fill="FFFFFF"/>
        </w:rPr>
        <w:t xml:space="preserve"> 2011. Disponível em: </w:t>
      </w:r>
      <w:r w:rsidRPr="0036442B">
        <w:rPr>
          <w:rFonts w:cs="Arial"/>
          <w:shd w:val="clear" w:color="auto" w:fill="FFFFFF"/>
        </w:rPr>
        <w:lastRenderedPageBreak/>
        <w:t>http://bibliotecaatualiza.com.br/arquivotcc/EE/EE12/BULCAO-jean-alves.pdf. Acesso em: 12 set. 2022.</w:t>
      </w:r>
    </w:p>
    <w:p w14:paraId="0685BE41" w14:textId="77777777" w:rsidR="00A642D0" w:rsidRDefault="00A642D0" w:rsidP="00A642D0">
      <w:pPr>
        <w:pBdr>
          <w:top w:val="nil"/>
          <w:left w:val="nil"/>
          <w:bottom w:val="nil"/>
          <w:right w:val="nil"/>
          <w:between w:val="nil"/>
        </w:pBdr>
        <w:spacing w:line="240" w:lineRule="auto"/>
        <w:ind w:firstLine="0"/>
        <w:jc w:val="left"/>
        <w:rPr>
          <w:rFonts w:cs="Arial"/>
          <w:shd w:val="clear" w:color="auto" w:fill="FFFFFF"/>
        </w:rPr>
      </w:pPr>
    </w:p>
    <w:p w14:paraId="513AC3A5" w14:textId="2172F084" w:rsidR="00815ED7" w:rsidRPr="0036442B" w:rsidRDefault="00815ED7" w:rsidP="00A642D0">
      <w:pPr>
        <w:pBdr>
          <w:top w:val="nil"/>
          <w:left w:val="nil"/>
          <w:bottom w:val="nil"/>
          <w:right w:val="nil"/>
          <w:between w:val="nil"/>
        </w:pBdr>
        <w:spacing w:line="240" w:lineRule="auto"/>
        <w:ind w:firstLine="0"/>
        <w:jc w:val="left"/>
        <w:rPr>
          <w:rFonts w:cs="Arial"/>
          <w:shd w:val="clear" w:color="auto" w:fill="FFFFFF"/>
        </w:rPr>
      </w:pPr>
      <w:r w:rsidRPr="0036442B">
        <w:rPr>
          <w:rFonts w:cs="Arial"/>
          <w:shd w:val="clear" w:color="auto" w:fill="FFFFFF"/>
        </w:rPr>
        <w:t>CARVALHO, Dayane Caroline; PAREJA, Débora Cristina Tibúrcio; MAIA, Luiz Faustino dos Santos. </w:t>
      </w:r>
      <w:r w:rsidRPr="0036442B">
        <w:rPr>
          <w:rStyle w:val="Forte"/>
          <w:rFonts w:cs="Arial"/>
          <w:shd w:val="clear" w:color="auto" w:fill="FFFFFF"/>
        </w:rPr>
        <w:t>A importância das intervenções de enfermagem ao paciente com infarto agudo do miocárdio</w:t>
      </w:r>
      <w:r w:rsidRPr="0036442B">
        <w:rPr>
          <w:rFonts w:cs="Arial"/>
          <w:shd w:val="clear" w:color="auto" w:fill="FFFFFF"/>
        </w:rPr>
        <w:t>. 2013. Disponível em: https://www.recien.com.br/index.php/Recien/article/view/51/53. Acesso em: 23 ago. 2022.</w:t>
      </w:r>
    </w:p>
    <w:p w14:paraId="6D030D78" w14:textId="77777777" w:rsidR="00DE1DD0" w:rsidRPr="0036442B" w:rsidRDefault="00DE1DD0" w:rsidP="00A642D0">
      <w:pPr>
        <w:pBdr>
          <w:top w:val="nil"/>
          <w:left w:val="nil"/>
          <w:bottom w:val="nil"/>
          <w:right w:val="nil"/>
          <w:between w:val="nil"/>
        </w:pBdr>
        <w:spacing w:line="240" w:lineRule="auto"/>
        <w:ind w:firstLine="0"/>
        <w:jc w:val="left"/>
        <w:rPr>
          <w:rFonts w:eastAsia="Times New Roman" w:cs="Arial"/>
        </w:rPr>
      </w:pPr>
    </w:p>
    <w:p w14:paraId="052E29A2" w14:textId="6DABB38A"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CAVALCANTE, Daniel Alexandre Lima; FERNANDES, Laura Trindade; AMARANTES, Willian Amauri. </w:t>
      </w:r>
      <w:r w:rsidR="00186C2C" w:rsidRPr="0036442B">
        <w:rPr>
          <w:rStyle w:val="Forte"/>
          <w:rFonts w:cs="Arial"/>
          <w:shd w:val="clear" w:color="auto" w:fill="FFFFFF"/>
        </w:rPr>
        <w:t>Infarto agudo do miocárdio e suas características fisiopatológicas</w:t>
      </w:r>
      <w:r w:rsidRPr="0036442B">
        <w:rPr>
          <w:rFonts w:cs="Arial"/>
          <w:shd w:val="clear" w:color="auto" w:fill="FFFFFF"/>
        </w:rPr>
        <w:t>. 2020. Disponível em: http://book.uniguacu.edu.br/index.php/renovare/issue/view/73/86. Acesso em: 23 out. 2021.</w:t>
      </w:r>
    </w:p>
    <w:p w14:paraId="143B2DC7" w14:textId="77777777" w:rsidR="00E913B6" w:rsidRPr="0036442B" w:rsidRDefault="00E913B6" w:rsidP="00A642D0">
      <w:pPr>
        <w:spacing w:line="240" w:lineRule="auto"/>
        <w:ind w:firstLine="0"/>
        <w:jc w:val="left"/>
        <w:rPr>
          <w:rFonts w:cs="Arial"/>
          <w:shd w:val="clear" w:color="auto" w:fill="FFFFFF"/>
        </w:rPr>
      </w:pPr>
    </w:p>
    <w:p w14:paraId="71715006" w14:textId="6F1B3C76" w:rsidR="00E913B6" w:rsidRPr="0036442B" w:rsidRDefault="00E913B6" w:rsidP="00A642D0">
      <w:pPr>
        <w:spacing w:line="240" w:lineRule="auto"/>
        <w:ind w:firstLine="0"/>
        <w:jc w:val="left"/>
        <w:rPr>
          <w:rFonts w:cs="Arial"/>
          <w:shd w:val="clear" w:color="auto" w:fill="FFFFFF"/>
        </w:rPr>
      </w:pPr>
      <w:r w:rsidRPr="0036442B">
        <w:rPr>
          <w:rFonts w:cs="Arial"/>
          <w:shd w:val="clear" w:color="auto" w:fill="FFFFFF"/>
        </w:rPr>
        <w:t>CESÁRIO, Jonas Magno dos Santos. </w:t>
      </w:r>
      <w:r w:rsidRPr="0036442B">
        <w:rPr>
          <w:rStyle w:val="Forte"/>
          <w:rFonts w:cs="Arial"/>
          <w:shd w:val="clear" w:color="auto" w:fill="FFFFFF"/>
        </w:rPr>
        <w:t>Cuidados de enfermagem para o paciente com infarto agudo do miocárdio portador de COVID – 19</w:t>
      </w:r>
      <w:r w:rsidRPr="0036442B">
        <w:rPr>
          <w:rFonts w:cs="Arial"/>
          <w:shd w:val="clear" w:color="auto" w:fill="FFFFFF"/>
        </w:rPr>
        <w:t>. 2021. Disponível em: https://www.nucleodoconhecimento.com.br/saude/infarto-agudo. Acesso em: 22 ago. 2022.</w:t>
      </w:r>
    </w:p>
    <w:p w14:paraId="56FFE40C" w14:textId="77777777" w:rsidR="002625FD" w:rsidRPr="0036442B" w:rsidRDefault="002625FD" w:rsidP="00A642D0">
      <w:pPr>
        <w:spacing w:line="240" w:lineRule="auto"/>
        <w:jc w:val="left"/>
        <w:rPr>
          <w:rFonts w:cs="Arial"/>
          <w:shd w:val="clear" w:color="auto" w:fill="FFFFFF"/>
        </w:rPr>
      </w:pPr>
    </w:p>
    <w:p w14:paraId="31DC830B"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COELHO, Amanda Batista </w:t>
      </w:r>
      <w:r w:rsidRPr="0036442B">
        <w:rPr>
          <w:rStyle w:val="nfase"/>
          <w:rFonts w:cs="Arial"/>
          <w:shd w:val="clear" w:color="auto" w:fill="FFFFFF"/>
        </w:rPr>
        <w:t>et al</w:t>
      </w:r>
      <w:r w:rsidRPr="0036442B">
        <w:rPr>
          <w:rFonts w:cs="Arial"/>
          <w:shd w:val="clear" w:color="auto" w:fill="FFFFFF"/>
        </w:rPr>
        <w:t>. </w:t>
      </w:r>
      <w:r w:rsidRPr="0036442B">
        <w:rPr>
          <w:rStyle w:val="Forte"/>
          <w:rFonts w:cs="Arial"/>
          <w:shd w:val="clear" w:color="auto" w:fill="FFFFFF"/>
        </w:rPr>
        <w:t>Os impactos do iam para o sistema único de saúde e para o Brasil</w:t>
      </w:r>
      <w:r w:rsidRPr="0036442B">
        <w:rPr>
          <w:rFonts w:cs="Arial"/>
          <w:shd w:val="clear" w:color="auto" w:fill="FFFFFF"/>
        </w:rPr>
        <w:t>. 2021. Disponível em: https://scholar.google.com.br/scholar?hl=pt-BR&amp;as_sdt=0,5&amp;as_ylo=2012&amp;as_yhi=2022&amp;q=impacto+financeiro+do+Iam+diagnosticado+precocemente. Acesso em: 21 jun. 2022.</w:t>
      </w:r>
    </w:p>
    <w:p w14:paraId="5ED5A365" w14:textId="77777777" w:rsidR="000F7919" w:rsidRPr="0036442B" w:rsidRDefault="000F7919" w:rsidP="00A642D0">
      <w:pPr>
        <w:spacing w:line="240" w:lineRule="auto"/>
        <w:ind w:firstLine="0"/>
        <w:jc w:val="left"/>
        <w:rPr>
          <w:rFonts w:cs="Arial"/>
          <w:shd w:val="clear" w:color="auto" w:fill="FFFFFF"/>
        </w:rPr>
      </w:pPr>
    </w:p>
    <w:p w14:paraId="4823D0EA" w14:textId="4E6B400D" w:rsidR="000F7919" w:rsidRPr="0036442B" w:rsidRDefault="000F7919" w:rsidP="00A642D0">
      <w:pPr>
        <w:spacing w:line="240" w:lineRule="auto"/>
        <w:ind w:firstLine="0"/>
        <w:jc w:val="left"/>
        <w:rPr>
          <w:rFonts w:cs="Arial"/>
          <w:shd w:val="clear" w:color="auto" w:fill="FFFFFF"/>
        </w:rPr>
      </w:pPr>
      <w:r w:rsidRPr="0036442B">
        <w:rPr>
          <w:rFonts w:cs="Arial"/>
          <w:shd w:val="clear" w:color="auto" w:fill="FFFFFF"/>
        </w:rPr>
        <w:t>COSTA et al. Isabela Bispo Santos da Silva. </w:t>
      </w:r>
      <w:r w:rsidRPr="0036442B">
        <w:rPr>
          <w:rStyle w:val="Forte"/>
          <w:rFonts w:cs="Arial"/>
          <w:shd w:val="clear" w:color="auto" w:fill="FFFFFF"/>
        </w:rPr>
        <w:t>O Coração e a COVID-19: O que o Cardiologista Precisa Saber</w:t>
      </w:r>
      <w:r w:rsidRPr="0036442B">
        <w:rPr>
          <w:rFonts w:cs="Arial"/>
          <w:shd w:val="clear" w:color="auto" w:fill="FFFFFF"/>
        </w:rPr>
        <w:t>. 2020. Disponível em: https://www.scielo.br/j/abc/a/F5BDXsNWzSjbwzqfV6WPQbF/?format=pdf&amp;lang=pt. Acesso em: 19 ago. 2022.</w:t>
      </w:r>
    </w:p>
    <w:p w14:paraId="4A0174C7" w14:textId="77777777" w:rsidR="00B052E2" w:rsidRPr="0036442B" w:rsidRDefault="00B052E2" w:rsidP="00A642D0">
      <w:pPr>
        <w:spacing w:line="240" w:lineRule="auto"/>
        <w:ind w:firstLine="0"/>
        <w:jc w:val="left"/>
        <w:rPr>
          <w:rFonts w:cs="Arial"/>
          <w:shd w:val="clear" w:color="auto" w:fill="FFFFFF"/>
        </w:rPr>
      </w:pPr>
    </w:p>
    <w:p w14:paraId="014D6BF0" w14:textId="26D2B0CF" w:rsidR="00A55B95" w:rsidRDefault="00A55B95" w:rsidP="00A642D0">
      <w:pPr>
        <w:spacing w:line="240" w:lineRule="auto"/>
        <w:ind w:firstLine="0"/>
        <w:jc w:val="left"/>
        <w:rPr>
          <w:rFonts w:cs="Arial"/>
        </w:rPr>
      </w:pPr>
      <w:r>
        <w:rPr>
          <w:rFonts w:cs="Arial"/>
          <w:shd w:val="clear" w:color="auto" w:fill="FFFFFF"/>
        </w:rPr>
        <w:t xml:space="preserve">DATA SUS. </w:t>
      </w:r>
      <w:r w:rsidRPr="00A55B95">
        <w:rPr>
          <w:rFonts w:cs="Arial"/>
          <w:b/>
        </w:rPr>
        <w:t>Morbidade e mortalidade 2022.</w:t>
      </w:r>
    </w:p>
    <w:p w14:paraId="37709516" w14:textId="77777777" w:rsidR="00A55B95" w:rsidRDefault="00A55B95" w:rsidP="00A642D0">
      <w:pPr>
        <w:spacing w:line="240" w:lineRule="auto"/>
        <w:ind w:firstLine="0"/>
        <w:jc w:val="left"/>
        <w:rPr>
          <w:rFonts w:cs="Arial"/>
        </w:rPr>
      </w:pPr>
    </w:p>
    <w:p w14:paraId="45DDA11F" w14:textId="123286F8" w:rsidR="00B052E2" w:rsidRPr="0036442B" w:rsidRDefault="00B052E2" w:rsidP="00A642D0">
      <w:pPr>
        <w:spacing w:line="240" w:lineRule="auto"/>
        <w:ind w:firstLine="0"/>
        <w:jc w:val="left"/>
        <w:rPr>
          <w:rFonts w:cs="Arial"/>
          <w:shd w:val="clear" w:color="auto" w:fill="FFFFFF"/>
        </w:rPr>
      </w:pPr>
      <w:r w:rsidRPr="0036442B">
        <w:rPr>
          <w:rFonts w:cs="Arial"/>
          <w:shd w:val="clear" w:color="auto" w:fill="FFFFFF"/>
        </w:rPr>
        <w:t xml:space="preserve">FEITOSA, Erisdelton Rodrigues; NUNES, Ronaldo Lima. </w:t>
      </w:r>
      <w:r w:rsidRPr="0036442B">
        <w:rPr>
          <w:rFonts w:cs="Arial"/>
          <w:b/>
          <w:shd w:val="clear" w:color="auto" w:fill="FFFFFF"/>
        </w:rPr>
        <w:t>Assistência de enfermagem ao paciente com infarto agudo do miocárdio na unidade de terapia intensiva adulto. 2021</w:t>
      </w:r>
      <w:r w:rsidRPr="0036442B">
        <w:rPr>
          <w:rFonts w:cs="Arial"/>
          <w:shd w:val="clear" w:color="auto" w:fill="FFFFFF"/>
        </w:rPr>
        <w:t>. Disponível em: https://revistarebis.rebis.com.br/index.php/rebis/article/view/288/184. Acesso em: 12 set. 2022.</w:t>
      </w:r>
    </w:p>
    <w:p w14:paraId="092EF55E" w14:textId="77777777" w:rsidR="007704A9" w:rsidRPr="0036442B" w:rsidRDefault="007704A9" w:rsidP="00A642D0">
      <w:pPr>
        <w:spacing w:line="240" w:lineRule="auto"/>
        <w:ind w:firstLine="0"/>
        <w:jc w:val="left"/>
        <w:rPr>
          <w:rFonts w:cs="Arial"/>
          <w:shd w:val="clear" w:color="auto" w:fill="FFFFFF"/>
        </w:rPr>
      </w:pPr>
    </w:p>
    <w:p w14:paraId="14BB500C" w14:textId="77777777" w:rsidR="000F7919" w:rsidRPr="0036442B" w:rsidRDefault="000F7919" w:rsidP="00A642D0">
      <w:pPr>
        <w:spacing w:line="240" w:lineRule="auto"/>
        <w:ind w:firstLine="0"/>
        <w:jc w:val="left"/>
        <w:rPr>
          <w:rFonts w:cs="Arial"/>
          <w:shd w:val="clear" w:color="auto" w:fill="FFFFFF"/>
        </w:rPr>
      </w:pPr>
      <w:r w:rsidRPr="0036442B">
        <w:rPr>
          <w:rFonts w:cs="Arial"/>
          <w:shd w:val="clear" w:color="auto" w:fill="FFFFFF"/>
        </w:rPr>
        <w:t>FRATICELLI, Carolina Lima Stech. </w:t>
      </w:r>
      <w:r w:rsidRPr="0036442B">
        <w:rPr>
          <w:rStyle w:val="Forte"/>
          <w:rFonts w:cs="Arial"/>
          <w:shd w:val="clear" w:color="auto" w:fill="FFFFFF"/>
        </w:rPr>
        <w:t>Infarto agudo do miocárdio em adultos jovens: revisão integrativa da literatura</w:t>
      </w:r>
      <w:r w:rsidRPr="0036442B">
        <w:rPr>
          <w:rFonts w:cs="Arial"/>
          <w:shd w:val="clear" w:color="auto" w:fill="FFFFFF"/>
        </w:rPr>
        <w:t>. 2018. Disponível em: https://inisa.ufms.br/files/2019/04/infarto-agudo-do-mioc%c3%81rdio-em-adultos-jovens-revis%c3%83o-integrativa-da-literatura.pdf. Acesso em: 22 ago. 2022.</w:t>
      </w:r>
    </w:p>
    <w:p w14:paraId="73A936A0" w14:textId="77777777" w:rsidR="00B052E2" w:rsidRPr="0036442B" w:rsidRDefault="00B052E2" w:rsidP="00A642D0">
      <w:pPr>
        <w:spacing w:line="240" w:lineRule="auto"/>
        <w:ind w:firstLine="0"/>
        <w:jc w:val="left"/>
        <w:rPr>
          <w:rFonts w:cs="Arial"/>
          <w:shd w:val="clear" w:color="auto" w:fill="FFFFFF"/>
        </w:rPr>
      </w:pPr>
    </w:p>
    <w:p w14:paraId="3DA18BE4" w14:textId="7E5AC1B2" w:rsidR="00B052E2" w:rsidRPr="0036442B" w:rsidRDefault="00B052E2" w:rsidP="00A642D0">
      <w:pPr>
        <w:spacing w:line="240" w:lineRule="auto"/>
        <w:ind w:firstLine="0"/>
        <w:jc w:val="left"/>
        <w:rPr>
          <w:rFonts w:cs="Arial"/>
          <w:shd w:val="clear" w:color="auto" w:fill="FFFFFF"/>
        </w:rPr>
      </w:pPr>
      <w:r w:rsidRPr="0036442B">
        <w:rPr>
          <w:rFonts w:cs="Arial"/>
          <w:shd w:val="clear" w:color="auto" w:fill="FFFFFF"/>
        </w:rPr>
        <w:t xml:space="preserve">GOMES, Amanda Pereira; LOPES, Greyce Hellen de Brito; LOPES, Greyce Hellen de Brito. </w:t>
      </w:r>
      <w:r w:rsidRPr="0036442B">
        <w:rPr>
          <w:rFonts w:cs="Arial"/>
          <w:b/>
          <w:shd w:val="clear" w:color="auto" w:fill="FFFFFF"/>
        </w:rPr>
        <w:t>A importância da orientação da equipe multidisciplinar, sobre manter hábitos de vida saudáveis. 2021.</w:t>
      </w:r>
      <w:r w:rsidRPr="0036442B">
        <w:rPr>
          <w:rFonts w:cs="Arial"/>
          <w:shd w:val="clear" w:color="auto" w:fill="FFFFFF"/>
        </w:rPr>
        <w:t xml:space="preserve"> Disponível em: http://www.revistajrg.com/index.php/jrg/article/view/275/365. Acesso em: 12 set. 2022</w:t>
      </w:r>
    </w:p>
    <w:p w14:paraId="22774C96" w14:textId="77777777" w:rsidR="00E00D0F" w:rsidRPr="0036442B" w:rsidRDefault="00E00D0F" w:rsidP="00A642D0">
      <w:pPr>
        <w:spacing w:line="240" w:lineRule="auto"/>
        <w:ind w:firstLine="0"/>
        <w:jc w:val="left"/>
        <w:rPr>
          <w:rFonts w:cs="Arial"/>
          <w:shd w:val="clear" w:color="auto" w:fill="FFFFFF"/>
        </w:rPr>
      </w:pPr>
    </w:p>
    <w:p w14:paraId="55C1CBD7" w14:textId="529BC283" w:rsidR="00E00D0F" w:rsidRPr="0036442B" w:rsidRDefault="00E00D0F" w:rsidP="00A642D0">
      <w:pPr>
        <w:spacing w:line="240" w:lineRule="auto"/>
        <w:ind w:firstLine="0"/>
        <w:jc w:val="left"/>
        <w:rPr>
          <w:rFonts w:cs="Arial"/>
        </w:rPr>
      </w:pPr>
      <w:r w:rsidRPr="0036442B">
        <w:rPr>
          <w:rFonts w:cs="Arial"/>
        </w:rPr>
        <w:lastRenderedPageBreak/>
        <w:t xml:space="preserve">JARAMILLO, Patricio Lopez; GARCÍA, Diana Rueda. </w:t>
      </w:r>
      <w:r w:rsidRPr="0036442B">
        <w:rPr>
          <w:rFonts w:cs="Arial"/>
          <w:b/>
        </w:rPr>
        <w:t>Gestão interprofissional das doenças cardiovasculares</w:t>
      </w:r>
      <w:r w:rsidRPr="0036442B">
        <w:rPr>
          <w:rFonts w:cs="Arial"/>
        </w:rPr>
        <w:t>. 2019. Disponível em: http://www.scielo.org.co/pdf/cuid/v10n2/pt_2346-3414-cuid-10-2-e756.pdf. Acesso em: 12 set. 2022.</w:t>
      </w:r>
    </w:p>
    <w:p w14:paraId="739BF8F0" w14:textId="77777777" w:rsidR="002625FD" w:rsidRPr="0036442B" w:rsidRDefault="002625FD" w:rsidP="00A642D0">
      <w:pPr>
        <w:spacing w:line="240" w:lineRule="auto"/>
        <w:jc w:val="left"/>
        <w:rPr>
          <w:rFonts w:cs="Arial"/>
          <w:shd w:val="clear" w:color="auto" w:fill="FFFFFF"/>
        </w:rPr>
      </w:pPr>
    </w:p>
    <w:p w14:paraId="41A9F504"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MAGALHÃES, Lana. </w:t>
      </w:r>
      <w:r w:rsidRPr="0036442B">
        <w:rPr>
          <w:rStyle w:val="Forte"/>
          <w:rFonts w:cs="Arial"/>
          <w:shd w:val="clear" w:color="auto" w:fill="FFFFFF"/>
        </w:rPr>
        <w:t>Coração humano. </w:t>
      </w:r>
      <w:r w:rsidRPr="0036442B">
        <w:rPr>
          <w:rFonts w:cs="Arial"/>
          <w:shd w:val="clear" w:color="auto" w:fill="FFFFFF"/>
        </w:rPr>
        <w:t>2013. Disponível em: &lt;https://www.todamateria.com.br/coracao/&gt;. Acesso em: 23 set. 2019.</w:t>
      </w:r>
    </w:p>
    <w:p w14:paraId="3F49CB12" w14:textId="77777777" w:rsidR="002625FD" w:rsidRPr="0036442B" w:rsidRDefault="002625FD" w:rsidP="00A642D0">
      <w:pPr>
        <w:tabs>
          <w:tab w:val="left" w:pos="2940"/>
        </w:tabs>
        <w:spacing w:line="240" w:lineRule="auto"/>
        <w:ind w:firstLine="0"/>
        <w:jc w:val="left"/>
        <w:rPr>
          <w:rFonts w:cs="Arial"/>
          <w:shd w:val="clear" w:color="auto" w:fill="FFFFFF"/>
        </w:rPr>
      </w:pPr>
      <w:r w:rsidRPr="0036442B">
        <w:rPr>
          <w:rFonts w:cs="Arial"/>
          <w:shd w:val="clear" w:color="auto" w:fill="FFFFFF"/>
        </w:rPr>
        <w:tab/>
      </w:r>
    </w:p>
    <w:p w14:paraId="0D0049A8"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MALTA, Deborah Carvalho </w:t>
      </w:r>
      <w:r w:rsidRPr="0036442B">
        <w:rPr>
          <w:rStyle w:val="nfase"/>
          <w:rFonts w:cs="Arial"/>
          <w:shd w:val="clear" w:color="auto" w:fill="FFFFFF"/>
        </w:rPr>
        <w:t>et al</w:t>
      </w:r>
      <w:r w:rsidRPr="0036442B">
        <w:rPr>
          <w:rFonts w:cs="Arial"/>
          <w:i/>
          <w:shd w:val="clear" w:color="auto" w:fill="FFFFFF"/>
        </w:rPr>
        <w:t>.</w:t>
      </w:r>
      <w:r w:rsidRPr="0036442B">
        <w:rPr>
          <w:rFonts w:cs="Arial"/>
          <w:shd w:val="clear" w:color="auto" w:fill="FFFFFF"/>
        </w:rPr>
        <w:t> </w:t>
      </w:r>
      <w:r w:rsidRPr="0036442B">
        <w:rPr>
          <w:rStyle w:val="Forte"/>
          <w:rFonts w:cs="Arial"/>
          <w:shd w:val="clear" w:color="auto" w:fill="FFFFFF"/>
        </w:rPr>
        <w:t>Mortalidade por Doenças Cardiovasculares Segundo o Sistema de Informação sobre Mortalidade e as Estimativas do Estudo Carga Global de Doenças no Brasil</w:t>
      </w:r>
      <w:r w:rsidRPr="0036442B">
        <w:rPr>
          <w:rFonts w:cs="Arial"/>
          <w:shd w:val="clear" w:color="auto" w:fill="FFFFFF"/>
        </w:rPr>
        <w:t>. 2017. Disponível em: http://publicacoes.cardiol.br/portal/abc/portugues/2020/V11502/pdf/11502002.pdf. Acesso em: 22 nov. 2021.</w:t>
      </w:r>
    </w:p>
    <w:p w14:paraId="5F167CE2" w14:textId="77777777" w:rsidR="002625FD" w:rsidRDefault="002625FD" w:rsidP="00A233D7">
      <w:pPr>
        <w:spacing w:line="240" w:lineRule="auto"/>
        <w:ind w:firstLine="0"/>
        <w:jc w:val="left"/>
        <w:rPr>
          <w:rFonts w:cs="Arial"/>
          <w:shd w:val="clear" w:color="auto" w:fill="FFFFFF"/>
        </w:rPr>
      </w:pPr>
    </w:p>
    <w:p w14:paraId="7434EE24" w14:textId="77777777" w:rsidR="00A233D7" w:rsidRPr="00CE14C3" w:rsidRDefault="00A233D7" w:rsidP="00A233D7">
      <w:pPr>
        <w:spacing w:line="240" w:lineRule="auto"/>
        <w:ind w:firstLine="0"/>
        <w:rPr>
          <w:rFonts w:cs="Arial"/>
          <w:color w:val="000000" w:themeColor="text1"/>
        </w:rPr>
      </w:pPr>
      <w:r w:rsidRPr="00CE14C3">
        <w:rPr>
          <w:rFonts w:cs="Arial"/>
          <w:color w:val="000000" w:themeColor="text1"/>
        </w:rPr>
        <w:t xml:space="preserve">MARCONI, M.A, LAKATOS, E.M: </w:t>
      </w:r>
      <w:r>
        <w:rPr>
          <w:rFonts w:cs="Arial"/>
          <w:b/>
          <w:color w:val="000000" w:themeColor="text1"/>
        </w:rPr>
        <w:t>Metodologia cientí</w:t>
      </w:r>
      <w:r w:rsidRPr="00CE14C3">
        <w:rPr>
          <w:rFonts w:cs="Arial"/>
          <w:b/>
          <w:color w:val="000000" w:themeColor="text1"/>
        </w:rPr>
        <w:t>fica.</w:t>
      </w:r>
      <w:r w:rsidRPr="00CE14C3">
        <w:rPr>
          <w:rFonts w:cs="Arial"/>
          <w:color w:val="000000" w:themeColor="text1"/>
        </w:rPr>
        <w:t xml:space="preserve"> 5. Ed. São Paulo: Atlas. 2003.</w:t>
      </w:r>
    </w:p>
    <w:p w14:paraId="777C3CC9" w14:textId="77777777" w:rsidR="00A233D7" w:rsidRPr="0036442B" w:rsidRDefault="00A233D7" w:rsidP="00A233D7">
      <w:pPr>
        <w:spacing w:line="240" w:lineRule="auto"/>
        <w:ind w:firstLine="0"/>
        <w:jc w:val="left"/>
        <w:rPr>
          <w:rFonts w:cs="Arial"/>
          <w:shd w:val="clear" w:color="auto" w:fill="FFFFFF"/>
        </w:rPr>
      </w:pPr>
    </w:p>
    <w:p w14:paraId="332A47D5" w14:textId="50CD6594"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MARTINEZ, Paula F </w:t>
      </w:r>
      <w:r w:rsidRPr="0036442B">
        <w:rPr>
          <w:rStyle w:val="nfase"/>
          <w:rFonts w:cs="Arial"/>
          <w:shd w:val="clear" w:color="auto" w:fill="FFFFFF"/>
        </w:rPr>
        <w:t>et al</w:t>
      </w:r>
      <w:r w:rsidRPr="0036442B">
        <w:rPr>
          <w:rFonts w:cs="Arial"/>
          <w:i/>
          <w:shd w:val="clear" w:color="auto" w:fill="FFFFFF"/>
        </w:rPr>
        <w:t>.</w:t>
      </w:r>
      <w:r w:rsidRPr="0036442B">
        <w:rPr>
          <w:rFonts w:cs="Arial"/>
          <w:shd w:val="clear" w:color="auto" w:fill="FFFFFF"/>
        </w:rPr>
        <w:t> </w:t>
      </w:r>
      <w:r w:rsidRPr="0036442B">
        <w:rPr>
          <w:rStyle w:val="Forte"/>
          <w:rFonts w:cs="Arial"/>
          <w:shd w:val="clear" w:color="auto" w:fill="FFFFFF"/>
        </w:rPr>
        <w:t>Biomarcadores no Diagnóstico e Prognóstico do Infarto Agudo do Miocárdio</w:t>
      </w:r>
      <w:r w:rsidRPr="0036442B">
        <w:rPr>
          <w:rFonts w:cs="Arial"/>
          <w:shd w:val="clear" w:color="auto" w:fill="FFFFFF"/>
        </w:rPr>
        <w:t>. 2019. Disponível em: https://www.scielo.br/j/abc/a/8QQV9TqbdFRfz46nP6sctVD/?lang=pt&amp;format=pdf. Acesso em: 23 out. 2021.</w:t>
      </w:r>
    </w:p>
    <w:p w14:paraId="2D4B192D" w14:textId="77777777" w:rsidR="00221D1E" w:rsidRPr="0036442B" w:rsidRDefault="00221D1E" w:rsidP="00A642D0">
      <w:pPr>
        <w:spacing w:line="240" w:lineRule="auto"/>
        <w:ind w:firstLine="0"/>
        <w:jc w:val="left"/>
        <w:rPr>
          <w:rFonts w:cs="Arial"/>
          <w:shd w:val="clear" w:color="auto" w:fill="FFFFFF"/>
        </w:rPr>
      </w:pPr>
    </w:p>
    <w:p w14:paraId="3511A1F3" w14:textId="23C26A63" w:rsidR="00221D1E" w:rsidRPr="0036442B" w:rsidRDefault="00221D1E" w:rsidP="00A642D0">
      <w:pPr>
        <w:spacing w:line="240" w:lineRule="auto"/>
        <w:ind w:firstLine="0"/>
        <w:jc w:val="left"/>
        <w:rPr>
          <w:rFonts w:cs="Arial"/>
          <w:shd w:val="clear" w:color="auto" w:fill="FFFFFF"/>
        </w:rPr>
      </w:pPr>
      <w:r w:rsidRPr="00F24455">
        <w:rPr>
          <w:rFonts w:cs="Arial"/>
          <w:shd w:val="clear" w:color="auto" w:fill="FFFFFF"/>
        </w:rPr>
        <w:t>MENESES, Laura Samille Lopes </w:t>
      </w:r>
      <w:r w:rsidR="00A8360C" w:rsidRPr="00F24455">
        <w:rPr>
          <w:rFonts w:cs="Arial"/>
          <w:i/>
          <w:iCs/>
          <w:shd w:val="clear" w:color="auto" w:fill="FFFFFF"/>
        </w:rPr>
        <w:t xml:space="preserve">et </w:t>
      </w:r>
      <w:r w:rsidRPr="00F24455">
        <w:rPr>
          <w:rFonts w:cs="Arial"/>
          <w:i/>
          <w:iCs/>
          <w:shd w:val="clear" w:color="auto" w:fill="FFFFFF"/>
        </w:rPr>
        <w:t>al</w:t>
      </w:r>
      <w:r w:rsidRPr="00F24455">
        <w:rPr>
          <w:rFonts w:cs="Arial"/>
          <w:shd w:val="clear" w:color="auto" w:fill="FFFFFF"/>
        </w:rPr>
        <w:t>. </w:t>
      </w:r>
      <w:r w:rsidRPr="00310B1B">
        <w:rPr>
          <w:rFonts w:cs="Arial"/>
          <w:b/>
          <w:bCs/>
          <w:shd w:val="clear" w:color="auto" w:fill="FFFFFF"/>
        </w:rPr>
        <w:t>Https://www.brazilianjournals.com/index.php/BRJD/article/view/16745/13676</w:t>
      </w:r>
      <w:r w:rsidRPr="00310B1B">
        <w:rPr>
          <w:rFonts w:cs="Arial"/>
          <w:shd w:val="clear" w:color="auto" w:fill="FFFFFF"/>
        </w:rPr>
        <w:t xml:space="preserve">. </w:t>
      </w:r>
      <w:r w:rsidRPr="0036442B">
        <w:rPr>
          <w:rFonts w:cs="Arial"/>
          <w:shd w:val="clear" w:color="auto" w:fill="FFFFFF"/>
        </w:rPr>
        <w:t>2020. Disponível em: https://www.brazilianjournals.com/index.php/BRJD/article/view/16745/13676. Acesso em: 20 jul. 2022.</w:t>
      </w:r>
    </w:p>
    <w:p w14:paraId="0E2F8F21" w14:textId="77777777" w:rsidR="0079717C" w:rsidRPr="0036442B" w:rsidRDefault="0079717C" w:rsidP="00A642D0">
      <w:pPr>
        <w:spacing w:line="240" w:lineRule="auto"/>
        <w:ind w:firstLine="0"/>
        <w:jc w:val="left"/>
        <w:rPr>
          <w:rFonts w:cs="Arial"/>
          <w:shd w:val="clear" w:color="auto" w:fill="FFFFFF"/>
        </w:rPr>
      </w:pPr>
    </w:p>
    <w:p w14:paraId="493376D3" w14:textId="149D0B7F" w:rsidR="0079717C" w:rsidRPr="0036442B" w:rsidRDefault="0079717C" w:rsidP="00A642D0">
      <w:pPr>
        <w:spacing w:line="240" w:lineRule="auto"/>
        <w:ind w:firstLine="0"/>
        <w:jc w:val="left"/>
        <w:rPr>
          <w:rFonts w:cs="Arial"/>
          <w:shd w:val="clear" w:color="auto" w:fill="FFFFFF"/>
        </w:rPr>
      </w:pPr>
      <w:r w:rsidRPr="0036442B">
        <w:rPr>
          <w:rFonts w:cs="Arial"/>
          <w:shd w:val="clear" w:color="auto" w:fill="FFFFFF"/>
        </w:rPr>
        <w:t>MELO, Robesita Travassos de; MARTINS, Albert Eduardo Silva. </w:t>
      </w:r>
      <w:r w:rsidRPr="0036442B">
        <w:rPr>
          <w:rStyle w:val="Forte"/>
          <w:rFonts w:cs="Arial"/>
          <w:shd w:val="clear" w:color="auto" w:fill="FFFFFF"/>
        </w:rPr>
        <w:t>Importância da dosagem de enzimas cardíacas no diagnóstico de infarto agudo do miocárdio</w:t>
      </w:r>
      <w:r w:rsidRPr="0036442B">
        <w:rPr>
          <w:rFonts w:cs="Arial"/>
          <w:shd w:val="clear" w:color="auto" w:fill="FFFFFF"/>
        </w:rPr>
        <w:t>. 2015. Disponível em: https://openrit.grupotiradentes.com/xmlui/bitstream/handle/set/2026/Enzimas%20Cardiacas%20final.pdf?sequence=1&amp;isAllowed=y. Acesso em: 22 ago. 2022.</w:t>
      </w:r>
    </w:p>
    <w:p w14:paraId="78128679" w14:textId="77777777" w:rsidR="002625FD" w:rsidRPr="0036442B" w:rsidRDefault="002625FD" w:rsidP="00A642D0">
      <w:pPr>
        <w:spacing w:line="240" w:lineRule="auto"/>
        <w:jc w:val="left"/>
        <w:rPr>
          <w:rFonts w:cs="Arial"/>
          <w:shd w:val="clear" w:color="auto" w:fill="FFFFFF"/>
        </w:rPr>
      </w:pPr>
    </w:p>
    <w:p w14:paraId="79BDD6D3"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OLIVEIRA, Ângela Alves de. </w:t>
      </w:r>
      <w:r w:rsidRPr="0036442B">
        <w:rPr>
          <w:rStyle w:val="Forte"/>
          <w:rFonts w:cs="Arial"/>
          <w:shd w:val="clear" w:color="auto" w:fill="FFFFFF"/>
        </w:rPr>
        <w:t>Atuação do enfermeiro no atendimento de urgência e emergência à vítima de infarto agudo do miocárdio</w:t>
      </w:r>
      <w:r w:rsidRPr="0036442B">
        <w:rPr>
          <w:rFonts w:cs="Arial"/>
          <w:shd w:val="clear" w:color="auto" w:fill="FFFFFF"/>
        </w:rPr>
        <w:t>. 2018. Disponível em: http://dspace.sti.ufcg.edu.br:8080/xmlui/bitstream/handle/riufcg/5603/%c3%82NGELA%20ALVES%20DE%20OLIVEIRA.%20TCC.%20BACHARELADO%20EM%20ENFERMAGEM.%202018.pdf?sequence=3&amp;isAllowed=y. Acesso em: 21 jun. 2022.</w:t>
      </w:r>
    </w:p>
    <w:p w14:paraId="02E75B0F" w14:textId="77777777" w:rsidR="002625FD" w:rsidRPr="0036442B" w:rsidRDefault="002625FD" w:rsidP="00A642D0">
      <w:pPr>
        <w:spacing w:line="240" w:lineRule="auto"/>
        <w:jc w:val="left"/>
        <w:rPr>
          <w:rFonts w:cs="Arial"/>
          <w:shd w:val="clear" w:color="auto" w:fill="FFFFFF"/>
        </w:rPr>
      </w:pPr>
    </w:p>
    <w:p w14:paraId="009D126A" w14:textId="77777777" w:rsidR="002625FD" w:rsidRDefault="002625FD" w:rsidP="00A642D0">
      <w:pPr>
        <w:spacing w:line="240" w:lineRule="auto"/>
        <w:ind w:firstLine="0"/>
        <w:jc w:val="left"/>
        <w:rPr>
          <w:rFonts w:cs="Arial"/>
          <w:shd w:val="clear" w:color="auto" w:fill="FFFFFF"/>
        </w:rPr>
      </w:pPr>
      <w:r w:rsidRPr="0036442B">
        <w:rPr>
          <w:rFonts w:cs="Arial"/>
          <w:shd w:val="clear" w:color="auto" w:fill="FFFFFF"/>
        </w:rPr>
        <w:t>PASSINHO, Renata Soares </w:t>
      </w:r>
      <w:r w:rsidRPr="00A8360C">
        <w:rPr>
          <w:rStyle w:val="nfase"/>
          <w:rFonts w:cs="Arial"/>
          <w:b w:val="0"/>
          <w:i/>
          <w:shd w:val="clear" w:color="auto" w:fill="FFFFFF"/>
        </w:rPr>
        <w:t>et al</w:t>
      </w:r>
      <w:r w:rsidRPr="00A8360C">
        <w:rPr>
          <w:rFonts w:cs="Arial"/>
          <w:shd w:val="clear" w:color="auto" w:fill="FFFFFF"/>
        </w:rPr>
        <w:t>.</w:t>
      </w:r>
      <w:r w:rsidRPr="0036442B">
        <w:rPr>
          <w:rFonts w:cs="Arial"/>
          <w:shd w:val="clear" w:color="auto" w:fill="FFFFFF"/>
        </w:rPr>
        <w:t> </w:t>
      </w:r>
      <w:r w:rsidRPr="0036442B">
        <w:rPr>
          <w:rStyle w:val="Forte"/>
          <w:rFonts w:cs="Arial"/>
          <w:shd w:val="clear" w:color="auto" w:fill="FFFFFF"/>
        </w:rPr>
        <w:t>Sinais, sintomas e complicações do infarto agudo do miocárdio</w:t>
      </w:r>
      <w:r w:rsidRPr="0036442B">
        <w:rPr>
          <w:rFonts w:cs="Arial"/>
          <w:shd w:val="clear" w:color="auto" w:fill="FFFFFF"/>
        </w:rPr>
        <w:t>. 2018. Disponível em: https://periodicos.ufpe.br/revistas/revistaenfermagem/article/view/22664/26100. Acesso em: 01 dez. 2021.</w:t>
      </w:r>
    </w:p>
    <w:p w14:paraId="1DAA1272" w14:textId="77777777" w:rsidR="001A2572" w:rsidRDefault="001A2572" w:rsidP="00A642D0">
      <w:pPr>
        <w:spacing w:line="240" w:lineRule="auto"/>
        <w:ind w:firstLine="0"/>
        <w:jc w:val="left"/>
        <w:rPr>
          <w:rFonts w:cs="Arial"/>
          <w:shd w:val="clear" w:color="auto" w:fill="FFFFFF"/>
        </w:rPr>
      </w:pPr>
    </w:p>
    <w:p w14:paraId="2602233A" w14:textId="2A91FF48" w:rsidR="001A2572" w:rsidRPr="0036442B" w:rsidRDefault="001A2572" w:rsidP="00A8360C">
      <w:pPr>
        <w:spacing w:line="240" w:lineRule="auto"/>
        <w:ind w:firstLine="0"/>
        <w:jc w:val="left"/>
        <w:rPr>
          <w:rFonts w:cs="Arial"/>
          <w:shd w:val="clear" w:color="auto" w:fill="FFFFFF"/>
        </w:rPr>
      </w:pPr>
      <w:r w:rsidRPr="001A2572">
        <w:rPr>
          <w:shd w:val="clear" w:color="auto" w:fill="FFFFFF"/>
        </w:rPr>
        <w:t>PASSOS, Arthur Mendes Porto </w:t>
      </w:r>
      <w:r w:rsidRPr="001A2572">
        <w:rPr>
          <w:i/>
          <w:iCs/>
          <w:shd w:val="clear" w:color="auto" w:fill="FFFFFF"/>
        </w:rPr>
        <w:t>et al</w:t>
      </w:r>
      <w:r w:rsidRPr="001A2572">
        <w:rPr>
          <w:shd w:val="clear" w:color="auto" w:fill="FFFFFF"/>
        </w:rPr>
        <w:t>. </w:t>
      </w:r>
      <w:r w:rsidRPr="001A2572">
        <w:rPr>
          <w:b/>
          <w:bCs/>
          <w:shd w:val="clear" w:color="auto" w:fill="FFFFFF"/>
        </w:rPr>
        <w:t>Infarto agudo do miocárdio (iam) – relato de caso</w:t>
      </w:r>
      <w:r w:rsidRPr="001A2572">
        <w:rPr>
          <w:shd w:val="clear" w:color="auto" w:fill="FFFFFF"/>
        </w:rPr>
        <w:t>. 2019. Disponível em: http://www.pensaracademico.unifacig.edu.br/index.php/semiariocientifico/article/viewFile/1498/1207. Acesso em: 14 set. 2022.</w:t>
      </w:r>
    </w:p>
    <w:p w14:paraId="24D81652" w14:textId="77777777" w:rsidR="002625FD" w:rsidRPr="0036442B" w:rsidRDefault="002625FD" w:rsidP="00A642D0">
      <w:pPr>
        <w:spacing w:line="240" w:lineRule="auto"/>
        <w:jc w:val="left"/>
        <w:rPr>
          <w:rFonts w:cs="Arial"/>
          <w:shd w:val="clear" w:color="auto" w:fill="FFFFFF"/>
        </w:rPr>
      </w:pPr>
    </w:p>
    <w:p w14:paraId="10DD1FE7"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lastRenderedPageBreak/>
        <w:t>PINHEIRO, Raul Henrique Oliveira </w:t>
      </w:r>
      <w:r w:rsidRPr="0036442B">
        <w:rPr>
          <w:rStyle w:val="nfase"/>
          <w:rFonts w:cs="Arial"/>
          <w:shd w:val="clear" w:color="auto" w:fill="FFFFFF"/>
        </w:rPr>
        <w:t>et al</w:t>
      </w:r>
      <w:r w:rsidRPr="0036442B">
        <w:rPr>
          <w:rFonts w:cs="Arial"/>
          <w:i/>
          <w:shd w:val="clear" w:color="auto" w:fill="FFFFFF"/>
        </w:rPr>
        <w:t>.</w:t>
      </w:r>
      <w:r w:rsidRPr="0036442B">
        <w:rPr>
          <w:rFonts w:cs="Arial"/>
          <w:shd w:val="clear" w:color="auto" w:fill="FFFFFF"/>
        </w:rPr>
        <w:t> </w:t>
      </w:r>
      <w:r w:rsidRPr="0036442B">
        <w:rPr>
          <w:rStyle w:val="Forte"/>
          <w:rFonts w:cs="Arial"/>
          <w:shd w:val="clear" w:color="auto" w:fill="FFFFFF"/>
        </w:rPr>
        <w:t>Fatores de risco para infarto agudo do miocárdio em pacientes idosos cadastrados no programa Hiperdia</w:t>
      </w:r>
      <w:r w:rsidRPr="0036442B">
        <w:rPr>
          <w:rFonts w:cs="Arial"/>
          <w:shd w:val="clear" w:color="auto" w:fill="FFFFFF"/>
        </w:rPr>
        <w:t>. 2013. Disponível em: https://www.redalyc.org/pdf/4836/483648961011.pdf. Acesso em: 23 nov. 2021.</w:t>
      </w:r>
    </w:p>
    <w:p w14:paraId="3B0E3060" w14:textId="77777777" w:rsidR="001A2572" w:rsidRDefault="001A2572" w:rsidP="00A642D0">
      <w:pPr>
        <w:spacing w:line="240" w:lineRule="auto"/>
        <w:ind w:firstLine="0"/>
        <w:jc w:val="left"/>
        <w:rPr>
          <w:rFonts w:cs="Arial"/>
          <w:shd w:val="clear" w:color="auto" w:fill="FFFFFF"/>
        </w:rPr>
      </w:pPr>
    </w:p>
    <w:p w14:paraId="0AF933C9"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PIEGAS, Ls </w:t>
      </w:r>
      <w:r w:rsidRPr="00A8360C">
        <w:rPr>
          <w:rStyle w:val="nfase"/>
          <w:rFonts w:cs="Arial"/>
          <w:b w:val="0"/>
          <w:i/>
          <w:shd w:val="clear" w:color="auto" w:fill="FFFFFF"/>
        </w:rPr>
        <w:t>et al</w:t>
      </w:r>
      <w:r w:rsidRPr="00A8360C">
        <w:rPr>
          <w:rFonts w:cs="Arial"/>
          <w:shd w:val="clear" w:color="auto" w:fill="FFFFFF"/>
        </w:rPr>
        <w:t>. </w:t>
      </w:r>
      <w:r w:rsidRPr="0036442B">
        <w:rPr>
          <w:rStyle w:val="Forte"/>
          <w:rFonts w:cs="Arial"/>
          <w:shd w:val="clear" w:color="auto" w:fill="FFFFFF"/>
        </w:rPr>
        <w:t>V diretriz da sociedade brasileira de cardiologia sobre tratamento do infarto agudo do miocárdio com supradesnível do segmento st</w:t>
      </w:r>
      <w:r w:rsidRPr="0036442B">
        <w:rPr>
          <w:rFonts w:cs="Arial"/>
          <w:shd w:val="clear" w:color="auto" w:fill="FFFFFF"/>
        </w:rPr>
        <w:t xml:space="preserve">. 2015. Disponível em: https://www.scielo.br/j/abc/a/VPF5J5cmYSyFFfM8Xfd7dkf/?lang=pt&amp;format=pdf. Acesso em: 23 out. 2021.  </w:t>
      </w:r>
    </w:p>
    <w:p w14:paraId="46474328" w14:textId="77777777" w:rsidR="000F7919" w:rsidRPr="0036442B" w:rsidRDefault="000F7919" w:rsidP="00A642D0">
      <w:pPr>
        <w:spacing w:line="240" w:lineRule="auto"/>
        <w:ind w:firstLine="0"/>
        <w:jc w:val="left"/>
        <w:rPr>
          <w:rFonts w:cs="Arial"/>
          <w:shd w:val="clear" w:color="auto" w:fill="FFFFFF"/>
        </w:rPr>
      </w:pPr>
    </w:p>
    <w:p w14:paraId="5DCB817E" w14:textId="42BF82F5" w:rsidR="00366803" w:rsidRPr="0036442B" w:rsidRDefault="00366803" w:rsidP="00A642D0">
      <w:pPr>
        <w:spacing w:line="240" w:lineRule="auto"/>
        <w:ind w:firstLine="0"/>
        <w:jc w:val="left"/>
        <w:rPr>
          <w:rFonts w:cs="Arial"/>
          <w:shd w:val="clear" w:color="auto" w:fill="FFFFFF"/>
        </w:rPr>
      </w:pPr>
      <w:r w:rsidRPr="0036442B">
        <w:rPr>
          <w:rFonts w:cs="Arial"/>
          <w:shd w:val="clear" w:color="auto" w:fill="FFFFFF"/>
        </w:rPr>
        <w:t>RADOVANOVIC, Cremilde Aparecida Trindade </w:t>
      </w:r>
      <w:r w:rsidRPr="0036442B">
        <w:rPr>
          <w:rFonts w:cs="Arial"/>
          <w:i/>
          <w:iCs/>
          <w:shd w:val="clear" w:color="auto" w:fill="FFFFFF"/>
        </w:rPr>
        <w:t>et al</w:t>
      </w:r>
      <w:r w:rsidRPr="0036442B">
        <w:rPr>
          <w:rFonts w:cs="Arial"/>
          <w:shd w:val="clear" w:color="auto" w:fill="FFFFFF"/>
        </w:rPr>
        <w:t>. </w:t>
      </w:r>
      <w:r w:rsidRPr="0036442B">
        <w:rPr>
          <w:rFonts w:cs="Arial"/>
          <w:b/>
          <w:bCs/>
          <w:shd w:val="clear" w:color="auto" w:fill="FFFFFF"/>
        </w:rPr>
        <w:t>Hipertensão arterial e outros fatores de risco associados às doenças cardiovasculare</w:t>
      </w:r>
      <w:r w:rsidR="001E06D2">
        <w:rPr>
          <w:rFonts w:cs="Arial"/>
          <w:b/>
          <w:bCs/>
          <w:shd w:val="clear" w:color="auto" w:fill="FFFFFF"/>
        </w:rPr>
        <w:t>s em adultos</w:t>
      </w:r>
      <w:r w:rsidRPr="001E06D2">
        <w:rPr>
          <w:rFonts w:cs="Arial"/>
          <w:b/>
          <w:shd w:val="clear" w:color="auto" w:fill="FFFFFF"/>
        </w:rPr>
        <w:t>.</w:t>
      </w:r>
      <w:r w:rsidRPr="0036442B">
        <w:rPr>
          <w:rFonts w:cs="Arial"/>
          <w:shd w:val="clear" w:color="auto" w:fill="FFFFFF"/>
        </w:rPr>
        <w:t xml:space="preserve"> 2014. Disponível em: https://www.scielo.br/j/rlae/a/98MYtgmnbDSm5rR4pGMgcRk/?format=pdf&amp;lang=pt. Acesso em: 23 ago. 2022.</w:t>
      </w:r>
    </w:p>
    <w:p w14:paraId="2A2E2DBB" w14:textId="77777777" w:rsidR="00366803" w:rsidRPr="0036442B" w:rsidRDefault="00366803" w:rsidP="00A642D0">
      <w:pPr>
        <w:spacing w:line="240" w:lineRule="auto"/>
        <w:ind w:firstLine="0"/>
        <w:jc w:val="left"/>
        <w:rPr>
          <w:rFonts w:cs="Arial"/>
          <w:shd w:val="clear" w:color="auto" w:fill="FFFFFF"/>
        </w:rPr>
      </w:pPr>
    </w:p>
    <w:p w14:paraId="683B4EB4" w14:textId="77777777" w:rsidR="000F7919" w:rsidRPr="0036442B" w:rsidRDefault="000F7919" w:rsidP="00A642D0">
      <w:pPr>
        <w:spacing w:line="240" w:lineRule="auto"/>
        <w:ind w:firstLine="0"/>
        <w:jc w:val="left"/>
        <w:rPr>
          <w:rFonts w:cs="Arial"/>
          <w:shd w:val="clear" w:color="auto" w:fill="FFFFFF"/>
        </w:rPr>
      </w:pPr>
      <w:r w:rsidRPr="0036442B">
        <w:rPr>
          <w:rFonts w:cs="Arial"/>
          <w:shd w:val="clear" w:color="auto" w:fill="FFFFFF"/>
        </w:rPr>
        <w:t>REIS, Ana Paula Moreira; RODRIGUES, Paulo Henrique. </w:t>
      </w:r>
      <w:r w:rsidRPr="0036442B">
        <w:rPr>
          <w:rStyle w:val="Forte"/>
          <w:rFonts w:cs="Arial"/>
          <w:shd w:val="clear" w:color="auto" w:fill="FFFFFF"/>
        </w:rPr>
        <w:t>Infarto agudo do miocárdio após infecção recente por COVID-19: relato de caso</w:t>
      </w:r>
      <w:r w:rsidRPr="0036442B">
        <w:rPr>
          <w:rFonts w:cs="Arial"/>
          <w:shd w:val="clear" w:color="auto" w:fill="FFFFFF"/>
        </w:rPr>
        <w:t>. 2022. Disponível em: https://brazilianjournals.com/ojs/index.php/BJHR/article/view/42575/pdf. Acesso em: 20 ago. 2022.</w:t>
      </w:r>
    </w:p>
    <w:p w14:paraId="154456F3" w14:textId="77777777" w:rsidR="002625FD" w:rsidRPr="0036442B" w:rsidRDefault="002625FD" w:rsidP="00A642D0">
      <w:pPr>
        <w:spacing w:line="240" w:lineRule="auto"/>
        <w:ind w:firstLine="0"/>
        <w:jc w:val="left"/>
        <w:rPr>
          <w:rFonts w:cs="Arial"/>
          <w:shd w:val="clear" w:color="auto" w:fill="FFFFFF"/>
        </w:rPr>
      </w:pPr>
    </w:p>
    <w:p w14:paraId="55B1D5D5" w14:textId="72DEA9F0" w:rsidR="00130886" w:rsidRPr="0036442B" w:rsidRDefault="00130886" w:rsidP="00A642D0">
      <w:pPr>
        <w:spacing w:line="240" w:lineRule="auto"/>
        <w:ind w:firstLine="0"/>
        <w:jc w:val="left"/>
        <w:rPr>
          <w:rFonts w:cs="Arial"/>
          <w:shd w:val="clear" w:color="auto" w:fill="FFFFFF"/>
        </w:rPr>
      </w:pPr>
      <w:r w:rsidRPr="0036442B">
        <w:rPr>
          <w:rFonts w:cs="Arial"/>
          <w:shd w:val="clear" w:color="auto" w:fill="FFFFFF"/>
        </w:rPr>
        <w:t>RIBEIRO, Darlene Guimarães; BARROS, Fabiane Frigotto de. </w:t>
      </w:r>
      <w:r w:rsidRPr="0036442B">
        <w:rPr>
          <w:rStyle w:val="Forte"/>
          <w:rFonts w:cs="Arial"/>
          <w:shd w:val="clear" w:color="auto" w:fill="FFFFFF"/>
        </w:rPr>
        <w:t>Conhecimento da equipe de enfermagem de setores críticos na realização e interpretação de eletrocardiograma</w:t>
      </w:r>
      <w:r w:rsidRPr="0036442B">
        <w:rPr>
          <w:rFonts w:cs="Arial"/>
          <w:shd w:val="clear" w:color="auto" w:fill="FFFFFF"/>
        </w:rPr>
        <w:t>. 2020. Disponível em: https://espacoparasaude.fpp.edu.br/index.php/espacosaude/article/view/676. Acesso em: 28 jun. 2022.</w:t>
      </w:r>
    </w:p>
    <w:p w14:paraId="7395FE7A" w14:textId="77777777" w:rsidR="005A2BBB" w:rsidRPr="0036442B" w:rsidRDefault="005A2BBB" w:rsidP="00A642D0">
      <w:pPr>
        <w:spacing w:line="240" w:lineRule="auto"/>
        <w:ind w:firstLine="0"/>
        <w:jc w:val="left"/>
        <w:rPr>
          <w:rFonts w:cs="Arial"/>
          <w:shd w:val="clear" w:color="auto" w:fill="FFFFFF"/>
        </w:rPr>
      </w:pPr>
    </w:p>
    <w:p w14:paraId="651AA754" w14:textId="5E4E0EAD" w:rsidR="005A2BBB" w:rsidRPr="0036442B" w:rsidRDefault="005A2BBB" w:rsidP="00A642D0">
      <w:pPr>
        <w:spacing w:line="240" w:lineRule="auto"/>
        <w:ind w:firstLine="0"/>
        <w:jc w:val="left"/>
        <w:rPr>
          <w:rFonts w:cs="Arial"/>
          <w:shd w:val="clear" w:color="auto" w:fill="FFFFFF"/>
        </w:rPr>
      </w:pPr>
      <w:r w:rsidRPr="0036442B">
        <w:rPr>
          <w:rFonts w:cs="Arial"/>
          <w:shd w:val="clear" w:color="auto" w:fill="FFFFFF"/>
        </w:rPr>
        <w:t xml:space="preserve">RIBEIRO, Kaiomakx Renato Assunção; SILVA, Ludmila Pinheiro da; LIMA, Maria Luzia Silva. </w:t>
      </w:r>
      <w:r w:rsidRPr="0036442B">
        <w:rPr>
          <w:rFonts w:cs="Arial"/>
          <w:b/>
          <w:shd w:val="clear" w:color="auto" w:fill="FFFFFF"/>
        </w:rPr>
        <w:t>Conhecimento do Infarto agudo do miocárdio: implicações para assistência de enfermagem.</w:t>
      </w:r>
      <w:r w:rsidRPr="0036442B">
        <w:rPr>
          <w:rFonts w:cs="Arial"/>
          <w:shd w:val="clear" w:color="auto" w:fill="FFFFFF"/>
        </w:rPr>
        <w:t xml:space="preserve"> 2017. Disponível em: https://revistas.ufpi.br/index.php/reufpi/article/view/5546/pdf. Acesso em: 12 set. 2022.</w:t>
      </w:r>
    </w:p>
    <w:p w14:paraId="632A4FE0" w14:textId="77777777" w:rsidR="00130886" w:rsidRPr="0036442B" w:rsidRDefault="00130886" w:rsidP="00A642D0">
      <w:pPr>
        <w:spacing w:line="240" w:lineRule="auto"/>
        <w:ind w:firstLine="0"/>
        <w:jc w:val="left"/>
        <w:rPr>
          <w:rFonts w:cs="Arial"/>
          <w:shd w:val="clear" w:color="auto" w:fill="FFFFFF"/>
        </w:rPr>
      </w:pPr>
    </w:p>
    <w:p w14:paraId="79C87334"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SANTOS, Aurileide Sales da Silva; CESÁRIO, Jonas Magno dos Santos. </w:t>
      </w:r>
      <w:r w:rsidRPr="0036442B">
        <w:rPr>
          <w:rStyle w:val="Forte"/>
          <w:rFonts w:cs="Arial"/>
          <w:shd w:val="clear" w:color="auto" w:fill="FFFFFF"/>
        </w:rPr>
        <w:t>Atuação da enfermagem ao paciente com infarto agudo do miocárdio (iam)</w:t>
      </w:r>
      <w:r w:rsidRPr="0036442B">
        <w:rPr>
          <w:rFonts w:cs="Arial"/>
          <w:shd w:val="clear" w:color="auto" w:fill="FFFFFF"/>
        </w:rPr>
        <w:t>. 2019. Disponível em: https://www.recien.com.br/index.php/Recien/article/view/303/pdf_1. Acesso em: 01 dez. 2021.</w:t>
      </w:r>
    </w:p>
    <w:p w14:paraId="648165CF" w14:textId="77777777" w:rsidR="005E266B" w:rsidRPr="0036442B" w:rsidRDefault="005E266B" w:rsidP="00A642D0">
      <w:pPr>
        <w:spacing w:line="240" w:lineRule="auto"/>
        <w:ind w:firstLine="0"/>
        <w:jc w:val="left"/>
        <w:rPr>
          <w:rFonts w:cs="Arial"/>
          <w:shd w:val="clear" w:color="auto" w:fill="FFFFFF"/>
        </w:rPr>
      </w:pPr>
    </w:p>
    <w:p w14:paraId="42B31DC8" w14:textId="41DF2039" w:rsidR="005E266B" w:rsidRPr="0036442B" w:rsidRDefault="005E266B" w:rsidP="00A642D0">
      <w:pPr>
        <w:spacing w:line="240" w:lineRule="auto"/>
        <w:ind w:firstLine="0"/>
        <w:jc w:val="left"/>
        <w:rPr>
          <w:rFonts w:cs="Arial"/>
          <w:shd w:val="clear" w:color="auto" w:fill="FFFFFF"/>
        </w:rPr>
      </w:pPr>
      <w:r w:rsidRPr="0036442B">
        <w:rPr>
          <w:rFonts w:cs="Arial"/>
          <w:shd w:val="clear" w:color="auto" w:fill="FFFFFF"/>
        </w:rPr>
        <w:t>SANTOS, Rafael de Jesus </w:t>
      </w:r>
      <w:r w:rsidRPr="0036442B">
        <w:rPr>
          <w:rFonts w:cs="Arial"/>
          <w:i/>
          <w:iCs/>
          <w:shd w:val="clear" w:color="auto" w:fill="FFFFFF"/>
        </w:rPr>
        <w:t>et al</w:t>
      </w:r>
      <w:r w:rsidRPr="0036442B">
        <w:rPr>
          <w:rFonts w:cs="Arial"/>
          <w:shd w:val="clear" w:color="auto" w:fill="FFFFFF"/>
        </w:rPr>
        <w:t>. </w:t>
      </w:r>
      <w:r w:rsidRPr="0036442B">
        <w:rPr>
          <w:rFonts w:cs="Arial"/>
          <w:b/>
          <w:bCs/>
          <w:shd w:val="clear" w:color="auto" w:fill="FFFFFF"/>
        </w:rPr>
        <w:t xml:space="preserve">Sistematização da assistência de enfermagem ao paciente acometido por infarto agudo do </w:t>
      </w:r>
      <w:r w:rsidR="00A8360C" w:rsidRPr="0036442B">
        <w:rPr>
          <w:rFonts w:cs="Arial"/>
          <w:b/>
          <w:bCs/>
          <w:shd w:val="clear" w:color="auto" w:fill="FFFFFF"/>
        </w:rPr>
        <w:t>miocárdio</w:t>
      </w:r>
      <w:r w:rsidRPr="0036442B">
        <w:rPr>
          <w:rFonts w:cs="Arial"/>
          <w:b/>
          <w:bCs/>
          <w:shd w:val="clear" w:color="auto" w:fill="FFFFFF"/>
        </w:rPr>
        <w:t>: estudo de caso</w:t>
      </w:r>
      <w:r w:rsidRPr="0036442B">
        <w:rPr>
          <w:rFonts w:cs="Arial"/>
          <w:shd w:val="clear" w:color="auto" w:fill="FFFFFF"/>
        </w:rPr>
        <w:t>. 2018. Disponível em: https://portal.unisepe.com.br/unifia/wp-content/uploads/sites/10001/2018/07/073_SISTEMATIZA%C3%87%C3%83O-DA-ASSIST%C3%8ANCIA-DE-ENFERMAGEM.pdf. Acesso em: 22 ago. 2022.</w:t>
      </w:r>
    </w:p>
    <w:p w14:paraId="7329BDB4" w14:textId="77777777" w:rsidR="002625FD" w:rsidRPr="0036442B" w:rsidRDefault="002625FD" w:rsidP="00A642D0">
      <w:pPr>
        <w:spacing w:line="240" w:lineRule="auto"/>
        <w:jc w:val="left"/>
        <w:rPr>
          <w:rFonts w:cs="Arial"/>
          <w:shd w:val="clear" w:color="auto" w:fill="FFFFFF"/>
        </w:rPr>
      </w:pPr>
    </w:p>
    <w:p w14:paraId="235F9ACD" w14:textId="27E40DFD"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SANTOS, Igor Michel Ramos dos</w:t>
      </w:r>
      <w:r w:rsidR="00A8360C">
        <w:rPr>
          <w:rFonts w:cs="Arial"/>
          <w:shd w:val="clear" w:color="auto" w:fill="FFFFFF"/>
        </w:rPr>
        <w:t>,</w:t>
      </w:r>
      <w:r w:rsidRPr="0036442B">
        <w:rPr>
          <w:rFonts w:cs="Arial"/>
          <w:shd w:val="clear" w:color="auto" w:fill="FFFFFF"/>
        </w:rPr>
        <w:t> </w:t>
      </w:r>
      <w:r w:rsidRPr="00A8360C">
        <w:rPr>
          <w:rStyle w:val="nfase"/>
          <w:rFonts w:cs="Arial"/>
          <w:b w:val="0"/>
          <w:i/>
          <w:shd w:val="clear" w:color="auto" w:fill="FFFFFF"/>
        </w:rPr>
        <w:t>et al</w:t>
      </w:r>
      <w:r w:rsidRPr="00A8360C">
        <w:rPr>
          <w:rFonts w:cs="Arial"/>
          <w:i/>
          <w:shd w:val="clear" w:color="auto" w:fill="FFFFFF"/>
        </w:rPr>
        <w:t>.</w:t>
      </w:r>
      <w:r w:rsidRPr="00A8360C">
        <w:rPr>
          <w:rFonts w:cs="Arial"/>
          <w:shd w:val="clear" w:color="auto" w:fill="FFFFFF"/>
        </w:rPr>
        <w:t> </w:t>
      </w:r>
      <w:r w:rsidRPr="0036442B">
        <w:rPr>
          <w:rStyle w:val="Forte"/>
          <w:rFonts w:cs="Arial"/>
          <w:shd w:val="clear" w:color="auto" w:fill="FFFFFF"/>
        </w:rPr>
        <w:t>A importância da anamnese e do exame físico para a prática de enfermagem: relato sobre a experiência acadêmica</w:t>
      </w:r>
      <w:r w:rsidRPr="0036442B">
        <w:rPr>
          <w:rFonts w:cs="Arial"/>
          <w:shd w:val="clear" w:color="auto" w:fill="FFFFFF"/>
        </w:rPr>
        <w:t>. 2018. Disponível em: https://www.seer.ufal.br/index.php/gepnews/article/view/5540/3826. Acesso em: 21 jun. 2022.</w:t>
      </w:r>
    </w:p>
    <w:p w14:paraId="02CC9D64" w14:textId="77777777" w:rsidR="00BD3F56" w:rsidRPr="0036442B" w:rsidRDefault="00BD3F56" w:rsidP="00A642D0">
      <w:pPr>
        <w:spacing w:line="240" w:lineRule="auto"/>
        <w:ind w:firstLine="0"/>
        <w:jc w:val="left"/>
        <w:rPr>
          <w:rFonts w:cs="Arial"/>
          <w:shd w:val="clear" w:color="auto" w:fill="FFFFFF"/>
        </w:rPr>
      </w:pPr>
    </w:p>
    <w:p w14:paraId="7EBEB953" w14:textId="664DB669" w:rsidR="00BD3F56" w:rsidRPr="0036442B" w:rsidRDefault="00BD3F56" w:rsidP="00A642D0">
      <w:pPr>
        <w:spacing w:line="240" w:lineRule="auto"/>
        <w:ind w:firstLine="0"/>
        <w:jc w:val="left"/>
        <w:rPr>
          <w:rFonts w:cs="Arial"/>
          <w:shd w:val="clear" w:color="auto" w:fill="FFFFFF"/>
        </w:rPr>
      </w:pPr>
      <w:r w:rsidRPr="0036442B">
        <w:rPr>
          <w:rFonts w:cs="Arial"/>
          <w:shd w:val="clear" w:color="auto" w:fill="FFFFFF"/>
        </w:rPr>
        <w:t>SANTOS, Juliano dos </w:t>
      </w:r>
      <w:r w:rsidRPr="00A8360C">
        <w:rPr>
          <w:rFonts w:cs="Arial"/>
          <w:i/>
          <w:iCs/>
          <w:shd w:val="clear" w:color="auto" w:fill="FFFFFF"/>
        </w:rPr>
        <w:t>et al</w:t>
      </w:r>
      <w:r w:rsidRPr="00A8360C">
        <w:rPr>
          <w:rFonts w:cs="Arial"/>
          <w:i/>
          <w:shd w:val="clear" w:color="auto" w:fill="FFFFFF"/>
        </w:rPr>
        <w:t>.</w:t>
      </w:r>
      <w:r w:rsidRPr="0036442B">
        <w:rPr>
          <w:rFonts w:cs="Arial"/>
          <w:shd w:val="clear" w:color="auto" w:fill="FFFFFF"/>
        </w:rPr>
        <w:t> </w:t>
      </w:r>
      <w:r w:rsidRPr="0036442B">
        <w:rPr>
          <w:rFonts w:cs="Arial"/>
          <w:b/>
          <w:bCs/>
          <w:shd w:val="clear" w:color="auto" w:fill="FFFFFF"/>
        </w:rPr>
        <w:t>Mortalidade por infarto agudo do miocárdio no Brasil e suas regiões geográficas: análise do efeito da idade-período-coorte</w:t>
      </w:r>
      <w:r w:rsidRPr="0036442B">
        <w:rPr>
          <w:rFonts w:cs="Arial"/>
          <w:shd w:val="clear" w:color="auto" w:fill="FFFFFF"/>
        </w:rPr>
        <w:t>. 2016. Disponível em: https://www.scielosp.org/pdf/csc/2018.v23n5/1621-1634/pt. Acesso em: 20 jul. 2022.</w:t>
      </w:r>
    </w:p>
    <w:p w14:paraId="25C2806B" w14:textId="77777777" w:rsidR="002625FD" w:rsidRPr="0036442B" w:rsidRDefault="002625FD" w:rsidP="00A642D0">
      <w:pPr>
        <w:spacing w:line="240" w:lineRule="auto"/>
        <w:ind w:firstLine="0"/>
        <w:jc w:val="left"/>
        <w:rPr>
          <w:rFonts w:cs="Arial"/>
          <w:shd w:val="clear" w:color="auto" w:fill="FFFFFF"/>
        </w:rPr>
      </w:pPr>
    </w:p>
    <w:p w14:paraId="31C54976" w14:textId="1FA73D41" w:rsidR="002625FD" w:rsidRPr="0036442B" w:rsidRDefault="00BC1124" w:rsidP="00A642D0">
      <w:pPr>
        <w:spacing w:line="240" w:lineRule="auto"/>
        <w:ind w:firstLine="0"/>
        <w:jc w:val="left"/>
        <w:rPr>
          <w:rFonts w:cs="Arial"/>
          <w:shd w:val="clear" w:color="auto" w:fill="FFFFFF"/>
        </w:rPr>
      </w:pPr>
      <w:r w:rsidRPr="0036442B">
        <w:rPr>
          <w:rFonts w:cs="Arial"/>
          <w:shd w:val="clear" w:color="auto" w:fill="FFFFFF"/>
        </w:rPr>
        <w:t>SILVA</w:t>
      </w:r>
      <w:r w:rsidR="002625FD" w:rsidRPr="0036442B">
        <w:rPr>
          <w:rFonts w:cs="Arial"/>
          <w:shd w:val="clear" w:color="auto" w:fill="FFFFFF"/>
        </w:rPr>
        <w:t>, Ana Cristina; MENDES, Jafé de Melo. </w:t>
      </w:r>
      <w:r w:rsidR="002625FD" w:rsidRPr="0036442B">
        <w:rPr>
          <w:rStyle w:val="Forte"/>
          <w:rFonts w:cs="Arial"/>
          <w:shd w:val="clear" w:color="auto" w:fill="FFFFFF"/>
        </w:rPr>
        <w:t>Importância da assistência de enfermagem na unidade de emergência ao paciente acometido por infarto agudo do miocárdio</w:t>
      </w:r>
      <w:r w:rsidR="002625FD" w:rsidRPr="0036442B">
        <w:rPr>
          <w:rFonts w:cs="Arial"/>
          <w:shd w:val="clear" w:color="auto" w:fill="FFFFFF"/>
        </w:rPr>
        <w:t>. 2018. Disponível em: https://atualizarevista.com.br/wp-content/uploads/2022/05/importancia-da-assistencia-de-enfermagem-na-unidade-de-emergencia-ao-paciente-acometido-por-infarto-agudo-do-miocardio-v-8-n-8-1.pdf. Acesso em: 21 jun. 2022.</w:t>
      </w:r>
    </w:p>
    <w:p w14:paraId="715F63D0" w14:textId="77777777" w:rsidR="00815ED7" w:rsidRPr="0036442B" w:rsidRDefault="00815ED7" w:rsidP="00A642D0">
      <w:pPr>
        <w:spacing w:line="240" w:lineRule="auto"/>
        <w:ind w:firstLine="0"/>
        <w:jc w:val="left"/>
        <w:rPr>
          <w:rFonts w:cs="Arial"/>
          <w:shd w:val="clear" w:color="auto" w:fill="FFFFFF"/>
        </w:rPr>
      </w:pPr>
    </w:p>
    <w:p w14:paraId="5488370D" w14:textId="77777777" w:rsidR="00815ED7" w:rsidRPr="0036442B" w:rsidRDefault="00815ED7" w:rsidP="00A642D0">
      <w:pPr>
        <w:spacing w:line="240" w:lineRule="auto"/>
        <w:ind w:firstLine="0"/>
        <w:jc w:val="left"/>
        <w:rPr>
          <w:rFonts w:cs="Arial"/>
          <w:shd w:val="clear" w:color="auto" w:fill="FFFFFF"/>
        </w:rPr>
      </w:pPr>
      <w:r w:rsidRPr="0036442B">
        <w:rPr>
          <w:rFonts w:cs="Arial"/>
          <w:shd w:val="clear" w:color="auto" w:fill="FFFFFF"/>
        </w:rPr>
        <w:t>SILVA et al., Maria Gilmara Herculano Pereira. </w:t>
      </w:r>
      <w:r w:rsidRPr="0036442B">
        <w:rPr>
          <w:rStyle w:val="Forte"/>
          <w:rFonts w:cs="Arial"/>
          <w:shd w:val="clear" w:color="auto" w:fill="FFFFFF"/>
        </w:rPr>
        <w:t>O enfermeiro como gestor no cuidado ao paciente acometido por infarto agudo do miocárdio (IAM)</w:t>
      </w:r>
      <w:r w:rsidRPr="0036442B">
        <w:rPr>
          <w:rFonts w:cs="Arial"/>
          <w:shd w:val="clear" w:color="auto" w:fill="FFFFFF"/>
        </w:rPr>
        <w:t>. 2021. Disponível em: https://www.brazilianjournals.com/index.php/BRJD/article/download/28694/22739?__cf_chl_tk=tCBRMhCrEI.J4.ku5MgJH4hXSvncIAFLG7DJgZzzbdw-1655914722-0-gaNycGzNBuU. Acesso em: 22 jun. 2022.</w:t>
      </w:r>
    </w:p>
    <w:p w14:paraId="08B4D4C1" w14:textId="77777777" w:rsidR="00815ED7" w:rsidRPr="0036442B" w:rsidRDefault="00815ED7" w:rsidP="00A642D0">
      <w:pPr>
        <w:spacing w:line="240" w:lineRule="auto"/>
        <w:ind w:firstLine="0"/>
        <w:jc w:val="left"/>
        <w:rPr>
          <w:rFonts w:cs="Arial"/>
          <w:shd w:val="clear" w:color="auto" w:fill="FFFFFF"/>
        </w:rPr>
      </w:pPr>
    </w:p>
    <w:p w14:paraId="1C529A3A" w14:textId="77777777" w:rsidR="00815ED7" w:rsidRPr="0036442B" w:rsidRDefault="00815ED7" w:rsidP="00A642D0">
      <w:pPr>
        <w:spacing w:line="240" w:lineRule="auto"/>
        <w:ind w:firstLine="0"/>
        <w:jc w:val="left"/>
        <w:rPr>
          <w:rFonts w:cs="Arial"/>
          <w:shd w:val="clear" w:color="auto" w:fill="FFFFFF"/>
        </w:rPr>
      </w:pPr>
      <w:r w:rsidRPr="0036442B">
        <w:rPr>
          <w:rFonts w:cs="Arial"/>
          <w:shd w:val="clear" w:color="auto" w:fill="FFFFFF"/>
        </w:rPr>
        <w:t>SILVA </w:t>
      </w:r>
      <w:r w:rsidRPr="0036442B">
        <w:rPr>
          <w:rFonts w:cs="Arial"/>
          <w:i/>
          <w:iCs/>
          <w:shd w:val="clear" w:color="auto" w:fill="FFFFFF"/>
        </w:rPr>
        <w:t>et al</w:t>
      </w:r>
      <w:r w:rsidRPr="0036442B">
        <w:rPr>
          <w:rFonts w:cs="Arial"/>
          <w:shd w:val="clear" w:color="auto" w:fill="FFFFFF"/>
        </w:rPr>
        <w:t>. </w:t>
      </w:r>
      <w:r w:rsidRPr="0036442B">
        <w:rPr>
          <w:rFonts w:cs="Arial"/>
          <w:b/>
          <w:bCs/>
          <w:shd w:val="clear" w:color="auto" w:fill="FFFFFF"/>
        </w:rPr>
        <w:t>Intervenções de emergência ao paciente com suspeita de infarto agudo do miocárdio</w:t>
      </w:r>
      <w:r w:rsidRPr="0036442B">
        <w:rPr>
          <w:rFonts w:cs="Arial"/>
          <w:shd w:val="clear" w:color="auto" w:fill="FFFFFF"/>
        </w:rPr>
        <w:t>. 2020. Disponível em: https://redib.org/Record/oai_articulo3005487-interven%C3%A7%C3%B5es-de-emerg%C3%AAncia-ao-paciente-com-suspeita-de-infarto-agudo-do-mioc%C3%A1rdio. Acesso em: 23 ago. 2022.</w:t>
      </w:r>
    </w:p>
    <w:p w14:paraId="0010B284" w14:textId="77777777" w:rsidR="0036442B" w:rsidRPr="0036442B" w:rsidRDefault="0036442B" w:rsidP="00A642D0">
      <w:pPr>
        <w:spacing w:line="240" w:lineRule="auto"/>
        <w:ind w:firstLine="0"/>
        <w:jc w:val="left"/>
        <w:rPr>
          <w:rFonts w:cs="Arial"/>
          <w:shd w:val="clear" w:color="auto" w:fill="FFFFFF"/>
        </w:rPr>
      </w:pPr>
    </w:p>
    <w:p w14:paraId="74C78918" w14:textId="73DA7F5A" w:rsidR="0036442B" w:rsidRPr="0036442B" w:rsidRDefault="0036442B" w:rsidP="00A642D0">
      <w:pPr>
        <w:spacing w:line="240" w:lineRule="auto"/>
        <w:ind w:firstLine="0"/>
        <w:jc w:val="left"/>
        <w:rPr>
          <w:rFonts w:cs="Arial"/>
          <w:shd w:val="clear" w:color="auto" w:fill="FFFFFF"/>
        </w:rPr>
      </w:pPr>
      <w:r w:rsidRPr="0036442B">
        <w:rPr>
          <w:rFonts w:cs="Arial"/>
          <w:shd w:val="clear" w:color="auto" w:fill="FFFFFF"/>
        </w:rPr>
        <w:t xml:space="preserve">SILVA, Jessyka Ribeira da; Marco Aurélio Ninomia </w:t>
      </w:r>
      <w:r w:rsidRPr="0036442B">
        <w:rPr>
          <w:rFonts w:cs="Arial"/>
          <w:b/>
          <w:shd w:val="clear" w:color="auto" w:fill="FFFFFF"/>
        </w:rPr>
        <w:t>passos. Assistência de enfermagem à pacientes vítimas de infarto agudo do miocárdio: uma revisão integrativa.</w:t>
      </w:r>
      <w:r w:rsidRPr="0036442B">
        <w:rPr>
          <w:rFonts w:cs="Arial"/>
          <w:shd w:val="clear" w:color="auto" w:fill="FFFFFF"/>
        </w:rPr>
        <w:t xml:space="preserve"> 2020. Disponível em: revistajrg.com/index.php/jrg/article/view/78/119. Acesso em: 12 set. 2022.</w:t>
      </w:r>
    </w:p>
    <w:p w14:paraId="789FFD5E" w14:textId="77777777" w:rsidR="002625FD" w:rsidRPr="0036442B" w:rsidRDefault="002625FD" w:rsidP="00A642D0">
      <w:pPr>
        <w:spacing w:line="240" w:lineRule="auto"/>
        <w:jc w:val="left"/>
        <w:rPr>
          <w:rFonts w:cs="Arial"/>
          <w:shd w:val="clear" w:color="auto" w:fill="FFFFFF"/>
        </w:rPr>
      </w:pPr>
    </w:p>
    <w:p w14:paraId="2CC8069F"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SIMIEMA, Anna Paula de Oliveira </w:t>
      </w:r>
      <w:r w:rsidRPr="009F300B">
        <w:rPr>
          <w:rStyle w:val="nfase"/>
          <w:rFonts w:cs="Arial"/>
          <w:b w:val="0"/>
          <w:i/>
          <w:shd w:val="clear" w:color="auto" w:fill="FFFFFF"/>
        </w:rPr>
        <w:t>et al</w:t>
      </w:r>
      <w:r w:rsidRPr="009F300B">
        <w:rPr>
          <w:rFonts w:cs="Arial"/>
          <w:i/>
          <w:shd w:val="clear" w:color="auto" w:fill="FFFFFF"/>
        </w:rPr>
        <w:t>.</w:t>
      </w:r>
      <w:r w:rsidRPr="0036442B">
        <w:rPr>
          <w:rFonts w:cs="Arial"/>
          <w:shd w:val="clear" w:color="auto" w:fill="FFFFFF"/>
        </w:rPr>
        <w:t> </w:t>
      </w:r>
      <w:r w:rsidRPr="0036442B">
        <w:rPr>
          <w:rStyle w:val="Forte"/>
          <w:rFonts w:cs="Arial"/>
          <w:shd w:val="clear" w:color="auto" w:fill="FFFFFF"/>
        </w:rPr>
        <w:t>Diagnóstico e tratamento precoce do IAM com supra de ST: Relato de Caso</w:t>
      </w:r>
      <w:r w:rsidRPr="0036442B">
        <w:rPr>
          <w:rFonts w:cs="Arial"/>
          <w:shd w:val="clear" w:color="auto" w:fill="FFFFFF"/>
        </w:rPr>
        <w:t>. 2019. Disponível em: https://www.brazilianjournals.com/index.php/BJHR/article/view/5705/5150.  Acesso em: 23 out. 2021.</w:t>
      </w:r>
    </w:p>
    <w:p w14:paraId="10B2C4D3" w14:textId="77777777" w:rsidR="002625FD" w:rsidRPr="0036442B" w:rsidRDefault="002625FD" w:rsidP="00A642D0">
      <w:pPr>
        <w:spacing w:line="240" w:lineRule="auto"/>
        <w:jc w:val="left"/>
        <w:rPr>
          <w:rFonts w:cs="Arial"/>
          <w:shd w:val="clear" w:color="auto" w:fill="FFFFFF"/>
        </w:rPr>
      </w:pPr>
    </w:p>
    <w:p w14:paraId="35359BEF"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SOARES, Marcelo Marques. </w:t>
      </w:r>
      <w:r w:rsidRPr="0036442B">
        <w:rPr>
          <w:rStyle w:val="Forte"/>
          <w:rFonts w:cs="Arial"/>
          <w:shd w:val="clear" w:color="auto" w:fill="FFFFFF"/>
        </w:rPr>
        <w:t>Sistema Cardiovascular. </w:t>
      </w:r>
      <w:r w:rsidRPr="0036442B">
        <w:rPr>
          <w:rFonts w:cs="Arial"/>
          <w:shd w:val="clear" w:color="auto" w:fill="FFFFFF"/>
        </w:rPr>
        <w:t>2016. Disponível em: &lt;https://www.auladeanatomia.com/novosite/wp-content/uploads/2015/10/Sistema-Cardiovascular-pptx.pdf&gt;. Acesso em: 23 out. 2021.</w:t>
      </w:r>
    </w:p>
    <w:p w14:paraId="64ABEC06" w14:textId="77777777" w:rsidR="002625FD" w:rsidRPr="0036442B" w:rsidRDefault="002625FD" w:rsidP="00A642D0">
      <w:pPr>
        <w:spacing w:line="240" w:lineRule="auto"/>
        <w:jc w:val="left"/>
        <w:rPr>
          <w:rFonts w:cs="Arial"/>
          <w:shd w:val="clear" w:color="auto" w:fill="FFFFFF"/>
        </w:rPr>
      </w:pPr>
    </w:p>
    <w:p w14:paraId="46156B54" w14:textId="1E7F2216"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TEIXEIRA, Daniel de Azevedo. </w:t>
      </w:r>
      <w:r w:rsidRPr="0036442B">
        <w:rPr>
          <w:rStyle w:val="Forte"/>
          <w:rFonts w:cs="Arial"/>
          <w:shd w:val="clear" w:color="auto" w:fill="FFFFFF"/>
        </w:rPr>
        <w:t>Fisiologia humana</w:t>
      </w:r>
      <w:r w:rsidRPr="0036442B">
        <w:rPr>
          <w:rFonts w:cs="Arial"/>
          <w:shd w:val="clear" w:color="auto" w:fill="FFFFFF"/>
        </w:rPr>
        <w:t>. 2021. Disponível em: https://unipacto.com.br/storage/gallery/files/nice/livros/FISIOLOGIA%20HUMANA%20EBOOK%20-%20978-65-992205-4-8.pdf. Acesso em: 23 out. 2021.</w:t>
      </w:r>
    </w:p>
    <w:p w14:paraId="3EC35E6A" w14:textId="77777777" w:rsidR="002625FD" w:rsidRPr="0036442B" w:rsidRDefault="002625FD" w:rsidP="00A642D0">
      <w:pPr>
        <w:spacing w:line="240" w:lineRule="auto"/>
        <w:ind w:firstLine="0"/>
        <w:jc w:val="left"/>
        <w:rPr>
          <w:rFonts w:cs="Arial"/>
          <w:shd w:val="clear" w:color="auto" w:fill="FFFFFF"/>
        </w:rPr>
      </w:pPr>
      <w:r w:rsidRPr="0036442B">
        <w:rPr>
          <w:rFonts w:cs="Arial"/>
          <w:shd w:val="clear" w:color="auto" w:fill="FFFFFF"/>
        </w:rPr>
        <w:t>VARELLA, Dráuzio. </w:t>
      </w:r>
      <w:r w:rsidRPr="0036442B">
        <w:rPr>
          <w:rStyle w:val="Forte"/>
          <w:rFonts w:cs="Arial"/>
          <w:shd w:val="clear" w:color="auto" w:fill="FFFFFF"/>
        </w:rPr>
        <w:t>Ataque cardíaco (infarto). </w:t>
      </w:r>
      <w:r w:rsidRPr="0036442B">
        <w:rPr>
          <w:rFonts w:cs="Arial"/>
          <w:shd w:val="clear" w:color="auto" w:fill="FFFFFF"/>
        </w:rPr>
        <w:t>2018. Disponível em: &lt;http://bvsms.saude.gov.br/dicas-em-saude/2779-ataque-cardiaco-infarto&gt;.  Acesso em: 23 out. 2021.</w:t>
      </w:r>
    </w:p>
    <w:p w14:paraId="037EB4EE" w14:textId="06BEFE26" w:rsidR="006F592A" w:rsidRPr="0036442B" w:rsidRDefault="002625FD" w:rsidP="00A642D0">
      <w:pPr>
        <w:tabs>
          <w:tab w:val="left" w:pos="4395"/>
        </w:tabs>
        <w:spacing w:line="240" w:lineRule="auto"/>
        <w:jc w:val="left"/>
        <w:rPr>
          <w:rFonts w:eastAsia="Times New Roman" w:cs="Arial"/>
        </w:rPr>
      </w:pPr>
      <w:r w:rsidRPr="0036442B">
        <w:rPr>
          <w:rFonts w:cs="Arial"/>
          <w:shd w:val="clear" w:color="auto" w:fill="FFFFFF"/>
        </w:rPr>
        <w:t xml:space="preserve"> </w:t>
      </w:r>
      <w:r w:rsidRPr="0036442B">
        <w:rPr>
          <w:rFonts w:cs="Arial"/>
          <w:shd w:val="clear" w:color="auto" w:fill="FFFFFF"/>
        </w:rPr>
        <w:tab/>
      </w:r>
    </w:p>
    <w:p w14:paraId="10B9DBFC" w14:textId="77777777" w:rsidR="00C536D0" w:rsidRDefault="00C536D0">
      <w:pPr>
        <w:pBdr>
          <w:top w:val="nil"/>
          <w:left w:val="nil"/>
          <w:bottom w:val="nil"/>
          <w:right w:val="nil"/>
          <w:between w:val="nil"/>
        </w:pBdr>
        <w:ind w:firstLine="709"/>
        <w:rPr>
          <w:rFonts w:eastAsia="Times New Roman" w:cs="Arial"/>
          <w:color w:val="000000"/>
        </w:rPr>
      </w:pPr>
    </w:p>
    <w:p w14:paraId="18657626" w14:textId="77777777" w:rsidR="009D5BED" w:rsidRDefault="009D5BED" w:rsidP="00816C56">
      <w:pPr>
        <w:pBdr>
          <w:top w:val="nil"/>
          <w:left w:val="nil"/>
          <w:bottom w:val="nil"/>
          <w:right w:val="nil"/>
          <w:between w:val="nil"/>
        </w:pBdr>
        <w:ind w:firstLine="0"/>
        <w:rPr>
          <w:rFonts w:eastAsia="Times New Roman" w:cs="Arial"/>
          <w:color w:val="000000"/>
        </w:rPr>
      </w:pPr>
    </w:p>
    <w:p w14:paraId="07723FB0" w14:textId="6B3B0659" w:rsidR="009D5BED" w:rsidRPr="009D5BED" w:rsidRDefault="009D5BED" w:rsidP="009D5BED">
      <w:pPr>
        <w:pBdr>
          <w:top w:val="nil"/>
          <w:left w:val="nil"/>
          <w:bottom w:val="nil"/>
          <w:right w:val="nil"/>
          <w:between w:val="nil"/>
        </w:pBdr>
        <w:ind w:firstLine="0"/>
        <w:jc w:val="center"/>
        <w:rPr>
          <w:rFonts w:eastAsia="Times New Roman" w:cs="Arial"/>
          <w:b/>
          <w:color w:val="000000"/>
        </w:rPr>
      </w:pPr>
      <w:r w:rsidRPr="009D5BED">
        <w:rPr>
          <w:rFonts w:eastAsia="Times New Roman" w:cs="Arial"/>
          <w:b/>
          <w:color w:val="000000"/>
        </w:rPr>
        <w:lastRenderedPageBreak/>
        <w:t>ANEXOS</w:t>
      </w:r>
    </w:p>
    <w:p w14:paraId="1327FE09" w14:textId="77777777" w:rsidR="009D5BED" w:rsidRDefault="009D5BED" w:rsidP="009D5BED">
      <w:pPr>
        <w:pBdr>
          <w:top w:val="nil"/>
          <w:left w:val="nil"/>
          <w:bottom w:val="nil"/>
          <w:right w:val="nil"/>
          <w:between w:val="nil"/>
        </w:pBdr>
        <w:ind w:firstLine="709"/>
        <w:rPr>
          <w:rFonts w:eastAsia="Times New Roman" w:cs="Arial"/>
          <w:color w:val="000000"/>
        </w:rPr>
      </w:pPr>
    </w:p>
    <w:p w14:paraId="526F75C6" w14:textId="77777777" w:rsidR="009D5BED" w:rsidRDefault="009D5BED" w:rsidP="009D5BED">
      <w:pPr>
        <w:pBdr>
          <w:top w:val="nil"/>
          <w:left w:val="nil"/>
          <w:bottom w:val="nil"/>
          <w:right w:val="nil"/>
          <w:between w:val="nil"/>
        </w:pBdr>
        <w:ind w:firstLine="709"/>
        <w:rPr>
          <w:rFonts w:eastAsia="Times New Roman" w:cs="Arial"/>
          <w:color w:val="000000"/>
        </w:rPr>
      </w:pPr>
    </w:p>
    <w:p w14:paraId="4509F950" w14:textId="445CC5EB" w:rsidR="00B203E0" w:rsidRPr="0060347D" w:rsidRDefault="009D5BED" w:rsidP="00B203E0">
      <w:pPr>
        <w:jc w:val="center"/>
        <w:rPr>
          <w:rFonts w:cs="Arial"/>
        </w:rPr>
      </w:pPr>
      <w:r w:rsidRPr="00A01E95">
        <w:rPr>
          <w:rFonts w:cs="Arial"/>
        </w:rPr>
        <w:t>ANEXO</w:t>
      </w:r>
      <w:r w:rsidR="00B203E0" w:rsidRPr="00A01E95">
        <w:rPr>
          <w:rFonts w:cs="Arial"/>
        </w:rPr>
        <w:t xml:space="preserve"> 01 –</w:t>
      </w:r>
      <w:r w:rsidR="00B203E0" w:rsidRPr="0060347D">
        <w:rPr>
          <w:rFonts w:cs="Arial"/>
        </w:rPr>
        <w:t xml:space="preserve"> </w:t>
      </w:r>
      <w:r w:rsidR="0060347D" w:rsidRPr="0060347D">
        <w:rPr>
          <w:color w:val="000000"/>
        </w:rPr>
        <w:t>Esquema didático da estrutura anatômica do coração humano.</w:t>
      </w:r>
    </w:p>
    <w:p w14:paraId="2AAE526C" w14:textId="77777777" w:rsidR="00B203E0" w:rsidRPr="002625FD" w:rsidRDefault="00B203E0" w:rsidP="00B203E0">
      <w:pPr>
        <w:ind w:firstLine="0"/>
        <w:jc w:val="center"/>
        <w:rPr>
          <w:rFonts w:cs="Arial"/>
        </w:rPr>
      </w:pPr>
      <w:r w:rsidRPr="002625FD">
        <w:rPr>
          <w:rFonts w:cs="Arial"/>
          <w:noProof/>
          <w:lang w:eastAsia="pt-BR"/>
        </w:rPr>
        <w:drawing>
          <wp:inline distT="0" distB="0" distL="0" distR="0" wp14:anchorId="24FEACBC" wp14:editId="593570C0">
            <wp:extent cx="3094892" cy="3311406"/>
            <wp:effectExtent l="0" t="0" r="0" b="381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sa.png"/>
                    <pic:cNvPicPr/>
                  </pic:nvPicPr>
                  <pic:blipFill>
                    <a:blip r:embed="rId14">
                      <a:extLst>
                        <a:ext uri="{28A0092B-C50C-407E-A947-70E740481C1C}">
                          <a14:useLocalDpi xmlns:a14="http://schemas.microsoft.com/office/drawing/2010/main" val="0"/>
                        </a:ext>
                      </a:extLst>
                    </a:blip>
                    <a:stretch>
                      <a:fillRect/>
                    </a:stretch>
                  </pic:blipFill>
                  <pic:spPr>
                    <a:xfrm>
                      <a:off x="0" y="0"/>
                      <a:ext cx="3116349" cy="3334364"/>
                    </a:xfrm>
                    <a:prstGeom prst="rect">
                      <a:avLst/>
                    </a:prstGeom>
                  </pic:spPr>
                </pic:pic>
              </a:graphicData>
            </a:graphic>
          </wp:inline>
        </w:drawing>
      </w:r>
    </w:p>
    <w:p w14:paraId="7C9CC356" w14:textId="77777777" w:rsidR="00B203E0" w:rsidRPr="002625FD" w:rsidRDefault="00B203E0" w:rsidP="00B203E0">
      <w:pPr>
        <w:jc w:val="center"/>
        <w:rPr>
          <w:rFonts w:cs="Arial"/>
        </w:rPr>
      </w:pPr>
      <w:r w:rsidRPr="002625FD">
        <w:rPr>
          <w:rFonts w:cs="Arial"/>
        </w:rPr>
        <w:t>Fonte: Magalhães, 2013.</w:t>
      </w:r>
    </w:p>
    <w:p w14:paraId="54017E7D" w14:textId="77777777" w:rsidR="00DD0FF6" w:rsidRDefault="00DD0FF6">
      <w:pPr>
        <w:pBdr>
          <w:top w:val="nil"/>
          <w:left w:val="nil"/>
          <w:bottom w:val="nil"/>
          <w:right w:val="nil"/>
          <w:between w:val="nil"/>
        </w:pBdr>
        <w:ind w:firstLine="709"/>
        <w:rPr>
          <w:rFonts w:eastAsia="Times New Roman" w:cs="Arial"/>
          <w:color w:val="000000"/>
        </w:rPr>
      </w:pPr>
    </w:p>
    <w:p w14:paraId="6A4927BD" w14:textId="77777777" w:rsidR="006F592A" w:rsidRDefault="006F592A">
      <w:pPr>
        <w:pBdr>
          <w:top w:val="nil"/>
          <w:left w:val="nil"/>
          <w:bottom w:val="nil"/>
          <w:right w:val="nil"/>
          <w:between w:val="nil"/>
        </w:pBdr>
        <w:ind w:firstLine="709"/>
        <w:rPr>
          <w:rFonts w:eastAsia="Times New Roman"/>
          <w:color w:val="000000"/>
        </w:rPr>
      </w:pPr>
    </w:p>
    <w:p w14:paraId="7BD41CBF" w14:textId="77777777" w:rsidR="00111266" w:rsidRDefault="00111266">
      <w:pPr>
        <w:pBdr>
          <w:top w:val="nil"/>
          <w:left w:val="nil"/>
          <w:bottom w:val="nil"/>
          <w:right w:val="nil"/>
          <w:between w:val="nil"/>
        </w:pBdr>
        <w:ind w:firstLine="709"/>
        <w:rPr>
          <w:rFonts w:eastAsia="Times New Roman"/>
          <w:color w:val="000000"/>
        </w:rPr>
      </w:pPr>
    </w:p>
    <w:sectPr w:rsidR="00111266">
      <w:headerReference w:type="default" r:id="rId15"/>
      <w:footerReference w:type="default" r:id="rId16"/>
      <w:type w:val="continuous"/>
      <w:pgSz w:w="11906" w:h="16838"/>
      <w:pgMar w:top="1701" w:right="1134" w:bottom="1134" w:left="1701" w:header="851" w:footer="851"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470C" w16cex:dateUtc="2022-09-29T19:32:00Z"/>
  <w16cex:commentExtensible w16cex:durableId="26E047C3" w16cex:dateUtc="2022-09-29T19:35:00Z"/>
  <w16cex:commentExtensible w16cex:durableId="26E049F3" w16cex:dateUtc="2022-09-29T19:44:00Z"/>
  <w16cex:commentExtensible w16cex:durableId="26E04B8B" w16cex:dateUtc="2022-09-29T19:51:00Z"/>
  <w16cex:commentExtensible w16cex:durableId="26E04ABE" w16cex:dateUtc="2022-09-29T19:47:00Z"/>
  <w16cex:commentExtensible w16cex:durableId="26E04AF6" w16cex:dateUtc="2022-09-29T19:48:00Z"/>
  <w16cex:commentExtensible w16cex:durableId="26E04B18" w16cex:dateUtc="2022-09-29T19:49:00Z"/>
  <w16cex:commentExtensible w16cex:durableId="26E04B43" w16cex:dateUtc="2022-09-29T1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6B3DA3" w16cid:durableId="26E0470C"/>
  <w16cid:commentId w16cid:paraId="3DFDD639" w16cid:durableId="26E047C3"/>
  <w16cid:commentId w16cid:paraId="1E2193C8" w16cid:durableId="26E049F3"/>
  <w16cid:commentId w16cid:paraId="1A827F55" w16cid:durableId="26E04B8B"/>
  <w16cid:commentId w16cid:paraId="58C396AA" w16cid:durableId="26E04ABE"/>
  <w16cid:commentId w16cid:paraId="0D67B5A0" w16cid:durableId="26E04AF6"/>
  <w16cid:commentId w16cid:paraId="1784C97A" w16cid:durableId="26E04B18"/>
  <w16cid:commentId w16cid:paraId="223950A3" w16cid:durableId="26E04B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8E129" w14:textId="77777777" w:rsidR="002B4E6E" w:rsidRDefault="002B4E6E">
      <w:r>
        <w:separator/>
      </w:r>
    </w:p>
  </w:endnote>
  <w:endnote w:type="continuationSeparator" w:id="0">
    <w:p w14:paraId="31AEEEED" w14:textId="77777777" w:rsidR="002B4E6E" w:rsidRDefault="002B4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21FE3" w14:textId="77777777" w:rsidR="00F61920" w:rsidRDefault="00F61920">
    <w:pPr>
      <w:pBdr>
        <w:top w:val="nil"/>
        <w:left w:val="nil"/>
        <w:bottom w:val="nil"/>
        <w:right w:val="nil"/>
        <w:between w:val="nil"/>
      </w:pBdr>
      <w:rPr>
        <w:rFonts w:eastAsia="Times New Roman"/>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DA8A1" w14:textId="77777777" w:rsidR="002B4E6E" w:rsidRDefault="002B4E6E">
      <w:r>
        <w:separator/>
      </w:r>
    </w:p>
  </w:footnote>
  <w:footnote w:type="continuationSeparator" w:id="0">
    <w:p w14:paraId="585BF78B" w14:textId="77777777" w:rsidR="002B4E6E" w:rsidRDefault="002B4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528058"/>
      <w:docPartObj>
        <w:docPartGallery w:val="Page Numbers (Top of Page)"/>
        <w:docPartUnique/>
      </w:docPartObj>
    </w:sdtPr>
    <w:sdtContent>
      <w:p w14:paraId="487E5F46" w14:textId="78874C06" w:rsidR="00F61920" w:rsidRDefault="00F61920">
        <w:pPr>
          <w:pStyle w:val="Cabealho"/>
          <w:jc w:val="right"/>
        </w:pPr>
        <w:r>
          <w:rPr>
            <w:rFonts w:eastAsia="Times New Roman" w:cs="Arial"/>
            <w:b/>
            <w:bCs/>
            <w:noProof/>
            <w:color w:val="000000"/>
            <w:lang w:eastAsia="pt-BR"/>
          </w:rPr>
          <mc:AlternateContent>
            <mc:Choice Requires="wps">
              <w:drawing>
                <wp:anchor distT="0" distB="0" distL="114300" distR="114300" simplePos="0" relativeHeight="251659264" behindDoc="0" locked="0" layoutInCell="1" allowOverlap="1" wp14:anchorId="797C6EBF" wp14:editId="5CF79408">
                  <wp:simplePos x="0" y="0"/>
                  <wp:positionH relativeFrom="column">
                    <wp:posOffset>0</wp:posOffset>
                  </wp:positionH>
                  <wp:positionV relativeFrom="paragraph">
                    <wp:posOffset>0</wp:posOffset>
                  </wp:positionV>
                  <wp:extent cx="419100" cy="476250"/>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41910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E2D04" w14:textId="77777777" w:rsidR="00F61920" w:rsidRDefault="00F61920" w:rsidP="00006B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C6EBF" id="_x0000_t202" coordsize="21600,21600" o:spt="202" path="m,l,21600r21600,l21600,xe">
                  <v:stroke joinstyle="miter"/>
                  <v:path gradientshapeok="t" o:connecttype="rect"/>
                </v:shapetype>
                <v:shape id="Caixa de texto 4" o:spid="_x0000_s1042" type="#_x0000_t202" style="position:absolute;left:0;text-align:left;margin-left:0;margin-top:0;width:33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" fillcolor="white [3212]" stroked="f" strokeweight=".5pt">
                  <v:textbox>
                    <w:txbxContent>
                      <w:p w14:paraId="380E2D04" w14:textId="77777777" w:rsidR="00F61920" w:rsidRDefault="00F61920" w:rsidP="00006BA0"/>
                    </w:txbxContent>
                  </v:textbox>
                </v:shape>
              </w:pict>
            </mc:Fallback>
          </mc:AlternateContent>
        </w:r>
        <w:r>
          <w:fldChar w:fldCharType="begin"/>
        </w:r>
        <w:r>
          <w:instrText>PAGE   \* MERGEFORMAT</w:instrText>
        </w:r>
        <w:r>
          <w:fldChar w:fldCharType="separate"/>
        </w:r>
        <w:r w:rsidR="00975F8C">
          <w:rPr>
            <w:noProof/>
          </w:rPr>
          <w:t>12</w:t>
        </w:r>
        <w:r>
          <w:fldChar w:fldCharType="end"/>
        </w:r>
      </w:p>
    </w:sdtContent>
  </w:sdt>
  <w:p w14:paraId="09BE7618" w14:textId="77777777" w:rsidR="00F61920" w:rsidRDefault="00F6192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F4D3D" w14:textId="7D4CA482" w:rsidR="00F61920" w:rsidRDefault="00F61920">
    <w:pPr>
      <w:pBdr>
        <w:top w:val="nil"/>
        <w:left w:val="nil"/>
        <w:bottom w:val="nil"/>
        <w:right w:val="nil"/>
        <w:between w:val="nil"/>
      </w:pBdr>
      <w:rPr>
        <w:rFonts w:eastAsia="Times New Roman"/>
        <w:color w:val="000000"/>
        <w:sz w:val="20"/>
        <w:szCs w:val="20"/>
      </w:rPr>
    </w:pPr>
  </w:p>
  <w:p w14:paraId="6142FA4B" w14:textId="77777777" w:rsidR="00F61920" w:rsidRDefault="00F61920">
    <w:pPr>
      <w:pBdr>
        <w:top w:val="nil"/>
        <w:left w:val="nil"/>
        <w:bottom w:val="nil"/>
        <w:right w:val="nil"/>
        <w:between w:val="nil"/>
      </w:pBdr>
      <w:rPr>
        <w:rFonts w:eastAsia="Times New Roman"/>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DAF10" w14:textId="3BCDA34D" w:rsidR="00F61920" w:rsidRDefault="00F61920">
    <w:pPr>
      <w:pBdr>
        <w:top w:val="nil"/>
        <w:left w:val="nil"/>
        <w:bottom w:val="nil"/>
        <w:right w:val="nil"/>
        <w:between w:val="nil"/>
      </w:pBdr>
      <w:jc w:val="right"/>
      <w:rPr>
        <w:rFonts w:eastAsia="Times New Roman"/>
        <w:color w:val="000000"/>
        <w:sz w:val="20"/>
        <w:szCs w:val="20"/>
      </w:rPr>
    </w:pPr>
    <w:r>
      <w:rPr>
        <w:rFonts w:eastAsia="Times New Roman"/>
        <w:color w:val="000000"/>
        <w:sz w:val="20"/>
        <w:szCs w:val="20"/>
      </w:rPr>
      <w:fldChar w:fldCharType="begin"/>
    </w:r>
    <w:r>
      <w:rPr>
        <w:rFonts w:eastAsia="Times New Roman"/>
        <w:color w:val="000000"/>
        <w:sz w:val="20"/>
        <w:szCs w:val="20"/>
      </w:rPr>
      <w:instrText>PAGE</w:instrText>
    </w:r>
    <w:r>
      <w:rPr>
        <w:rFonts w:eastAsia="Times New Roman"/>
        <w:color w:val="000000"/>
        <w:sz w:val="20"/>
        <w:szCs w:val="20"/>
      </w:rPr>
      <w:fldChar w:fldCharType="separate"/>
    </w:r>
    <w:r w:rsidR="00975F8C">
      <w:rPr>
        <w:rFonts w:eastAsia="Times New Roman"/>
        <w:noProof/>
        <w:color w:val="000000"/>
        <w:sz w:val="20"/>
        <w:szCs w:val="20"/>
      </w:rPr>
      <w:t>44</w:t>
    </w:r>
    <w:r>
      <w:rPr>
        <w:rFonts w:eastAsia="Times New Roman"/>
        <w:color w:val="000000"/>
        <w:sz w:val="20"/>
        <w:szCs w:val="20"/>
      </w:rPr>
      <w:fldChar w:fldCharType="end"/>
    </w:r>
  </w:p>
  <w:p w14:paraId="3391D786" w14:textId="77777777" w:rsidR="00F61920" w:rsidRDefault="00F61920">
    <w:pPr>
      <w:pBdr>
        <w:top w:val="nil"/>
        <w:left w:val="nil"/>
        <w:bottom w:val="nil"/>
        <w:right w:val="nil"/>
        <w:between w:val="nil"/>
      </w:pBdr>
      <w:rPr>
        <w:rFonts w:eastAsia="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B2FB4"/>
    <w:multiLevelType w:val="hybridMultilevel"/>
    <w:tmpl w:val="9BE2A38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nsid w:val="48CA2CCF"/>
    <w:multiLevelType w:val="hybridMultilevel"/>
    <w:tmpl w:val="6E203FB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nsid w:val="4C4074CE"/>
    <w:multiLevelType w:val="hybridMultilevel"/>
    <w:tmpl w:val="B3AA05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1332B52"/>
    <w:multiLevelType w:val="multilevel"/>
    <w:tmpl w:val="3F12208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764919A1"/>
    <w:multiLevelType w:val="multilevel"/>
    <w:tmpl w:val="BCA24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92A"/>
    <w:rsid w:val="00002FE5"/>
    <w:rsid w:val="00006BA0"/>
    <w:rsid w:val="00024DBC"/>
    <w:rsid w:val="00030473"/>
    <w:rsid w:val="00035FA4"/>
    <w:rsid w:val="00036D8E"/>
    <w:rsid w:val="00044E3D"/>
    <w:rsid w:val="00047570"/>
    <w:rsid w:val="00057857"/>
    <w:rsid w:val="000616A5"/>
    <w:rsid w:val="00062D39"/>
    <w:rsid w:val="00066CCF"/>
    <w:rsid w:val="000836E4"/>
    <w:rsid w:val="00091F03"/>
    <w:rsid w:val="000B525F"/>
    <w:rsid w:val="000C1EEB"/>
    <w:rsid w:val="000C4A3E"/>
    <w:rsid w:val="000D363D"/>
    <w:rsid w:val="000D47E9"/>
    <w:rsid w:val="000E23B9"/>
    <w:rsid w:val="000F0D45"/>
    <w:rsid w:val="000F4D8C"/>
    <w:rsid w:val="000F7919"/>
    <w:rsid w:val="001040ED"/>
    <w:rsid w:val="00111266"/>
    <w:rsid w:val="00111E45"/>
    <w:rsid w:val="0012066D"/>
    <w:rsid w:val="00121106"/>
    <w:rsid w:val="0012723A"/>
    <w:rsid w:val="001303F8"/>
    <w:rsid w:val="00130886"/>
    <w:rsid w:val="00131C10"/>
    <w:rsid w:val="00144B52"/>
    <w:rsid w:val="0015457F"/>
    <w:rsid w:val="001647FF"/>
    <w:rsid w:val="001739F8"/>
    <w:rsid w:val="00176ACD"/>
    <w:rsid w:val="00183205"/>
    <w:rsid w:val="00183998"/>
    <w:rsid w:val="00186C2C"/>
    <w:rsid w:val="00190CB2"/>
    <w:rsid w:val="001A2572"/>
    <w:rsid w:val="001C49EC"/>
    <w:rsid w:val="001C4F35"/>
    <w:rsid w:val="001D3B9E"/>
    <w:rsid w:val="001E06D2"/>
    <w:rsid w:val="001E2F86"/>
    <w:rsid w:val="001E44C5"/>
    <w:rsid w:val="001F4469"/>
    <w:rsid w:val="00200665"/>
    <w:rsid w:val="0020261C"/>
    <w:rsid w:val="00211B2E"/>
    <w:rsid w:val="002158B0"/>
    <w:rsid w:val="00221D1E"/>
    <w:rsid w:val="00223B59"/>
    <w:rsid w:val="002359FA"/>
    <w:rsid w:val="002439B6"/>
    <w:rsid w:val="002476E4"/>
    <w:rsid w:val="00247CB6"/>
    <w:rsid w:val="00247F4C"/>
    <w:rsid w:val="00251AF0"/>
    <w:rsid w:val="0026001C"/>
    <w:rsid w:val="002625FD"/>
    <w:rsid w:val="0026296C"/>
    <w:rsid w:val="002816AB"/>
    <w:rsid w:val="0028756B"/>
    <w:rsid w:val="00291EFA"/>
    <w:rsid w:val="002A0938"/>
    <w:rsid w:val="002B311A"/>
    <w:rsid w:val="002B4E6E"/>
    <w:rsid w:val="002B627E"/>
    <w:rsid w:val="002D3F49"/>
    <w:rsid w:val="002D45F1"/>
    <w:rsid w:val="002D772F"/>
    <w:rsid w:val="002E78B1"/>
    <w:rsid w:val="002F476F"/>
    <w:rsid w:val="002F518D"/>
    <w:rsid w:val="002F6178"/>
    <w:rsid w:val="003042AA"/>
    <w:rsid w:val="00310B1B"/>
    <w:rsid w:val="00343D30"/>
    <w:rsid w:val="0036442B"/>
    <w:rsid w:val="00366803"/>
    <w:rsid w:val="00370FF1"/>
    <w:rsid w:val="003809C2"/>
    <w:rsid w:val="003828DF"/>
    <w:rsid w:val="003902A1"/>
    <w:rsid w:val="003910B5"/>
    <w:rsid w:val="0039456D"/>
    <w:rsid w:val="00396735"/>
    <w:rsid w:val="003A51C9"/>
    <w:rsid w:val="003B2364"/>
    <w:rsid w:val="003C2C99"/>
    <w:rsid w:val="003C64F2"/>
    <w:rsid w:val="003D0FB1"/>
    <w:rsid w:val="003E1ABD"/>
    <w:rsid w:val="003E5497"/>
    <w:rsid w:val="003F2977"/>
    <w:rsid w:val="003F5E09"/>
    <w:rsid w:val="00402571"/>
    <w:rsid w:val="0041084A"/>
    <w:rsid w:val="00423DD9"/>
    <w:rsid w:val="0042548A"/>
    <w:rsid w:val="00432CB3"/>
    <w:rsid w:val="004377F1"/>
    <w:rsid w:val="00441326"/>
    <w:rsid w:val="00441AFB"/>
    <w:rsid w:val="004437FB"/>
    <w:rsid w:val="004469D4"/>
    <w:rsid w:val="00451253"/>
    <w:rsid w:val="0045662D"/>
    <w:rsid w:val="004829BF"/>
    <w:rsid w:val="00485C00"/>
    <w:rsid w:val="004922F6"/>
    <w:rsid w:val="004950B2"/>
    <w:rsid w:val="00497EBC"/>
    <w:rsid w:val="004A5382"/>
    <w:rsid w:val="004B1C40"/>
    <w:rsid w:val="004B51C2"/>
    <w:rsid w:val="004C0898"/>
    <w:rsid w:val="004D316B"/>
    <w:rsid w:val="004D466D"/>
    <w:rsid w:val="004E5633"/>
    <w:rsid w:val="004F10E5"/>
    <w:rsid w:val="00500BC5"/>
    <w:rsid w:val="0051034C"/>
    <w:rsid w:val="00536C40"/>
    <w:rsid w:val="00537A96"/>
    <w:rsid w:val="00537F78"/>
    <w:rsid w:val="005525F9"/>
    <w:rsid w:val="005642D8"/>
    <w:rsid w:val="005672BD"/>
    <w:rsid w:val="005705B7"/>
    <w:rsid w:val="005727A6"/>
    <w:rsid w:val="00585211"/>
    <w:rsid w:val="00594CD8"/>
    <w:rsid w:val="005A2BBB"/>
    <w:rsid w:val="005A67E9"/>
    <w:rsid w:val="005B058E"/>
    <w:rsid w:val="005C6606"/>
    <w:rsid w:val="005C7ECC"/>
    <w:rsid w:val="005D2951"/>
    <w:rsid w:val="005D57F1"/>
    <w:rsid w:val="005E266B"/>
    <w:rsid w:val="005F574A"/>
    <w:rsid w:val="0060347D"/>
    <w:rsid w:val="0060650A"/>
    <w:rsid w:val="00617925"/>
    <w:rsid w:val="00617EF8"/>
    <w:rsid w:val="006333D9"/>
    <w:rsid w:val="0063671F"/>
    <w:rsid w:val="00653BC9"/>
    <w:rsid w:val="00655FC2"/>
    <w:rsid w:val="00661819"/>
    <w:rsid w:val="006753CA"/>
    <w:rsid w:val="00675B55"/>
    <w:rsid w:val="00686C11"/>
    <w:rsid w:val="00691AAA"/>
    <w:rsid w:val="00694513"/>
    <w:rsid w:val="00696D17"/>
    <w:rsid w:val="0069751F"/>
    <w:rsid w:val="006B6755"/>
    <w:rsid w:val="006D378F"/>
    <w:rsid w:val="006D3BDF"/>
    <w:rsid w:val="006E09A3"/>
    <w:rsid w:val="006E7DA9"/>
    <w:rsid w:val="006F3FC6"/>
    <w:rsid w:val="006F592A"/>
    <w:rsid w:val="00703629"/>
    <w:rsid w:val="00714DE8"/>
    <w:rsid w:val="00722DFB"/>
    <w:rsid w:val="007704A9"/>
    <w:rsid w:val="007709E0"/>
    <w:rsid w:val="00774FB2"/>
    <w:rsid w:val="00792EEC"/>
    <w:rsid w:val="007954B2"/>
    <w:rsid w:val="0079717C"/>
    <w:rsid w:val="007A25CD"/>
    <w:rsid w:val="007B2412"/>
    <w:rsid w:val="007C69E9"/>
    <w:rsid w:val="007D2877"/>
    <w:rsid w:val="007E0DAE"/>
    <w:rsid w:val="008057FE"/>
    <w:rsid w:val="00815ED7"/>
    <w:rsid w:val="00816C56"/>
    <w:rsid w:val="00820E2A"/>
    <w:rsid w:val="00837B41"/>
    <w:rsid w:val="008408AE"/>
    <w:rsid w:val="008419B6"/>
    <w:rsid w:val="008528E5"/>
    <w:rsid w:val="00853F92"/>
    <w:rsid w:val="00857CB4"/>
    <w:rsid w:val="008716DA"/>
    <w:rsid w:val="00873ADF"/>
    <w:rsid w:val="008831ED"/>
    <w:rsid w:val="00894D2D"/>
    <w:rsid w:val="008A537D"/>
    <w:rsid w:val="008A64B4"/>
    <w:rsid w:val="008C0B3F"/>
    <w:rsid w:val="008D5DAA"/>
    <w:rsid w:val="008E50D5"/>
    <w:rsid w:val="008E5E73"/>
    <w:rsid w:val="008F4ED3"/>
    <w:rsid w:val="008F59FC"/>
    <w:rsid w:val="00900A41"/>
    <w:rsid w:val="009019CB"/>
    <w:rsid w:val="0092565C"/>
    <w:rsid w:val="0093234B"/>
    <w:rsid w:val="00947DBB"/>
    <w:rsid w:val="0095159D"/>
    <w:rsid w:val="00961773"/>
    <w:rsid w:val="00967BC1"/>
    <w:rsid w:val="00975F8C"/>
    <w:rsid w:val="00976E66"/>
    <w:rsid w:val="009810C5"/>
    <w:rsid w:val="009913F7"/>
    <w:rsid w:val="00997A6E"/>
    <w:rsid w:val="009A37A4"/>
    <w:rsid w:val="009B61AE"/>
    <w:rsid w:val="009C539E"/>
    <w:rsid w:val="009D22F1"/>
    <w:rsid w:val="009D5BED"/>
    <w:rsid w:val="009E2792"/>
    <w:rsid w:val="009F300B"/>
    <w:rsid w:val="009F301D"/>
    <w:rsid w:val="00A01E95"/>
    <w:rsid w:val="00A06872"/>
    <w:rsid w:val="00A203D8"/>
    <w:rsid w:val="00A233D7"/>
    <w:rsid w:val="00A3086F"/>
    <w:rsid w:val="00A45A7E"/>
    <w:rsid w:val="00A501E7"/>
    <w:rsid w:val="00A54483"/>
    <w:rsid w:val="00A5538C"/>
    <w:rsid w:val="00A55B95"/>
    <w:rsid w:val="00A642D0"/>
    <w:rsid w:val="00A705BC"/>
    <w:rsid w:val="00A73A9D"/>
    <w:rsid w:val="00A73F78"/>
    <w:rsid w:val="00A74FB0"/>
    <w:rsid w:val="00A75C3E"/>
    <w:rsid w:val="00A763B9"/>
    <w:rsid w:val="00A766EF"/>
    <w:rsid w:val="00A8277E"/>
    <w:rsid w:val="00A8360C"/>
    <w:rsid w:val="00A87ADC"/>
    <w:rsid w:val="00A943EC"/>
    <w:rsid w:val="00A9532C"/>
    <w:rsid w:val="00A97385"/>
    <w:rsid w:val="00AA44A8"/>
    <w:rsid w:val="00AA5D0C"/>
    <w:rsid w:val="00AB28F7"/>
    <w:rsid w:val="00AC60F7"/>
    <w:rsid w:val="00AC79F6"/>
    <w:rsid w:val="00AD2EAE"/>
    <w:rsid w:val="00AD3248"/>
    <w:rsid w:val="00AD4ECB"/>
    <w:rsid w:val="00AE5BF1"/>
    <w:rsid w:val="00AF7210"/>
    <w:rsid w:val="00B018FD"/>
    <w:rsid w:val="00B052E2"/>
    <w:rsid w:val="00B13196"/>
    <w:rsid w:val="00B203E0"/>
    <w:rsid w:val="00B204B2"/>
    <w:rsid w:val="00B22C23"/>
    <w:rsid w:val="00B30902"/>
    <w:rsid w:val="00B34966"/>
    <w:rsid w:val="00B37C33"/>
    <w:rsid w:val="00B4031A"/>
    <w:rsid w:val="00B446A7"/>
    <w:rsid w:val="00B448DE"/>
    <w:rsid w:val="00B460D7"/>
    <w:rsid w:val="00B46D0B"/>
    <w:rsid w:val="00B738F0"/>
    <w:rsid w:val="00B7419C"/>
    <w:rsid w:val="00B87438"/>
    <w:rsid w:val="00BA7125"/>
    <w:rsid w:val="00BB15C0"/>
    <w:rsid w:val="00BC1124"/>
    <w:rsid w:val="00BC39D4"/>
    <w:rsid w:val="00BC57B6"/>
    <w:rsid w:val="00BD3F56"/>
    <w:rsid w:val="00BD75E1"/>
    <w:rsid w:val="00BE3370"/>
    <w:rsid w:val="00C3029A"/>
    <w:rsid w:val="00C33027"/>
    <w:rsid w:val="00C42B29"/>
    <w:rsid w:val="00C536D0"/>
    <w:rsid w:val="00C60B7B"/>
    <w:rsid w:val="00CA3B94"/>
    <w:rsid w:val="00CC0556"/>
    <w:rsid w:val="00CC2395"/>
    <w:rsid w:val="00CC43D0"/>
    <w:rsid w:val="00CE1128"/>
    <w:rsid w:val="00CE4BBB"/>
    <w:rsid w:val="00CF39B1"/>
    <w:rsid w:val="00CF6A2E"/>
    <w:rsid w:val="00D1172A"/>
    <w:rsid w:val="00D47881"/>
    <w:rsid w:val="00D529E3"/>
    <w:rsid w:val="00D60DAF"/>
    <w:rsid w:val="00D629D8"/>
    <w:rsid w:val="00D8203E"/>
    <w:rsid w:val="00D8334A"/>
    <w:rsid w:val="00D83FA0"/>
    <w:rsid w:val="00D90B80"/>
    <w:rsid w:val="00D92AD2"/>
    <w:rsid w:val="00DA3027"/>
    <w:rsid w:val="00DB17DD"/>
    <w:rsid w:val="00DC70EB"/>
    <w:rsid w:val="00DD0FF6"/>
    <w:rsid w:val="00DE1DD0"/>
    <w:rsid w:val="00DE6646"/>
    <w:rsid w:val="00DF0EC9"/>
    <w:rsid w:val="00DF2448"/>
    <w:rsid w:val="00E00D0F"/>
    <w:rsid w:val="00E108F5"/>
    <w:rsid w:val="00E1352A"/>
    <w:rsid w:val="00E24CB5"/>
    <w:rsid w:val="00E27889"/>
    <w:rsid w:val="00E32EE8"/>
    <w:rsid w:val="00E57472"/>
    <w:rsid w:val="00E62EC9"/>
    <w:rsid w:val="00E6326B"/>
    <w:rsid w:val="00E834EA"/>
    <w:rsid w:val="00E842AA"/>
    <w:rsid w:val="00E913B6"/>
    <w:rsid w:val="00E968E6"/>
    <w:rsid w:val="00E97E65"/>
    <w:rsid w:val="00EA12B3"/>
    <w:rsid w:val="00EA2346"/>
    <w:rsid w:val="00EA2FAA"/>
    <w:rsid w:val="00EB0A3A"/>
    <w:rsid w:val="00EB58D5"/>
    <w:rsid w:val="00EC0884"/>
    <w:rsid w:val="00EC47A4"/>
    <w:rsid w:val="00ED3B06"/>
    <w:rsid w:val="00ED3C85"/>
    <w:rsid w:val="00ED6AE9"/>
    <w:rsid w:val="00EE0D08"/>
    <w:rsid w:val="00EE1175"/>
    <w:rsid w:val="00EF2377"/>
    <w:rsid w:val="00EF2EA5"/>
    <w:rsid w:val="00EF77E7"/>
    <w:rsid w:val="00EF7DE5"/>
    <w:rsid w:val="00F01EB3"/>
    <w:rsid w:val="00F04C92"/>
    <w:rsid w:val="00F22133"/>
    <w:rsid w:val="00F24455"/>
    <w:rsid w:val="00F2678B"/>
    <w:rsid w:val="00F55A0A"/>
    <w:rsid w:val="00F60138"/>
    <w:rsid w:val="00F61920"/>
    <w:rsid w:val="00F63F53"/>
    <w:rsid w:val="00F64675"/>
    <w:rsid w:val="00F7058D"/>
    <w:rsid w:val="00F85816"/>
    <w:rsid w:val="00FA1E55"/>
    <w:rsid w:val="00FA5CEA"/>
    <w:rsid w:val="00FA5F87"/>
    <w:rsid w:val="00FA7D8F"/>
    <w:rsid w:val="00FD513C"/>
    <w:rsid w:val="00FD51AA"/>
    <w:rsid w:val="00FE3FCB"/>
    <w:rsid w:val="00FF2632"/>
    <w:rsid w:val="00FF3D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F0633"/>
  <w15:docId w15:val="{7E834869-43C0-4216-B223-D850CCAB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CD8"/>
    <w:pPr>
      <w:suppressAutoHyphens/>
      <w:spacing w:line="360" w:lineRule="auto"/>
      <w:ind w:firstLine="720"/>
      <w:jc w:val="both"/>
    </w:pPr>
    <w:rPr>
      <w:rFonts w:ascii="Arial" w:eastAsia="Lucida Sans Unicode" w:hAnsi="Arial"/>
      <w:kern w:val="24"/>
      <w:lang w:eastAsia="ar-SA"/>
    </w:rPr>
  </w:style>
  <w:style w:type="paragraph" w:styleId="Ttulo1">
    <w:name w:val="heading 1"/>
    <w:basedOn w:val="Normal"/>
    <w:next w:val="Corpodetexto"/>
    <w:link w:val="Ttulo1Char"/>
    <w:uiPriority w:val="9"/>
    <w:qFormat/>
    <w:rsid w:val="00B7419C"/>
    <w:pPr>
      <w:keepNext/>
      <w:tabs>
        <w:tab w:val="num" w:pos="432"/>
      </w:tabs>
      <w:spacing w:before="240" w:after="240"/>
      <w:ind w:left="431" w:hanging="431"/>
      <w:outlineLvl w:val="0"/>
    </w:pPr>
    <w:rPr>
      <w:rFonts w:eastAsia="Times New Roman"/>
      <w:b/>
      <w:bCs/>
      <w:szCs w:val="28"/>
    </w:rPr>
  </w:style>
  <w:style w:type="paragraph" w:styleId="Ttulo2">
    <w:name w:val="heading 2"/>
    <w:basedOn w:val="Normal"/>
    <w:next w:val="Corpodetexto"/>
    <w:link w:val="Ttulo2Char"/>
    <w:uiPriority w:val="9"/>
    <w:unhideWhenUsed/>
    <w:qFormat/>
    <w:rsid w:val="00B7419C"/>
    <w:pPr>
      <w:keepNext/>
      <w:tabs>
        <w:tab w:val="num" w:pos="576"/>
      </w:tabs>
      <w:spacing w:before="240" w:after="240"/>
      <w:ind w:left="397" w:hanging="397"/>
      <w:outlineLvl w:val="1"/>
    </w:pPr>
    <w:rPr>
      <w:rFonts w:eastAsia="Times New Roman"/>
      <w:bCs/>
      <w:szCs w:val="26"/>
    </w:rPr>
  </w:style>
  <w:style w:type="paragraph" w:styleId="Ttulo3">
    <w:name w:val="heading 3"/>
    <w:basedOn w:val="Normal"/>
    <w:next w:val="Corpodetexto"/>
    <w:link w:val="Ttulo3Char"/>
    <w:uiPriority w:val="9"/>
    <w:unhideWhenUsed/>
    <w:qFormat/>
    <w:rsid w:val="00B7419C"/>
    <w:pPr>
      <w:keepNext/>
      <w:tabs>
        <w:tab w:val="num" w:pos="720"/>
      </w:tabs>
      <w:spacing w:before="240" w:after="240"/>
      <w:ind w:left="624" w:hanging="624"/>
      <w:outlineLvl w:val="2"/>
    </w:pPr>
    <w:rPr>
      <w:rFonts w:eastAsia="Times New Roman"/>
      <w:b/>
      <w:bCs/>
    </w:rPr>
  </w:style>
  <w:style w:type="paragraph" w:styleId="Ttulo4">
    <w:name w:val="heading 4"/>
    <w:basedOn w:val="Normal"/>
    <w:next w:val="Normal"/>
    <w:link w:val="Ttulo4Char"/>
    <w:uiPriority w:val="9"/>
    <w:unhideWhenUsed/>
    <w:qFormat/>
    <w:rsid w:val="00A13B1A"/>
    <w:pPr>
      <w:keepNext/>
      <w:keepLines/>
      <w:jc w:val="center"/>
      <w:outlineLvl w:val="3"/>
    </w:pPr>
    <w:rPr>
      <w:rFonts w:eastAsiaTheme="majorEastAsia" w:cstheme="majorBidi"/>
      <w:bCs/>
      <w:iCs/>
    </w:rPr>
  </w:style>
  <w:style w:type="paragraph" w:styleId="Ttulo5">
    <w:name w:val="heading 5"/>
    <w:basedOn w:val="Normal"/>
    <w:next w:val="Normal"/>
    <w:link w:val="Ttulo5Char"/>
    <w:uiPriority w:val="9"/>
    <w:semiHidden/>
    <w:unhideWhenUsed/>
    <w:qFormat/>
    <w:rsid w:val="00A13B1A"/>
    <w:pPr>
      <w:keepNext/>
      <w:keepLines/>
      <w:jc w:val="center"/>
      <w:outlineLvl w:val="4"/>
    </w:pPr>
    <w:rPr>
      <w:rFonts w:eastAsiaTheme="majorEastAsia" w:cstheme="majorBidi"/>
      <w:sz w:val="22"/>
    </w:rPr>
  </w:style>
  <w:style w:type="paragraph" w:styleId="Ttulo6">
    <w:name w:val="heading 6"/>
    <w:basedOn w:val="Normal"/>
    <w:next w:val="Normal"/>
    <w:link w:val="Ttulo6Char"/>
    <w:uiPriority w:val="9"/>
    <w:semiHidden/>
    <w:unhideWhenUsed/>
    <w:qFormat/>
    <w:rsid w:val="00A13B1A"/>
    <w:pPr>
      <w:keepNext/>
      <w:keepLines/>
      <w:outlineLvl w:val="5"/>
    </w:pPr>
    <w:rPr>
      <w:rFonts w:eastAsiaTheme="majorEastAsia" w:cstheme="majorBid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7768A3"/>
    <w:pPr>
      <w:suppressAutoHyphens w:val="0"/>
      <w:jc w:val="center"/>
    </w:pPr>
    <w:rPr>
      <w:rFonts w:eastAsia="Times New Roman"/>
      <w:kern w:val="0"/>
      <w:sz w:val="36"/>
      <w:lang w:eastAsia="pt-BR"/>
    </w:rPr>
  </w:style>
  <w:style w:type="character" w:customStyle="1" w:styleId="Ttulo1Char">
    <w:name w:val="Título 1 Char"/>
    <w:basedOn w:val="Fontepargpadro"/>
    <w:link w:val="Ttulo1"/>
    <w:uiPriority w:val="9"/>
    <w:rsid w:val="00B7419C"/>
    <w:rPr>
      <w:rFonts w:ascii="Arial" w:hAnsi="Arial"/>
      <w:b/>
      <w:bCs/>
      <w:kern w:val="24"/>
      <w:szCs w:val="28"/>
      <w:lang w:eastAsia="ar-SA"/>
    </w:rPr>
  </w:style>
  <w:style w:type="paragraph" w:styleId="Corpodetexto">
    <w:name w:val="Body Text"/>
    <w:basedOn w:val="Normal"/>
    <w:link w:val="CorpodetextoChar1"/>
    <w:rsid w:val="001B6EF3"/>
    <w:pPr>
      <w:spacing w:after="120"/>
    </w:pPr>
  </w:style>
  <w:style w:type="character" w:customStyle="1" w:styleId="CorpodetextoChar">
    <w:name w:val="Corpo de texto Char"/>
    <w:basedOn w:val="Fontepargpadro"/>
    <w:rsid w:val="001B6EF3"/>
    <w:rPr>
      <w:rFonts w:ascii="Times New Roman" w:eastAsia="Lucida Sans Unicode" w:hAnsi="Times New Roman" w:cs="Times New Roman"/>
      <w:kern w:val="1"/>
      <w:sz w:val="24"/>
      <w:szCs w:val="24"/>
      <w:lang w:eastAsia="ar-SA"/>
    </w:rPr>
  </w:style>
  <w:style w:type="character" w:customStyle="1" w:styleId="CorpodetextoChar1">
    <w:name w:val="Corpo de texto Char1"/>
    <w:basedOn w:val="Fontepargpadro"/>
    <w:link w:val="Corpodetexto"/>
    <w:rsid w:val="001B6EF3"/>
    <w:rPr>
      <w:rFonts w:ascii="Times New Roman" w:eastAsia="Lucida Sans Unicode" w:hAnsi="Times New Roman" w:cs="Times New Roman"/>
      <w:kern w:val="1"/>
      <w:sz w:val="24"/>
      <w:szCs w:val="24"/>
      <w:lang w:eastAsia="ar-SA"/>
    </w:rPr>
  </w:style>
  <w:style w:type="character" w:customStyle="1" w:styleId="Ttulo2Char">
    <w:name w:val="Título 2 Char"/>
    <w:basedOn w:val="Fontepargpadro"/>
    <w:link w:val="Ttulo2"/>
    <w:uiPriority w:val="9"/>
    <w:rsid w:val="00B7419C"/>
    <w:rPr>
      <w:rFonts w:ascii="Arial" w:hAnsi="Arial"/>
      <w:bCs/>
      <w:kern w:val="24"/>
      <w:szCs w:val="26"/>
      <w:lang w:eastAsia="ar-SA"/>
    </w:rPr>
  </w:style>
  <w:style w:type="character" w:customStyle="1" w:styleId="Ttulo3Char">
    <w:name w:val="Título 3 Char"/>
    <w:basedOn w:val="Fontepargpadro"/>
    <w:link w:val="Ttulo3"/>
    <w:uiPriority w:val="9"/>
    <w:rsid w:val="00B7419C"/>
    <w:rPr>
      <w:rFonts w:ascii="Arial" w:hAnsi="Arial"/>
      <w:b/>
      <w:bCs/>
      <w:kern w:val="24"/>
      <w:lang w:eastAsia="ar-SA"/>
    </w:rPr>
  </w:style>
  <w:style w:type="character" w:customStyle="1" w:styleId="WW8Num2z0">
    <w:name w:val="WW8Num2z0"/>
    <w:rsid w:val="007768A3"/>
    <w:rPr>
      <w:b/>
    </w:rPr>
  </w:style>
  <w:style w:type="character" w:customStyle="1" w:styleId="WW8Num5z0">
    <w:name w:val="WW8Num5z0"/>
    <w:rsid w:val="007768A3"/>
    <w:rPr>
      <w:b/>
    </w:rPr>
  </w:style>
  <w:style w:type="character" w:customStyle="1" w:styleId="Absatz-Standardschriftart">
    <w:name w:val="Absatz-Standardschriftart"/>
    <w:rsid w:val="007768A3"/>
  </w:style>
  <w:style w:type="character" w:customStyle="1" w:styleId="Fontepargpadro1">
    <w:name w:val="Fonte parág. padrão1"/>
    <w:rsid w:val="007768A3"/>
  </w:style>
  <w:style w:type="character" w:customStyle="1" w:styleId="WW8Num9z0">
    <w:name w:val="WW8Num9z0"/>
    <w:rsid w:val="007768A3"/>
    <w:rPr>
      <w:rFonts w:ascii="Arial" w:eastAsia="Lucida Sans Unicode" w:hAnsi="Arial" w:cs="Arial"/>
    </w:rPr>
  </w:style>
  <w:style w:type="character" w:customStyle="1" w:styleId="Fontepargpadro2">
    <w:name w:val="Fonte parág. padrão2"/>
    <w:rsid w:val="007768A3"/>
  </w:style>
  <w:style w:type="character" w:customStyle="1" w:styleId="WW-Absatz-Standardschriftart">
    <w:name w:val="WW-Absatz-Standardschriftart"/>
    <w:rsid w:val="007768A3"/>
  </w:style>
  <w:style w:type="character" w:customStyle="1" w:styleId="WW8Num1z0">
    <w:name w:val="WW8Num1z0"/>
    <w:rsid w:val="007768A3"/>
    <w:rPr>
      <w:rFonts w:ascii="Symbol" w:hAnsi="Symbol"/>
    </w:rPr>
  </w:style>
  <w:style w:type="character" w:customStyle="1" w:styleId="WW8Num1z1">
    <w:name w:val="WW8Num1z1"/>
    <w:rsid w:val="007768A3"/>
    <w:rPr>
      <w:rFonts w:ascii="Courier New" w:hAnsi="Courier New" w:cs="Courier New"/>
    </w:rPr>
  </w:style>
  <w:style w:type="character" w:customStyle="1" w:styleId="WW8Num1z2">
    <w:name w:val="WW8Num1z2"/>
    <w:rsid w:val="007768A3"/>
    <w:rPr>
      <w:rFonts w:ascii="Wingdings" w:hAnsi="Wingdings"/>
    </w:rPr>
  </w:style>
  <w:style w:type="character" w:customStyle="1" w:styleId="WW8Num3z0">
    <w:name w:val="WW8Num3z0"/>
    <w:rsid w:val="007768A3"/>
    <w:rPr>
      <w:b/>
    </w:rPr>
  </w:style>
  <w:style w:type="character" w:customStyle="1" w:styleId="WW8Num6z0">
    <w:name w:val="WW8Num6z0"/>
    <w:rsid w:val="007768A3"/>
    <w:rPr>
      <w:rFonts w:ascii="Symbol" w:hAnsi="Symbol"/>
    </w:rPr>
  </w:style>
  <w:style w:type="character" w:customStyle="1" w:styleId="WW8Num6z1">
    <w:name w:val="WW8Num6z1"/>
    <w:rsid w:val="007768A3"/>
    <w:rPr>
      <w:rFonts w:ascii="Courier New" w:hAnsi="Courier New" w:cs="Courier New"/>
    </w:rPr>
  </w:style>
  <w:style w:type="character" w:customStyle="1" w:styleId="WW8Num6z2">
    <w:name w:val="WW8Num6z2"/>
    <w:rsid w:val="007768A3"/>
    <w:rPr>
      <w:rFonts w:ascii="Wingdings" w:hAnsi="Wingdings"/>
    </w:rPr>
  </w:style>
  <w:style w:type="character" w:customStyle="1" w:styleId="WW8Num7z0">
    <w:name w:val="WW8Num7z0"/>
    <w:rsid w:val="007768A3"/>
    <w:rPr>
      <w:b/>
    </w:rPr>
  </w:style>
  <w:style w:type="character" w:customStyle="1" w:styleId="CabealhoChar">
    <w:name w:val="Cabeçalho Char"/>
    <w:uiPriority w:val="99"/>
    <w:rsid w:val="007768A3"/>
    <w:rPr>
      <w:rFonts w:ascii="Times New Roman" w:eastAsia="Lucida Sans Unicode" w:hAnsi="Times New Roman" w:cs="Times New Roman"/>
      <w:kern w:val="1"/>
      <w:sz w:val="24"/>
      <w:szCs w:val="24"/>
    </w:rPr>
  </w:style>
  <w:style w:type="character" w:customStyle="1" w:styleId="RodapChar">
    <w:name w:val="Rodapé Char"/>
    <w:uiPriority w:val="99"/>
    <w:rsid w:val="007768A3"/>
    <w:rPr>
      <w:rFonts w:ascii="Times New Roman" w:eastAsia="Lucida Sans Unicode" w:hAnsi="Times New Roman" w:cs="Times New Roman"/>
      <w:kern w:val="1"/>
      <w:sz w:val="24"/>
      <w:szCs w:val="24"/>
    </w:rPr>
  </w:style>
  <w:style w:type="character" w:customStyle="1" w:styleId="TextodebaloChar">
    <w:name w:val="Texto de balão Char"/>
    <w:rsid w:val="007768A3"/>
    <w:rPr>
      <w:rFonts w:ascii="Tahoma" w:eastAsia="Lucida Sans Unicode" w:hAnsi="Tahoma" w:cs="Tahoma"/>
      <w:kern w:val="1"/>
      <w:sz w:val="16"/>
      <w:szCs w:val="16"/>
    </w:rPr>
  </w:style>
  <w:style w:type="character" w:styleId="Hyperlink">
    <w:name w:val="Hyperlink"/>
    <w:uiPriority w:val="99"/>
    <w:rsid w:val="007768A3"/>
    <w:rPr>
      <w:color w:val="0000FF"/>
      <w:u w:val="single"/>
    </w:rPr>
  </w:style>
  <w:style w:type="character" w:customStyle="1" w:styleId="CitaoChar">
    <w:name w:val="Citação Char"/>
    <w:aliases w:val="CITAÇÃO Char"/>
    <w:link w:val="Citao"/>
    <w:uiPriority w:val="29"/>
    <w:rsid w:val="00B7419C"/>
    <w:rPr>
      <w:rFonts w:ascii="Arial" w:eastAsia="Lucida Sans Unicode" w:hAnsi="Arial"/>
      <w:iCs/>
      <w:color w:val="000000"/>
      <w:kern w:val="24"/>
      <w:sz w:val="20"/>
    </w:rPr>
  </w:style>
  <w:style w:type="character" w:styleId="Forte">
    <w:name w:val="Strong"/>
    <w:uiPriority w:val="22"/>
    <w:qFormat/>
    <w:rsid w:val="007768A3"/>
    <w:rPr>
      <w:b/>
      <w:bCs/>
    </w:rPr>
  </w:style>
  <w:style w:type="character" w:customStyle="1" w:styleId="ListLabel1">
    <w:name w:val="ListLabel 1"/>
    <w:rsid w:val="007768A3"/>
    <w:rPr>
      <w:b/>
    </w:rPr>
  </w:style>
  <w:style w:type="character" w:customStyle="1" w:styleId="ListLabel2">
    <w:name w:val="ListLabel 2"/>
    <w:rsid w:val="007768A3"/>
    <w:rPr>
      <w:rFonts w:eastAsia="Lucida Sans Unicode" w:cs="Arial"/>
    </w:rPr>
  </w:style>
  <w:style w:type="paragraph" w:customStyle="1" w:styleId="Ttulo30">
    <w:name w:val="Título3"/>
    <w:basedOn w:val="Normal"/>
    <w:next w:val="Corpodetexto"/>
    <w:rsid w:val="007768A3"/>
    <w:pPr>
      <w:keepNext/>
      <w:spacing w:before="240" w:after="120"/>
    </w:pPr>
    <w:rPr>
      <w:rFonts w:cs="Tahoma"/>
      <w:sz w:val="28"/>
      <w:szCs w:val="28"/>
    </w:rPr>
  </w:style>
  <w:style w:type="paragraph" w:styleId="Lista">
    <w:name w:val="List"/>
    <w:rsid w:val="007768A3"/>
    <w:pPr>
      <w:widowControl w:val="0"/>
      <w:suppressAutoHyphens/>
    </w:pPr>
    <w:rPr>
      <w:rFonts w:cs="Tahoma"/>
      <w:kern w:val="1"/>
      <w:sz w:val="20"/>
      <w:szCs w:val="20"/>
      <w:lang w:eastAsia="ar-SA"/>
    </w:rPr>
  </w:style>
  <w:style w:type="paragraph" w:customStyle="1" w:styleId="Legenda3">
    <w:name w:val="Legenda3"/>
    <w:basedOn w:val="Normal"/>
    <w:rsid w:val="007768A3"/>
    <w:pPr>
      <w:suppressLineNumbers/>
      <w:spacing w:before="120" w:after="120"/>
    </w:pPr>
    <w:rPr>
      <w:rFonts w:cs="Tahoma"/>
      <w:i/>
      <w:iCs/>
    </w:rPr>
  </w:style>
  <w:style w:type="paragraph" w:customStyle="1" w:styleId="ndice">
    <w:name w:val="Índice"/>
    <w:basedOn w:val="Normal"/>
    <w:rsid w:val="007768A3"/>
    <w:pPr>
      <w:suppressLineNumbers/>
    </w:pPr>
    <w:rPr>
      <w:rFonts w:cs="Tahoma"/>
    </w:rPr>
  </w:style>
  <w:style w:type="paragraph" w:customStyle="1" w:styleId="Ttulo20">
    <w:name w:val="Título2"/>
    <w:basedOn w:val="Normal"/>
    <w:rsid w:val="007768A3"/>
    <w:pPr>
      <w:keepNext/>
      <w:spacing w:before="240" w:after="120"/>
    </w:pPr>
    <w:rPr>
      <w:rFonts w:cs="Tahoma"/>
      <w:sz w:val="28"/>
      <w:szCs w:val="28"/>
    </w:rPr>
  </w:style>
  <w:style w:type="paragraph" w:customStyle="1" w:styleId="Legenda2">
    <w:name w:val="Legenda2"/>
    <w:basedOn w:val="Normal"/>
    <w:rsid w:val="007768A3"/>
    <w:pPr>
      <w:suppressLineNumbers/>
      <w:spacing w:before="120" w:after="120"/>
    </w:pPr>
    <w:rPr>
      <w:rFonts w:cs="Tahoma"/>
      <w:i/>
      <w:iCs/>
    </w:rPr>
  </w:style>
  <w:style w:type="paragraph" w:customStyle="1" w:styleId="Ttulo10">
    <w:name w:val="Título1"/>
    <w:basedOn w:val="Normal"/>
    <w:rsid w:val="007768A3"/>
    <w:pPr>
      <w:keepNext/>
      <w:spacing w:before="240" w:after="120"/>
    </w:pPr>
    <w:rPr>
      <w:rFonts w:cs="Tahoma"/>
      <w:sz w:val="28"/>
      <w:szCs w:val="28"/>
    </w:rPr>
  </w:style>
  <w:style w:type="paragraph" w:customStyle="1" w:styleId="Legenda1">
    <w:name w:val="Legenda1"/>
    <w:basedOn w:val="Normal"/>
    <w:rsid w:val="007768A3"/>
    <w:pPr>
      <w:suppressLineNumbers/>
      <w:spacing w:before="120" w:after="120"/>
    </w:pPr>
    <w:rPr>
      <w:rFonts w:cs="Tahoma"/>
      <w:i/>
      <w:iCs/>
    </w:rPr>
  </w:style>
  <w:style w:type="paragraph" w:styleId="Cabealho">
    <w:name w:val="header"/>
    <w:basedOn w:val="Normal"/>
    <w:link w:val="CabealhoChar1"/>
    <w:uiPriority w:val="99"/>
    <w:rsid w:val="00A13B1A"/>
    <w:pPr>
      <w:suppressLineNumbers/>
    </w:pPr>
    <w:rPr>
      <w:sz w:val="20"/>
    </w:rPr>
  </w:style>
  <w:style w:type="character" w:customStyle="1" w:styleId="CabealhoChar1">
    <w:name w:val="Cabeçalho Char1"/>
    <w:basedOn w:val="Fontepargpadro"/>
    <w:link w:val="Cabealho"/>
    <w:uiPriority w:val="99"/>
    <w:rsid w:val="00A13B1A"/>
    <w:rPr>
      <w:rFonts w:ascii="Times New Roman" w:eastAsia="Lucida Sans Unicode" w:hAnsi="Times New Roman" w:cs="Times New Roman"/>
      <w:kern w:val="1"/>
      <w:sz w:val="20"/>
      <w:szCs w:val="24"/>
      <w:lang w:eastAsia="ar-SA"/>
    </w:rPr>
  </w:style>
  <w:style w:type="paragraph" w:styleId="Rodap">
    <w:name w:val="footer"/>
    <w:basedOn w:val="Normal"/>
    <w:link w:val="RodapChar1"/>
    <w:uiPriority w:val="99"/>
    <w:rsid w:val="00A13B1A"/>
    <w:pPr>
      <w:suppressLineNumbers/>
    </w:pPr>
    <w:rPr>
      <w:sz w:val="20"/>
    </w:rPr>
  </w:style>
  <w:style w:type="character" w:customStyle="1" w:styleId="RodapChar1">
    <w:name w:val="Rodapé Char1"/>
    <w:basedOn w:val="Fontepargpadro"/>
    <w:link w:val="Rodap"/>
    <w:uiPriority w:val="99"/>
    <w:rsid w:val="00A13B1A"/>
    <w:rPr>
      <w:rFonts w:ascii="Times New Roman" w:eastAsia="Lucida Sans Unicode" w:hAnsi="Times New Roman" w:cs="Times New Roman"/>
      <w:kern w:val="1"/>
      <w:sz w:val="20"/>
      <w:szCs w:val="24"/>
      <w:lang w:eastAsia="ar-SA"/>
    </w:rPr>
  </w:style>
  <w:style w:type="paragraph" w:customStyle="1" w:styleId="PargrafodaLista1">
    <w:name w:val="Parágrafo da Lista1"/>
    <w:basedOn w:val="Normal"/>
    <w:rsid w:val="007768A3"/>
    <w:pPr>
      <w:ind w:left="720"/>
    </w:pPr>
  </w:style>
  <w:style w:type="paragraph" w:customStyle="1" w:styleId="Ttulodosumrio">
    <w:name w:val="Título do sumário"/>
    <w:rsid w:val="007768A3"/>
    <w:pPr>
      <w:suppressLineNumbers/>
      <w:suppressAutoHyphens/>
    </w:pPr>
    <w:rPr>
      <w:rFonts w:ascii="Cambria" w:hAnsi="Cambria"/>
      <w:b/>
      <w:bCs/>
      <w:color w:val="365F91"/>
      <w:kern w:val="1"/>
      <w:sz w:val="28"/>
      <w:szCs w:val="32"/>
      <w:lang w:eastAsia="ar-SA"/>
    </w:rPr>
  </w:style>
  <w:style w:type="paragraph" w:styleId="Sumrio2">
    <w:name w:val="toc 2"/>
    <w:basedOn w:val="Normal"/>
    <w:uiPriority w:val="39"/>
    <w:rsid w:val="00B01E18"/>
    <w:rPr>
      <w:rFonts w:eastAsia="Times New Roman"/>
      <w:szCs w:val="22"/>
    </w:rPr>
  </w:style>
  <w:style w:type="paragraph" w:styleId="Sumrio1">
    <w:name w:val="toc 1"/>
    <w:basedOn w:val="Normal"/>
    <w:uiPriority w:val="39"/>
    <w:rsid w:val="00B01E18"/>
    <w:rPr>
      <w:rFonts w:eastAsia="Times New Roman"/>
      <w:b/>
      <w:szCs w:val="22"/>
    </w:rPr>
  </w:style>
  <w:style w:type="paragraph" w:styleId="Sumrio3">
    <w:name w:val="toc 3"/>
    <w:basedOn w:val="Normal"/>
    <w:uiPriority w:val="39"/>
    <w:rsid w:val="00B01E18"/>
    <w:rPr>
      <w:rFonts w:eastAsia="Times New Roman"/>
      <w:szCs w:val="22"/>
    </w:rPr>
  </w:style>
  <w:style w:type="paragraph" w:customStyle="1" w:styleId="Textodebalo1">
    <w:name w:val="Texto de balão1"/>
    <w:basedOn w:val="Normal"/>
    <w:rsid w:val="007768A3"/>
    <w:rPr>
      <w:rFonts w:ascii="Tahoma" w:hAnsi="Tahoma" w:cs="Tahoma"/>
      <w:sz w:val="16"/>
      <w:szCs w:val="16"/>
    </w:rPr>
  </w:style>
  <w:style w:type="paragraph" w:customStyle="1" w:styleId="Citao1">
    <w:name w:val="Citação1"/>
    <w:basedOn w:val="Normal"/>
    <w:rsid w:val="007768A3"/>
    <w:rPr>
      <w:i/>
      <w:iCs/>
      <w:color w:val="000000"/>
    </w:rPr>
  </w:style>
  <w:style w:type="paragraph" w:customStyle="1" w:styleId="Estilo1">
    <w:name w:val="Estilo1"/>
    <w:rsid w:val="007768A3"/>
    <w:pPr>
      <w:widowControl w:val="0"/>
      <w:suppressAutoHyphens/>
    </w:pPr>
    <w:rPr>
      <w:rFonts w:ascii="Arial" w:hAnsi="Arial" w:cs="Arial"/>
      <w:kern w:val="1"/>
      <w:szCs w:val="20"/>
      <w:lang w:eastAsia="ar-SA"/>
    </w:rPr>
  </w:style>
  <w:style w:type="paragraph" w:customStyle="1" w:styleId="Citaes">
    <w:name w:val="Citações"/>
    <w:basedOn w:val="Normal"/>
    <w:rsid w:val="007768A3"/>
    <w:pPr>
      <w:spacing w:after="283"/>
      <w:ind w:left="567" w:right="567"/>
    </w:pPr>
  </w:style>
  <w:style w:type="paragraph" w:styleId="Sumrio4">
    <w:name w:val="toc 4"/>
    <w:uiPriority w:val="39"/>
    <w:rsid w:val="00B01E18"/>
    <w:pPr>
      <w:widowControl w:val="0"/>
      <w:suppressAutoHyphens/>
      <w:spacing w:line="360" w:lineRule="auto"/>
    </w:pPr>
    <w:rPr>
      <w:kern w:val="1"/>
      <w:szCs w:val="20"/>
      <w:lang w:eastAsia="ar-SA"/>
    </w:rPr>
  </w:style>
  <w:style w:type="paragraph" w:styleId="Sumrio5">
    <w:name w:val="toc 5"/>
    <w:rsid w:val="00B01E18"/>
    <w:pPr>
      <w:widowControl w:val="0"/>
      <w:suppressAutoHyphens/>
      <w:spacing w:line="360" w:lineRule="auto"/>
    </w:pPr>
    <w:rPr>
      <w:kern w:val="1"/>
      <w:szCs w:val="20"/>
      <w:lang w:eastAsia="ar-SA"/>
    </w:rPr>
  </w:style>
  <w:style w:type="paragraph" w:styleId="Sumrio6">
    <w:name w:val="toc 6"/>
    <w:rsid w:val="00B01E18"/>
    <w:pPr>
      <w:widowControl w:val="0"/>
      <w:suppressAutoHyphens/>
      <w:spacing w:line="360" w:lineRule="auto"/>
    </w:pPr>
    <w:rPr>
      <w:kern w:val="1"/>
      <w:szCs w:val="20"/>
      <w:lang w:eastAsia="ar-SA"/>
    </w:rPr>
  </w:style>
  <w:style w:type="paragraph" w:styleId="Sumrio7">
    <w:name w:val="toc 7"/>
    <w:rsid w:val="007768A3"/>
    <w:pPr>
      <w:widowControl w:val="0"/>
      <w:tabs>
        <w:tab w:val="right" w:leader="dot" w:pos="13033"/>
      </w:tabs>
      <w:suppressAutoHyphens/>
      <w:ind w:left="1698"/>
    </w:pPr>
    <w:rPr>
      <w:kern w:val="1"/>
      <w:sz w:val="20"/>
      <w:szCs w:val="20"/>
      <w:lang w:eastAsia="ar-SA"/>
    </w:rPr>
  </w:style>
  <w:style w:type="paragraph" w:styleId="Sumrio8">
    <w:name w:val="toc 8"/>
    <w:rsid w:val="007768A3"/>
    <w:pPr>
      <w:widowControl w:val="0"/>
      <w:tabs>
        <w:tab w:val="right" w:leader="dot" w:pos="13599"/>
      </w:tabs>
      <w:suppressAutoHyphens/>
      <w:ind w:left="1981"/>
    </w:pPr>
    <w:rPr>
      <w:kern w:val="1"/>
      <w:sz w:val="20"/>
      <w:szCs w:val="20"/>
      <w:lang w:eastAsia="ar-SA"/>
    </w:rPr>
  </w:style>
  <w:style w:type="paragraph" w:styleId="Sumrio9">
    <w:name w:val="toc 9"/>
    <w:rsid w:val="007768A3"/>
    <w:pPr>
      <w:widowControl w:val="0"/>
      <w:tabs>
        <w:tab w:val="right" w:leader="dot" w:pos="14165"/>
      </w:tabs>
      <w:suppressAutoHyphens/>
      <w:ind w:left="2264"/>
    </w:pPr>
    <w:rPr>
      <w:kern w:val="1"/>
      <w:sz w:val="20"/>
      <w:szCs w:val="20"/>
      <w:lang w:eastAsia="ar-SA"/>
    </w:rPr>
  </w:style>
  <w:style w:type="paragraph" w:customStyle="1" w:styleId="Sumrio10">
    <w:name w:val="Sumário 10"/>
    <w:rsid w:val="007768A3"/>
    <w:pPr>
      <w:widowControl w:val="0"/>
      <w:tabs>
        <w:tab w:val="right" w:leader="dot" w:pos="14731"/>
      </w:tabs>
      <w:suppressAutoHyphens/>
      <w:ind w:left="2547"/>
    </w:pPr>
    <w:rPr>
      <w:kern w:val="1"/>
      <w:sz w:val="20"/>
      <w:szCs w:val="20"/>
      <w:lang w:eastAsia="ar-SA"/>
    </w:rPr>
  </w:style>
  <w:style w:type="paragraph" w:styleId="NormalWeb">
    <w:name w:val="Normal (Web)"/>
    <w:basedOn w:val="Normal"/>
    <w:uiPriority w:val="99"/>
    <w:unhideWhenUsed/>
    <w:rsid w:val="007768A3"/>
    <w:pPr>
      <w:suppressAutoHyphens w:val="0"/>
      <w:spacing w:before="100" w:beforeAutospacing="1" w:after="100" w:afterAutospacing="1"/>
    </w:pPr>
    <w:rPr>
      <w:rFonts w:eastAsia="Times New Roman"/>
      <w:kern w:val="0"/>
      <w:lang w:eastAsia="pt-BR"/>
    </w:rPr>
  </w:style>
  <w:style w:type="table" w:styleId="Tabelacomgrade">
    <w:name w:val="Table Grid"/>
    <w:basedOn w:val="Tabelanormal"/>
    <w:uiPriority w:val="39"/>
    <w:rsid w:val="007768A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tyle91">
    <w:name w:val="style91"/>
    <w:basedOn w:val="Fontepargpadro"/>
    <w:rsid w:val="007768A3"/>
    <w:rPr>
      <w:rFonts w:ascii="Arial" w:hAnsi="Arial" w:cs="Arial" w:hint="default"/>
      <w:sz w:val="22"/>
      <w:szCs w:val="22"/>
    </w:rPr>
  </w:style>
  <w:style w:type="character" w:customStyle="1" w:styleId="style61">
    <w:name w:val="style61"/>
    <w:basedOn w:val="Fontepargpadro"/>
    <w:rsid w:val="007768A3"/>
    <w:rPr>
      <w:rFonts w:ascii="Arial" w:hAnsi="Arial" w:cs="Arial" w:hint="default"/>
      <w:b/>
      <w:bCs/>
      <w:sz w:val="22"/>
      <w:szCs w:val="22"/>
    </w:rPr>
  </w:style>
  <w:style w:type="character" w:customStyle="1" w:styleId="TtuloChar">
    <w:name w:val="Título Char"/>
    <w:basedOn w:val="Fontepargpadro"/>
    <w:link w:val="Ttulo"/>
    <w:rsid w:val="007768A3"/>
    <w:rPr>
      <w:rFonts w:ascii="Times New Roman" w:eastAsia="Times New Roman" w:hAnsi="Times New Roman" w:cs="Times New Roman"/>
      <w:sz w:val="36"/>
      <w:szCs w:val="24"/>
      <w:lang w:eastAsia="pt-BR"/>
    </w:rPr>
  </w:style>
  <w:style w:type="character" w:styleId="CitaoHTML">
    <w:name w:val="HTML Cite"/>
    <w:basedOn w:val="Fontepargpadro"/>
    <w:uiPriority w:val="99"/>
    <w:unhideWhenUsed/>
    <w:rsid w:val="007768A3"/>
    <w:rPr>
      <w:i w:val="0"/>
      <w:iCs w:val="0"/>
      <w:color w:val="0E774A"/>
    </w:rPr>
  </w:style>
  <w:style w:type="character" w:styleId="nfase">
    <w:name w:val="Emphasis"/>
    <w:basedOn w:val="Fontepargpadro"/>
    <w:uiPriority w:val="20"/>
    <w:qFormat/>
    <w:rsid w:val="007768A3"/>
    <w:rPr>
      <w:b/>
      <w:bCs/>
      <w:i w:val="0"/>
      <w:iCs w:val="0"/>
    </w:rPr>
  </w:style>
  <w:style w:type="character" w:customStyle="1" w:styleId="b1">
    <w:name w:val="b1"/>
    <w:basedOn w:val="Fontepargpadro"/>
    <w:rsid w:val="007768A3"/>
    <w:rPr>
      <w:b/>
      <w:bCs/>
    </w:rPr>
  </w:style>
  <w:style w:type="character" w:customStyle="1" w:styleId="tl">
    <w:name w:val="tl"/>
    <w:basedOn w:val="Fontepargpadro"/>
    <w:rsid w:val="007768A3"/>
  </w:style>
  <w:style w:type="character" w:customStyle="1" w:styleId="f1">
    <w:name w:val="f1"/>
    <w:basedOn w:val="Fontepargpadro"/>
    <w:rsid w:val="007768A3"/>
    <w:rPr>
      <w:color w:val="767676"/>
    </w:rPr>
  </w:style>
  <w:style w:type="paragraph" w:styleId="PargrafodaLista">
    <w:name w:val="List Paragraph"/>
    <w:basedOn w:val="Normal"/>
    <w:uiPriority w:val="34"/>
    <w:qFormat/>
    <w:rsid w:val="007768A3"/>
    <w:pPr>
      <w:ind w:left="720"/>
      <w:contextualSpacing/>
    </w:pPr>
  </w:style>
  <w:style w:type="paragraph" w:styleId="Textodebalo">
    <w:name w:val="Balloon Text"/>
    <w:basedOn w:val="Normal"/>
    <w:link w:val="TextodebaloChar1"/>
    <w:uiPriority w:val="99"/>
    <w:semiHidden/>
    <w:unhideWhenUsed/>
    <w:rsid w:val="007768A3"/>
    <w:rPr>
      <w:rFonts w:ascii="Tahoma" w:hAnsi="Tahoma" w:cs="Tahoma"/>
      <w:sz w:val="16"/>
      <w:szCs w:val="16"/>
    </w:rPr>
  </w:style>
  <w:style w:type="character" w:customStyle="1" w:styleId="TextodebaloChar1">
    <w:name w:val="Texto de balão Char1"/>
    <w:basedOn w:val="Fontepargpadro"/>
    <w:link w:val="Textodebalo"/>
    <w:uiPriority w:val="99"/>
    <w:semiHidden/>
    <w:rsid w:val="007768A3"/>
    <w:rPr>
      <w:rFonts w:ascii="Tahoma" w:eastAsia="Lucida Sans Unicode" w:hAnsi="Tahoma" w:cs="Tahoma"/>
      <w:kern w:val="1"/>
      <w:sz w:val="16"/>
      <w:szCs w:val="16"/>
      <w:lang w:eastAsia="ar-SA"/>
    </w:rPr>
  </w:style>
  <w:style w:type="paragraph" w:customStyle="1" w:styleId="Default">
    <w:name w:val="Default"/>
    <w:rsid w:val="007768A3"/>
    <w:pPr>
      <w:autoSpaceDE w:val="0"/>
      <w:autoSpaceDN w:val="0"/>
      <w:adjustRightInd w:val="0"/>
    </w:pPr>
    <w:rPr>
      <w:rFonts w:ascii="Arial" w:eastAsia="Calibri" w:hAnsi="Arial" w:cs="Arial"/>
      <w:color w:val="000000"/>
    </w:rPr>
  </w:style>
  <w:style w:type="table" w:customStyle="1" w:styleId="Estilo2">
    <w:name w:val="Estilo2"/>
    <w:basedOn w:val="Tabelanormal"/>
    <w:uiPriority w:val="99"/>
    <w:qFormat/>
    <w:rsid w:val="00D70D3A"/>
    <w:tblPr>
      <w:tblInd w:w="0" w:type="dxa"/>
      <w:tblCellMar>
        <w:top w:w="0" w:type="dxa"/>
        <w:left w:w="108" w:type="dxa"/>
        <w:bottom w:w="0" w:type="dxa"/>
        <w:right w:w="108" w:type="dxa"/>
      </w:tblCellMar>
    </w:tblPr>
  </w:style>
  <w:style w:type="paragraph" w:customStyle="1" w:styleId="DecimalAligned">
    <w:name w:val="Decimal Aligned"/>
    <w:basedOn w:val="Normal"/>
    <w:uiPriority w:val="40"/>
    <w:qFormat/>
    <w:rsid w:val="00D70D3A"/>
    <w:pPr>
      <w:tabs>
        <w:tab w:val="decimal" w:pos="360"/>
      </w:tabs>
      <w:suppressAutoHyphens w:val="0"/>
      <w:spacing w:after="200" w:line="276" w:lineRule="auto"/>
    </w:pPr>
    <w:rPr>
      <w:rFonts w:asciiTheme="minorHAnsi" w:eastAsiaTheme="minorEastAsia" w:hAnsiTheme="minorHAnsi" w:cstheme="minorBidi"/>
      <w:kern w:val="0"/>
      <w:sz w:val="22"/>
      <w:szCs w:val="22"/>
      <w:lang w:eastAsia="en-US"/>
    </w:rPr>
  </w:style>
  <w:style w:type="paragraph" w:styleId="Textodenotaderodap">
    <w:name w:val="footnote text"/>
    <w:basedOn w:val="Normal"/>
    <w:link w:val="TextodenotaderodapChar"/>
    <w:uiPriority w:val="99"/>
    <w:unhideWhenUsed/>
    <w:rsid w:val="00A13B1A"/>
    <w:pPr>
      <w:suppressAutoHyphens w:val="0"/>
      <w:ind w:left="113" w:hanging="113"/>
    </w:pPr>
    <w:rPr>
      <w:rFonts w:eastAsiaTheme="minorEastAsia" w:cstheme="minorBidi"/>
      <w:kern w:val="0"/>
      <w:sz w:val="20"/>
      <w:szCs w:val="20"/>
      <w:lang w:eastAsia="en-US"/>
    </w:rPr>
  </w:style>
  <w:style w:type="character" w:customStyle="1" w:styleId="TextodenotaderodapChar">
    <w:name w:val="Texto de nota de rodapé Char"/>
    <w:basedOn w:val="Fontepargpadro"/>
    <w:link w:val="Textodenotaderodap"/>
    <w:uiPriority w:val="99"/>
    <w:rsid w:val="00A13B1A"/>
    <w:rPr>
      <w:rFonts w:ascii="Times New Roman" w:eastAsiaTheme="minorEastAsia" w:hAnsi="Times New Roman"/>
      <w:sz w:val="20"/>
      <w:szCs w:val="20"/>
    </w:rPr>
  </w:style>
  <w:style w:type="character" w:styleId="nfaseSutil">
    <w:name w:val="Subtle Emphasis"/>
    <w:basedOn w:val="Fontepargpadro"/>
    <w:uiPriority w:val="19"/>
    <w:qFormat/>
    <w:rsid w:val="00D70D3A"/>
    <w:rPr>
      <w:rFonts w:eastAsiaTheme="minorEastAsia" w:cstheme="minorBidi"/>
      <w:bCs w:val="0"/>
      <w:i/>
      <w:iCs/>
      <w:color w:val="808080" w:themeColor="text1" w:themeTint="7F"/>
      <w:szCs w:val="22"/>
      <w:lang w:val="pt-BR"/>
    </w:rPr>
  </w:style>
  <w:style w:type="table" w:customStyle="1" w:styleId="SombreamentoClaro-nfase11">
    <w:name w:val="Sombreamento Claro - Ênfase 11"/>
    <w:basedOn w:val="Tabelanormal"/>
    <w:uiPriority w:val="60"/>
    <w:rsid w:val="00D70D3A"/>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e3">
    <w:name w:val="Light List Accent 3"/>
    <w:basedOn w:val="Tabelanormal"/>
    <w:uiPriority w:val="61"/>
    <w:rsid w:val="00004731"/>
    <w:rPr>
      <w:rFonts w:eastAsiaTheme="minorEastAsi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Mdia1-nfase11">
    <w:name w:val="Lista Média 1 - Ênfase 11"/>
    <w:basedOn w:val="Tabelanormal"/>
    <w:uiPriority w:val="65"/>
    <w:rsid w:val="00004731"/>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ombreamentoMdio2-nfase6">
    <w:name w:val="Medium Shading 2 Accent 6"/>
    <w:basedOn w:val="Tabelanormal"/>
    <w:uiPriority w:val="64"/>
    <w:rsid w:val="00004731"/>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rpodetexto2">
    <w:name w:val="Body Text 2"/>
    <w:basedOn w:val="Normal"/>
    <w:link w:val="Corpodetexto2Char"/>
    <w:uiPriority w:val="99"/>
    <w:semiHidden/>
    <w:unhideWhenUsed/>
    <w:rsid w:val="008E7F8A"/>
    <w:pPr>
      <w:spacing w:after="120" w:line="480" w:lineRule="auto"/>
    </w:pPr>
  </w:style>
  <w:style w:type="character" w:customStyle="1" w:styleId="Corpodetexto2Char">
    <w:name w:val="Corpo de texto 2 Char"/>
    <w:basedOn w:val="Fontepargpadro"/>
    <w:link w:val="Corpodetexto2"/>
    <w:uiPriority w:val="99"/>
    <w:semiHidden/>
    <w:rsid w:val="008E7F8A"/>
    <w:rPr>
      <w:rFonts w:ascii="Times New Roman" w:eastAsia="Lucida Sans Unicode" w:hAnsi="Times New Roman" w:cs="Times New Roman"/>
      <w:kern w:val="1"/>
      <w:sz w:val="24"/>
      <w:szCs w:val="24"/>
      <w:lang w:eastAsia="ar-SA"/>
    </w:rPr>
  </w:style>
  <w:style w:type="character" w:customStyle="1" w:styleId="apple-converted-space">
    <w:name w:val="apple-converted-space"/>
    <w:basedOn w:val="Fontepargpadro"/>
    <w:rsid w:val="00327BF9"/>
  </w:style>
  <w:style w:type="character" w:styleId="HiperlinkVisitado">
    <w:name w:val="FollowedHyperlink"/>
    <w:basedOn w:val="Fontepargpadro"/>
    <w:uiPriority w:val="99"/>
    <w:semiHidden/>
    <w:unhideWhenUsed/>
    <w:rsid w:val="00E6590E"/>
    <w:rPr>
      <w:color w:val="800080" w:themeColor="followedHyperlink"/>
      <w:u w:val="single"/>
    </w:rPr>
  </w:style>
  <w:style w:type="paragraph" w:styleId="Primeirorecuodecorpodetexto">
    <w:name w:val="Body Text First Indent"/>
    <w:basedOn w:val="Corpodetexto"/>
    <w:link w:val="PrimeirorecuodecorpodetextoChar"/>
    <w:uiPriority w:val="99"/>
    <w:unhideWhenUsed/>
    <w:rsid w:val="00A13B1A"/>
    <w:pPr>
      <w:spacing w:after="0"/>
      <w:jc w:val="center"/>
    </w:pPr>
  </w:style>
  <w:style w:type="character" w:customStyle="1" w:styleId="PrimeirorecuodecorpodetextoChar">
    <w:name w:val="Primeiro recuo de corpo de texto Char"/>
    <w:basedOn w:val="CorpodetextoChar1"/>
    <w:link w:val="Primeirorecuodecorpodetexto"/>
    <w:uiPriority w:val="99"/>
    <w:rsid w:val="00A13B1A"/>
    <w:rPr>
      <w:rFonts w:ascii="Times New Roman" w:eastAsia="Lucida Sans Unicode" w:hAnsi="Times New Roman" w:cs="Times New Roman"/>
      <w:kern w:val="1"/>
      <w:sz w:val="24"/>
      <w:szCs w:val="24"/>
      <w:lang w:eastAsia="ar-SA"/>
    </w:rPr>
  </w:style>
  <w:style w:type="paragraph" w:styleId="Recuodecorpodetexto">
    <w:name w:val="Body Text Indent"/>
    <w:basedOn w:val="Normal"/>
    <w:link w:val="RecuodecorpodetextoChar"/>
    <w:uiPriority w:val="99"/>
    <w:unhideWhenUsed/>
    <w:rsid w:val="00A13B1A"/>
    <w:pPr>
      <w:ind w:firstLine="709"/>
    </w:pPr>
  </w:style>
  <w:style w:type="character" w:customStyle="1" w:styleId="RecuodecorpodetextoChar">
    <w:name w:val="Recuo de corpo de texto Char"/>
    <w:basedOn w:val="Fontepargpadro"/>
    <w:link w:val="Recuodecorpodetexto"/>
    <w:uiPriority w:val="99"/>
    <w:rsid w:val="00A13B1A"/>
    <w:rPr>
      <w:rFonts w:ascii="Times New Roman" w:eastAsia="Lucida Sans Unicode" w:hAnsi="Times New Roman" w:cs="Times New Roman"/>
      <w:kern w:val="1"/>
      <w:sz w:val="24"/>
      <w:szCs w:val="24"/>
      <w:lang w:eastAsia="ar-SA"/>
    </w:rPr>
  </w:style>
  <w:style w:type="character" w:customStyle="1" w:styleId="Ttulo4Char">
    <w:name w:val="Título 4 Char"/>
    <w:basedOn w:val="Fontepargpadro"/>
    <w:link w:val="Ttulo4"/>
    <w:uiPriority w:val="9"/>
    <w:rsid w:val="00A13B1A"/>
    <w:rPr>
      <w:rFonts w:ascii="Times New Roman" w:eastAsiaTheme="majorEastAsia" w:hAnsi="Times New Roman" w:cstheme="majorBidi"/>
      <w:bCs/>
      <w:iCs/>
      <w:kern w:val="1"/>
      <w:sz w:val="24"/>
      <w:szCs w:val="24"/>
      <w:lang w:eastAsia="ar-SA"/>
    </w:rPr>
  </w:style>
  <w:style w:type="character" w:customStyle="1" w:styleId="Ttulo5Char">
    <w:name w:val="Título 5 Char"/>
    <w:basedOn w:val="Fontepargpadro"/>
    <w:link w:val="Ttulo5"/>
    <w:uiPriority w:val="9"/>
    <w:semiHidden/>
    <w:rsid w:val="00A13B1A"/>
    <w:rPr>
      <w:rFonts w:ascii="Times New Roman" w:eastAsiaTheme="majorEastAsia" w:hAnsi="Times New Roman" w:cstheme="majorBidi"/>
      <w:kern w:val="1"/>
      <w:szCs w:val="24"/>
      <w:lang w:eastAsia="ar-SA"/>
    </w:rPr>
  </w:style>
  <w:style w:type="character" w:customStyle="1" w:styleId="Ttulo6Char">
    <w:name w:val="Título 6 Char"/>
    <w:basedOn w:val="Fontepargpadro"/>
    <w:link w:val="Ttulo6"/>
    <w:uiPriority w:val="9"/>
    <w:semiHidden/>
    <w:rsid w:val="00A13B1A"/>
    <w:rPr>
      <w:rFonts w:ascii="Times New Roman" w:eastAsiaTheme="majorEastAsia" w:hAnsi="Times New Roman" w:cstheme="majorBidi"/>
      <w:kern w:val="1"/>
      <w:szCs w:val="24"/>
      <w:lang w:eastAsia="ar-SA"/>
    </w:rPr>
  </w:style>
  <w:style w:type="paragraph" w:styleId="Primeirorecuodecorpodetexto2">
    <w:name w:val="Body Text First Indent 2"/>
    <w:basedOn w:val="Recuodecorpodetexto"/>
    <w:link w:val="Primeirorecuodecorpodetexto2Char"/>
    <w:uiPriority w:val="99"/>
    <w:unhideWhenUsed/>
    <w:rsid w:val="00A13B1A"/>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A13B1A"/>
    <w:rPr>
      <w:rFonts w:ascii="Times New Roman" w:eastAsia="Lucida Sans Unicode" w:hAnsi="Times New Roman" w:cs="Times New Roman"/>
      <w:b/>
      <w:kern w:val="1"/>
      <w:sz w:val="24"/>
      <w:szCs w:val="24"/>
      <w:lang w:eastAsia="ar-SA"/>
    </w:rPr>
  </w:style>
  <w:style w:type="paragraph" w:styleId="Recuodecorpodetexto2">
    <w:name w:val="Body Text Indent 2"/>
    <w:basedOn w:val="Normal"/>
    <w:link w:val="Recuodecorpodetexto2Char"/>
    <w:uiPriority w:val="99"/>
    <w:semiHidden/>
    <w:unhideWhenUsed/>
    <w:rsid w:val="00A13B1A"/>
    <w:pPr>
      <w:ind w:left="2268"/>
    </w:pPr>
    <w:rPr>
      <w:sz w:val="22"/>
    </w:rPr>
  </w:style>
  <w:style w:type="character" w:customStyle="1" w:styleId="Recuodecorpodetexto2Char">
    <w:name w:val="Recuo de corpo de texto 2 Char"/>
    <w:basedOn w:val="Fontepargpadro"/>
    <w:link w:val="Recuodecorpodetexto2"/>
    <w:uiPriority w:val="99"/>
    <w:semiHidden/>
    <w:rsid w:val="00A13B1A"/>
    <w:rPr>
      <w:rFonts w:ascii="Times New Roman" w:eastAsia="Lucida Sans Unicode" w:hAnsi="Times New Roman" w:cs="Times New Roman"/>
      <w:kern w:val="1"/>
      <w:szCs w:val="24"/>
      <w:lang w:eastAsia="ar-SA"/>
    </w:rPr>
  </w:style>
  <w:style w:type="paragraph" w:styleId="Recuodecorpodetexto3">
    <w:name w:val="Body Text Indent 3"/>
    <w:basedOn w:val="Normal"/>
    <w:link w:val="Recuodecorpodetexto3Char"/>
    <w:uiPriority w:val="99"/>
    <w:semiHidden/>
    <w:unhideWhenUsed/>
    <w:rsid w:val="00A13B1A"/>
    <w:rPr>
      <w:sz w:val="20"/>
      <w:szCs w:val="16"/>
    </w:rPr>
  </w:style>
  <w:style w:type="character" w:customStyle="1" w:styleId="Recuodecorpodetexto3Char">
    <w:name w:val="Recuo de corpo de texto 3 Char"/>
    <w:basedOn w:val="Fontepargpadro"/>
    <w:link w:val="Recuodecorpodetexto3"/>
    <w:uiPriority w:val="99"/>
    <w:semiHidden/>
    <w:rsid w:val="00A13B1A"/>
    <w:rPr>
      <w:rFonts w:ascii="Times New Roman" w:eastAsia="Lucida Sans Unicode" w:hAnsi="Times New Roman" w:cs="Times New Roman"/>
      <w:kern w:val="1"/>
      <w:sz w:val="20"/>
      <w:szCs w:val="16"/>
      <w:lang w:eastAsia="ar-S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paragraph" w:customStyle="1" w:styleId="Descrio">
    <w:name w:val="Descrição"/>
    <w:basedOn w:val="Normal"/>
    <w:qFormat/>
    <w:rsid w:val="008F59FC"/>
    <w:pPr>
      <w:suppressAutoHyphens w:val="0"/>
      <w:ind w:left="4536"/>
    </w:pPr>
    <w:rPr>
      <w:rFonts w:eastAsiaTheme="minorHAnsi" w:cstheme="minorBidi"/>
      <w:kern w:val="0"/>
      <w:sz w:val="20"/>
      <w:szCs w:val="22"/>
      <w:lang w:eastAsia="en-US"/>
    </w:rPr>
  </w:style>
  <w:style w:type="character" w:styleId="Refdecomentrio">
    <w:name w:val="annotation reference"/>
    <w:basedOn w:val="Fontepargpadro"/>
    <w:uiPriority w:val="99"/>
    <w:semiHidden/>
    <w:unhideWhenUsed/>
    <w:rsid w:val="005C7ECC"/>
    <w:rPr>
      <w:sz w:val="16"/>
      <w:szCs w:val="16"/>
    </w:rPr>
  </w:style>
  <w:style w:type="paragraph" w:styleId="Textodecomentrio">
    <w:name w:val="annotation text"/>
    <w:basedOn w:val="Normal"/>
    <w:link w:val="TextodecomentrioChar"/>
    <w:uiPriority w:val="99"/>
    <w:unhideWhenUsed/>
    <w:rsid w:val="005C7ECC"/>
    <w:pPr>
      <w:suppressAutoHyphens w:val="0"/>
      <w:ind w:firstLine="709"/>
    </w:pPr>
    <w:rPr>
      <w:rFonts w:eastAsiaTheme="minorHAnsi" w:cstheme="minorBidi"/>
      <w:kern w:val="0"/>
      <w:sz w:val="20"/>
      <w:szCs w:val="20"/>
      <w:lang w:eastAsia="en-US"/>
    </w:rPr>
  </w:style>
  <w:style w:type="character" w:customStyle="1" w:styleId="TextodecomentrioChar">
    <w:name w:val="Texto de comentário Char"/>
    <w:basedOn w:val="Fontepargpadro"/>
    <w:link w:val="Textodecomentrio"/>
    <w:uiPriority w:val="99"/>
    <w:rsid w:val="005C7ECC"/>
    <w:rPr>
      <w:rFonts w:ascii="Arial" w:eastAsiaTheme="minorHAnsi" w:hAnsi="Arial" w:cstheme="minorBidi"/>
      <w:sz w:val="20"/>
      <w:szCs w:val="20"/>
      <w:lang w:eastAsia="en-US"/>
    </w:rPr>
  </w:style>
  <w:style w:type="paragraph" w:styleId="Citao">
    <w:name w:val="Quote"/>
    <w:aliases w:val="CITAÇÃO"/>
    <w:basedOn w:val="Normal"/>
    <w:next w:val="Normal"/>
    <w:link w:val="CitaoChar"/>
    <w:uiPriority w:val="29"/>
    <w:qFormat/>
    <w:rsid w:val="00B7419C"/>
    <w:pPr>
      <w:suppressAutoHyphens w:val="0"/>
      <w:spacing w:before="120" w:after="120"/>
      <w:ind w:left="2268"/>
    </w:pPr>
    <w:rPr>
      <w:iCs/>
      <w:color w:val="000000"/>
      <w:sz w:val="20"/>
      <w:lang w:eastAsia="pt-BR"/>
    </w:rPr>
  </w:style>
  <w:style w:type="character" w:customStyle="1" w:styleId="CitaoChar1">
    <w:name w:val="Citação Char1"/>
    <w:basedOn w:val="Fontepargpadro"/>
    <w:uiPriority w:val="29"/>
    <w:rsid w:val="005C7ECC"/>
    <w:rPr>
      <w:rFonts w:eastAsia="Lucida Sans Unicode"/>
      <w:i/>
      <w:iCs/>
      <w:color w:val="404040" w:themeColor="text1" w:themeTint="BF"/>
      <w:kern w:val="1"/>
      <w:lang w:eastAsia="ar-SA"/>
    </w:rPr>
  </w:style>
  <w:style w:type="paragraph" w:styleId="Reviso">
    <w:name w:val="Revision"/>
    <w:hidden/>
    <w:uiPriority w:val="99"/>
    <w:semiHidden/>
    <w:rsid w:val="00C536D0"/>
    <w:rPr>
      <w:rFonts w:ascii="Arial" w:eastAsia="Lucida Sans Unicode" w:hAnsi="Arial"/>
      <w:kern w:val="24"/>
      <w:lang w:eastAsia="ar-SA"/>
    </w:rPr>
  </w:style>
  <w:style w:type="paragraph" w:styleId="Assuntodocomentrio">
    <w:name w:val="annotation subject"/>
    <w:basedOn w:val="Textodecomentrio"/>
    <w:next w:val="Textodecomentrio"/>
    <w:link w:val="AssuntodocomentrioChar"/>
    <w:uiPriority w:val="99"/>
    <w:semiHidden/>
    <w:unhideWhenUsed/>
    <w:rsid w:val="0012066D"/>
    <w:pPr>
      <w:suppressAutoHyphens/>
      <w:spacing w:line="240" w:lineRule="auto"/>
      <w:ind w:firstLine="720"/>
    </w:pPr>
    <w:rPr>
      <w:rFonts w:eastAsia="Lucida Sans Unicode" w:cs="Times New Roman"/>
      <w:b/>
      <w:bCs/>
      <w:kern w:val="24"/>
      <w:lang w:eastAsia="ar-SA"/>
    </w:rPr>
  </w:style>
  <w:style w:type="character" w:customStyle="1" w:styleId="AssuntodocomentrioChar">
    <w:name w:val="Assunto do comentário Char"/>
    <w:basedOn w:val="TextodecomentrioChar"/>
    <w:link w:val="Assuntodocomentrio"/>
    <w:uiPriority w:val="99"/>
    <w:semiHidden/>
    <w:rsid w:val="0012066D"/>
    <w:rPr>
      <w:rFonts w:ascii="Arial" w:eastAsia="Lucida Sans Unicode" w:hAnsi="Arial" w:cstheme="minorBidi"/>
      <w:b/>
      <w:bCs/>
      <w:kern w:val="24"/>
      <w:sz w:val="20"/>
      <w:szCs w:val="20"/>
      <w:lang w:eastAsia="ar-SA"/>
    </w:rPr>
  </w:style>
  <w:style w:type="paragraph" w:styleId="Pr-formataoHTML">
    <w:name w:val="HTML Preformatted"/>
    <w:basedOn w:val="Normal"/>
    <w:link w:val="Pr-formataoHTMLChar"/>
    <w:uiPriority w:val="99"/>
    <w:semiHidden/>
    <w:unhideWhenUsed/>
    <w:rsid w:val="00852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firstLine="0"/>
      <w:jc w:val="left"/>
    </w:pPr>
    <w:rPr>
      <w:rFonts w:ascii="Courier New" w:eastAsia="Times New Roman" w:hAnsi="Courier New" w:cs="Courier New"/>
      <w:kern w:val="0"/>
      <w:sz w:val="20"/>
      <w:szCs w:val="20"/>
      <w:lang w:eastAsia="pt-BR"/>
    </w:rPr>
  </w:style>
  <w:style w:type="character" w:customStyle="1" w:styleId="Pr-formataoHTMLChar">
    <w:name w:val="Pré-formatação HTML Char"/>
    <w:basedOn w:val="Fontepargpadro"/>
    <w:link w:val="Pr-formataoHTML"/>
    <w:uiPriority w:val="99"/>
    <w:semiHidden/>
    <w:rsid w:val="008528E5"/>
    <w:rPr>
      <w:rFonts w:ascii="Courier New" w:hAnsi="Courier New" w:cs="Courier New"/>
      <w:sz w:val="20"/>
      <w:szCs w:val="20"/>
    </w:rPr>
  </w:style>
  <w:style w:type="character" w:customStyle="1" w:styleId="y2iqfc">
    <w:name w:val="y2iqfc"/>
    <w:basedOn w:val="Fontepargpadro"/>
    <w:rsid w:val="00852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331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Zwc5qDnTWhIFUjMjLov8VLrarQ==">AMUW2mVmJrNbRjnJ3zo1MPI1m9htA02VX3l7Fybxv7hzkK9C9+NQoy3MYN/BaGdnLeTc9USAOFTl5JPPock+iN4L1e7rGGeqEPZvwifKwHxlvMnSUbk3dsgRVBEhmLmYclPvhG3eO7Oag3C1bj8woCVIYKgH/Kz65VRc9/+wrqWi3NCWDUC26G3U9m/mGc4LuUVV2dhy6dMoNgPaxjq62f9ON6/nl40vCcS+TdDL9CtMh0yYzAs/2/RBpDeXkRt/r4uoCKxlCEQu7CdAfoNXAt/h1OKSLOuS+iWOkVcBWGvWYNM3AsbqKpXYYaaPtIZkYE22bmEWmp/WwHveBuTW9dEKa7jD2RzKdeEC6PKYSTf+q5ydvaq0KXWQbtYFMPufLB2J877NeD3QDbJWb00L+1AJMEi84ysKqtNZO7Rl9jIFoiNPxzW1YO0Tdg/WluC18P2HhSJla+a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5A7F99-ACCB-4908-810F-C11D8234E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11323</Words>
  <Characters>61150</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Piccinin-Fisio</cp:lastModifiedBy>
  <cp:revision>2</cp:revision>
  <cp:lastPrinted>2022-11-16T18:37:00Z</cp:lastPrinted>
  <dcterms:created xsi:type="dcterms:W3CDTF">2022-12-01T13:16:00Z</dcterms:created>
  <dcterms:modified xsi:type="dcterms:W3CDTF">2022-12-01T13:16:00Z</dcterms:modified>
</cp:coreProperties>
</file>