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DE088" w14:textId="3655293A" w:rsidR="00BB4FD4" w:rsidRDefault="008D3586" w:rsidP="004C10B4">
      <w:pPr>
        <w:tabs>
          <w:tab w:val="left" w:pos="6315"/>
        </w:tabs>
        <w:spacing w:line="360" w:lineRule="auto"/>
        <w:jc w:val="center"/>
        <w:rPr>
          <w:rFonts w:ascii="Times New Roman" w:hAnsi="Times New Roman"/>
          <w:b/>
          <w:sz w:val="24"/>
          <w:szCs w:val="24"/>
        </w:rPr>
      </w:pPr>
      <w:r>
        <w:rPr>
          <w:rFonts w:ascii="Times New Roman" w:hAnsi="Times New Roman"/>
          <w:b/>
          <w:sz w:val="24"/>
          <w:szCs w:val="24"/>
        </w:rPr>
        <w:t xml:space="preserve"> </w:t>
      </w:r>
      <w:r w:rsidR="00B14EF3">
        <w:rPr>
          <w:rFonts w:ascii="Times New Roman" w:hAnsi="Times New Roman"/>
          <w:b/>
          <w:sz w:val="24"/>
          <w:szCs w:val="24"/>
        </w:rPr>
        <w:t xml:space="preserve"> </w:t>
      </w:r>
      <w:r w:rsidR="00777E91">
        <w:rPr>
          <w:rFonts w:ascii="Times New Roman" w:hAnsi="Times New Roman"/>
          <w:b/>
          <w:sz w:val="24"/>
          <w:szCs w:val="24"/>
        </w:rPr>
        <w:t>ASSISTÊNCIA DE ENFERMAGEM EM PACIENTES SUBMETIDOS A CIRURGIA PLÁSTICA ESTÉTICA</w:t>
      </w:r>
    </w:p>
    <w:p w14:paraId="333946C9" w14:textId="7B6F49FF" w:rsidR="00BB4FD4" w:rsidRDefault="00055823" w:rsidP="004C10B4">
      <w:pPr>
        <w:tabs>
          <w:tab w:val="left" w:pos="6315"/>
        </w:tabs>
        <w:spacing w:line="360" w:lineRule="auto"/>
        <w:jc w:val="center"/>
        <w:rPr>
          <w:rFonts w:ascii="Times New Roman" w:hAnsi="Times New Roman"/>
          <w:b/>
          <w:sz w:val="24"/>
          <w:szCs w:val="24"/>
        </w:rPr>
      </w:pPr>
      <w:r>
        <w:rPr>
          <w:rFonts w:ascii="Times New Roman" w:hAnsi="Times New Roman"/>
          <w:b/>
          <w:sz w:val="24"/>
          <w:szCs w:val="24"/>
        </w:rPr>
        <w:t>NURSING CARE IN PATIENTS UNDERGOING AESTHETIC PLASTIC SURGERY</w:t>
      </w:r>
    </w:p>
    <w:p w14:paraId="24AEAE82" w14:textId="77777777" w:rsidR="00E4025A" w:rsidRDefault="00E4025A" w:rsidP="00ED7F94">
      <w:pPr>
        <w:spacing w:after="0" w:line="240" w:lineRule="auto"/>
        <w:jc w:val="right"/>
        <w:rPr>
          <w:rFonts w:ascii="Times New Roman" w:hAnsi="Times New Roman"/>
          <w:sz w:val="24"/>
          <w:szCs w:val="24"/>
        </w:rPr>
      </w:pPr>
      <w:r>
        <w:rPr>
          <w:rFonts w:ascii="Times New Roman" w:hAnsi="Times New Roman"/>
          <w:sz w:val="24"/>
          <w:szCs w:val="24"/>
        </w:rPr>
        <w:t>Isabella Murara Vieira</w:t>
      </w:r>
    </w:p>
    <w:p w14:paraId="64212B71" w14:textId="32A1E46C" w:rsidR="00E4025A" w:rsidRPr="000C63D6" w:rsidRDefault="00E4025A" w:rsidP="00ED7F94">
      <w:pPr>
        <w:spacing w:after="0" w:line="240" w:lineRule="auto"/>
        <w:jc w:val="right"/>
        <w:rPr>
          <w:rFonts w:ascii="Times New Roman" w:hAnsi="Times New Roman"/>
          <w:sz w:val="24"/>
          <w:szCs w:val="24"/>
        </w:rPr>
      </w:pPr>
      <w:r>
        <w:rPr>
          <w:rFonts w:ascii="Times New Roman" w:hAnsi="Times New Roman"/>
          <w:sz w:val="24"/>
          <w:szCs w:val="24"/>
        </w:rPr>
        <w:t xml:space="preserve">Sabrina Terezinha </w:t>
      </w:r>
      <w:proofErr w:type="spellStart"/>
      <w:r>
        <w:rPr>
          <w:rFonts w:ascii="Times New Roman" w:hAnsi="Times New Roman"/>
          <w:sz w:val="24"/>
          <w:szCs w:val="24"/>
        </w:rPr>
        <w:t>Soupinski</w:t>
      </w:r>
      <w:proofErr w:type="spellEnd"/>
      <w:r>
        <w:rPr>
          <w:rFonts w:ascii="Times New Roman" w:hAnsi="Times New Roman"/>
          <w:sz w:val="24"/>
          <w:szCs w:val="24"/>
        </w:rPr>
        <w:t xml:space="preserve"> </w:t>
      </w:r>
    </w:p>
    <w:p w14:paraId="43A07136" w14:textId="77777777" w:rsidR="004C10B4" w:rsidRPr="00E4025A" w:rsidRDefault="004C10B4" w:rsidP="004C10B4">
      <w:pPr>
        <w:spacing w:line="240" w:lineRule="auto"/>
        <w:jc w:val="both"/>
        <w:rPr>
          <w:rFonts w:ascii="Times New Roman" w:hAnsi="Times New Roman"/>
          <w:color w:val="FFFFFF" w:themeColor="background1"/>
          <w:sz w:val="24"/>
          <w:szCs w:val="24"/>
        </w:rPr>
      </w:pPr>
      <w:r w:rsidRPr="00E4025A">
        <w:rPr>
          <w:rFonts w:ascii="Times New Roman" w:hAnsi="Times New Roman"/>
          <w:color w:val="FFFFFF" w:themeColor="background1"/>
          <w:sz w:val="24"/>
          <w:szCs w:val="24"/>
        </w:rPr>
        <w:t>Mantenha este espaço em branco.</w:t>
      </w:r>
    </w:p>
    <w:p w14:paraId="343337A4" w14:textId="77777777" w:rsidR="00CF010E" w:rsidRPr="00055823" w:rsidRDefault="00360E9F" w:rsidP="00982B2A">
      <w:pPr>
        <w:pStyle w:val="Primeirorecuodecorpodetexto"/>
      </w:pPr>
      <w:r w:rsidRPr="00055823">
        <w:t>RESUMO</w:t>
      </w:r>
    </w:p>
    <w:p w14:paraId="690B7C75" w14:textId="6CE2AC13" w:rsidR="003B4701" w:rsidRPr="00901A4D" w:rsidRDefault="003B4701" w:rsidP="003B4701">
      <w:pPr>
        <w:spacing w:line="276" w:lineRule="auto"/>
        <w:jc w:val="both"/>
        <w:rPr>
          <w:rFonts w:ascii="Times New Roman" w:hAnsi="Times New Roman"/>
          <w:sz w:val="24"/>
          <w:szCs w:val="24"/>
        </w:rPr>
      </w:pPr>
      <w:r w:rsidRPr="00901A4D">
        <w:rPr>
          <w:rFonts w:ascii="Times New Roman" w:hAnsi="Times New Roman"/>
          <w:sz w:val="24"/>
          <w:szCs w:val="24"/>
        </w:rPr>
        <w:t>Essa pesquisa tem por objetivo ressaltar a utilização da Sistematização da Assistência de Enfermagem (SAE) para a prestação dos cuidados de enfermagem aos pacientes que são submetidos à cirurgi</w:t>
      </w:r>
      <w:r w:rsidR="008F0F8B">
        <w:rPr>
          <w:rFonts w:ascii="Times New Roman" w:hAnsi="Times New Roman"/>
          <w:sz w:val="24"/>
          <w:szCs w:val="24"/>
        </w:rPr>
        <w:t>a plástica estética. A pesquisa</w:t>
      </w:r>
      <w:r w:rsidRPr="00901A4D">
        <w:rPr>
          <w:rFonts w:ascii="Times New Roman" w:hAnsi="Times New Roman"/>
          <w:sz w:val="24"/>
          <w:szCs w:val="24"/>
        </w:rPr>
        <w:t xml:space="preserve"> bi</w:t>
      </w:r>
      <w:r w:rsidR="008F0F8B">
        <w:rPr>
          <w:rFonts w:ascii="Times New Roman" w:hAnsi="Times New Roman"/>
          <w:sz w:val="24"/>
          <w:szCs w:val="24"/>
        </w:rPr>
        <w:t>bliográfica</w:t>
      </w:r>
      <w:r w:rsidRPr="00901A4D">
        <w:rPr>
          <w:rFonts w:ascii="Times New Roman" w:hAnsi="Times New Roman"/>
          <w:sz w:val="24"/>
          <w:szCs w:val="24"/>
        </w:rPr>
        <w:t xml:space="preserve"> buscou informaçõe</w:t>
      </w:r>
      <w:r w:rsidR="000D39C9">
        <w:rPr>
          <w:rFonts w:ascii="Times New Roman" w:hAnsi="Times New Roman"/>
          <w:sz w:val="24"/>
          <w:szCs w:val="24"/>
        </w:rPr>
        <w:t>s sobre a atuação do enfermeiro</w:t>
      </w:r>
      <w:r w:rsidRPr="00901A4D">
        <w:rPr>
          <w:rFonts w:ascii="Times New Roman" w:hAnsi="Times New Roman"/>
          <w:sz w:val="24"/>
          <w:szCs w:val="24"/>
        </w:rPr>
        <w:t xml:space="preserve"> nas áreas do gerenciamento do cuidado e sua expansão na área da estética, relacionado ao embelezamento e promoção da autoestima dos pacientes. O processo de </w:t>
      </w:r>
      <w:r w:rsidRPr="008F0F8B">
        <w:rPr>
          <w:rFonts w:ascii="Times New Roman" w:hAnsi="Times New Roman"/>
          <w:sz w:val="24"/>
          <w:szCs w:val="24"/>
        </w:rPr>
        <w:t xml:space="preserve">cuidar </w:t>
      </w:r>
      <w:r w:rsidR="000D39C9" w:rsidRPr="008F0F8B">
        <w:rPr>
          <w:rFonts w:ascii="Times New Roman" w:hAnsi="Times New Roman"/>
          <w:sz w:val="24"/>
          <w:szCs w:val="24"/>
        </w:rPr>
        <w:t>d</w:t>
      </w:r>
      <w:r w:rsidRPr="008F0F8B">
        <w:rPr>
          <w:rFonts w:ascii="Times New Roman" w:hAnsi="Times New Roman"/>
          <w:sz w:val="24"/>
          <w:szCs w:val="24"/>
        </w:rPr>
        <w:t xml:space="preserve">o paciente submetido à cirurgia plástica possui um amplo leque de atividades de gestão, coordenação, organização, educação, e principalmente </w:t>
      </w:r>
      <w:r w:rsidR="000D39C9" w:rsidRPr="008F0F8B">
        <w:rPr>
          <w:rFonts w:ascii="Times New Roman" w:hAnsi="Times New Roman"/>
          <w:sz w:val="24"/>
          <w:szCs w:val="24"/>
        </w:rPr>
        <w:t>com</w:t>
      </w:r>
      <w:r w:rsidRPr="008F0F8B">
        <w:rPr>
          <w:rFonts w:ascii="Times New Roman" w:hAnsi="Times New Roman"/>
          <w:sz w:val="24"/>
          <w:szCs w:val="24"/>
        </w:rPr>
        <w:t xml:space="preserve">o foco principal a assistência ao cuidado ao paciente, proporcionando um cuidado humanizado, com a presença e suporte de todos os profissionais que fazem parte </w:t>
      </w:r>
      <w:r w:rsidR="000D39C9" w:rsidRPr="008F0F8B">
        <w:rPr>
          <w:rFonts w:ascii="Times New Roman" w:hAnsi="Times New Roman"/>
          <w:sz w:val="24"/>
          <w:szCs w:val="24"/>
        </w:rPr>
        <w:t>da</w:t>
      </w:r>
      <w:r w:rsidRPr="008F0F8B">
        <w:rPr>
          <w:rFonts w:ascii="Times New Roman" w:hAnsi="Times New Roman"/>
          <w:sz w:val="24"/>
          <w:szCs w:val="24"/>
        </w:rPr>
        <w:t xml:space="preserve"> equipe </w:t>
      </w:r>
      <w:r w:rsidRPr="00901A4D">
        <w:rPr>
          <w:rFonts w:ascii="Times New Roman" w:hAnsi="Times New Roman"/>
          <w:sz w:val="24"/>
          <w:szCs w:val="24"/>
        </w:rPr>
        <w:t>multiprofissional. Mostra-se nessa pesquisa a utilização de três et</w:t>
      </w:r>
      <w:r w:rsidR="001A7C56">
        <w:rPr>
          <w:rFonts w:ascii="Times New Roman" w:hAnsi="Times New Roman"/>
          <w:sz w:val="24"/>
          <w:szCs w:val="24"/>
        </w:rPr>
        <w:t>apas da SAE, aplicadas para cinco</w:t>
      </w:r>
      <w:r w:rsidRPr="00901A4D">
        <w:rPr>
          <w:rFonts w:ascii="Times New Roman" w:hAnsi="Times New Roman"/>
          <w:sz w:val="24"/>
          <w:szCs w:val="24"/>
        </w:rPr>
        <w:t xml:space="preserve"> problemas mais evidenciados em pós-operatório de cirurgia plástica, para demonstrar a possibilidade e importância da sua utilização nessa etapa do procedimento cirúrgico.   </w:t>
      </w:r>
    </w:p>
    <w:p w14:paraId="4A83CEA7" w14:textId="25E9C77E" w:rsidR="009F1262" w:rsidRPr="00047354" w:rsidRDefault="00CF010E" w:rsidP="00982B2A">
      <w:pPr>
        <w:pStyle w:val="Recuodecorpodetexto"/>
        <w:ind w:firstLine="0"/>
      </w:pPr>
      <w:r w:rsidRPr="00047354">
        <w:rPr>
          <w:b/>
        </w:rPr>
        <w:t>Palavras-chave:</w:t>
      </w:r>
      <w:r w:rsidRPr="00047354">
        <w:t xml:space="preserve"> </w:t>
      </w:r>
      <w:r w:rsidR="00253059">
        <w:t xml:space="preserve">Cirurgia plástica; Sistematização da assistência de enfermagem; </w:t>
      </w:r>
      <w:r w:rsidR="007B4001">
        <w:t>Cuidados de enfermagem.</w:t>
      </w:r>
    </w:p>
    <w:p w14:paraId="36E1F1CF" w14:textId="4F517A47" w:rsidR="00901A4D" w:rsidRPr="00E4025A" w:rsidRDefault="00982B2A" w:rsidP="00982B2A">
      <w:pPr>
        <w:pStyle w:val="Recuodecorpodetexto"/>
        <w:ind w:firstLine="0"/>
        <w:rPr>
          <w:color w:val="FFFFFF" w:themeColor="background1"/>
        </w:rPr>
      </w:pPr>
      <w:r w:rsidRPr="00E4025A">
        <w:rPr>
          <w:color w:val="FFFFFF" w:themeColor="background1"/>
        </w:rPr>
        <w:t>Mantenha este espaço em branco.</w:t>
      </w:r>
    </w:p>
    <w:p w14:paraId="6CBABCA4" w14:textId="1277F538" w:rsidR="00BB4FD4" w:rsidRPr="00047354" w:rsidRDefault="00BB4FD4" w:rsidP="00BB4FD4">
      <w:pPr>
        <w:pStyle w:val="Primeirorecuodecorpodetexto"/>
      </w:pPr>
      <w:r>
        <w:t>ABSTRACT</w:t>
      </w:r>
    </w:p>
    <w:p w14:paraId="60E95695" w14:textId="77777777" w:rsidR="00A64081" w:rsidRPr="00A64081" w:rsidRDefault="007C4714" w:rsidP="007B4001">
      <w:pPr>
        <w:pStyle w:val="Recuodecorpodetexto"/>
        <w:spacing w:line="240" w:lineRule="auto"/>
        <w:ind w:firstLine="0"/>
        <w:rPr>
          <w:color w:val="222222"/>
          <w:shd w:val="clear" w:color="auto" w:fill="FFFFFF"/>
        </w:rPr>
      </w:pPr>
      <w:proofErr w:type="spellStart"/>
      <w:r w:rsidRPr="00A64081">
        <w:rPr>
          <w:color w:val="222222"/>
          <w:shd w:val="clear" w:color="auto" w:fill="FFFFFF"/>
        </w:rPr>
        <w:t>This</w:t>
      </w:r>
      <w:proofErr w:type="spellEnd"/>
      <w:r w:rsidRPr="00A64081">
        <w:rPr>
          <w:color w:val="222222"/>
          <w:shd w:val="clear" w:color="auto" w:fill="FFFFFF"/>
        </w:rPr>
        <w:t xml:space="preserve"> </w:t>
      </w:r>
      <w:proofErr w:type="spellStart"/>
      <w:r w:rsidRPr="00A64081">
        <w:rPr>
          <w:color w:val="222222"/>
          <w:shd w:val="clear" w:color="auto" w:fill="FFFFFF"/>
        </w:rPr>
        <w:t>research</w:t>
      </w:r>
      <w:proofErr w:type="spellEnd"/>
      <w:r w:rsidRPr="00A64081">
        <w:rPr>
          <w:color w:val="222222"/>
          <w:shd w:val="clear" w:color="auto" w:fill="FFFFFF"/>
        </w:rPr>
        <w:t xml:space="preserve"> </w:t>
      </w:r>
      <w:proofErr w:type="spellStart"/>
      <w:r w:rsidRPr="00A64081">
        <w:rPr>
          <w:color w:val="222222"/>
          <w:shd w:val="clear" w:color="auto" w:fill="FFFFFF"/>
        </w:rPr>
        <w:t>aims</w:t>
      </w:r>
      <w:proofErr w:type="spellEnd"/>
      <w:r w:rsidRPr="00A64081">
        <w:rPr>
          <w:color w:val="222222"/>
          <w:shd w:val="clear" w:color="auto" w:fill="FFFFFF"/>
        </w:rPr>
        <w:t xml:space="preserve"> </w:t>
      </w:r>
      <w:proofErr w:type="spellStart"/>
      <w:r w:rsidRPr="00A64081">
        <w:rPr>
          <w:color w:val="222222"/>
          <w:shd w:val="clear" w:color="auto" w:fill="FFFFFF"/>
        </w:rPr>
        <w:t>to</w:t>
      </w:r>
      <w:proofErr w:type="spellEnd"/>
      <w:r w:rsidRPr="00A64081">
        <w:rPr>
          <w:color w:val="222222"/>
          <w:shd w:val="clear" w:color="auto" w:fill="FFFFFF"/>
        </w:rPr>
        <w:t xml:space="preserve"> </w:t>
      </w:r>
      <w:proofErr w:type="spellStart"/>
      <w:r w:rsidRPr="00A64081">
        <w:rPr>
          <w:color w:val="222222"/>
          <w:shd w:val="clear" w:color="auto" w:fill="FFFFFF"/>
        </w:rPr>
        <w:t>highlight</w:t>
      </w:r>
      <w:proofErr w:type="spellEnd"/>
      <w:r w:rsidRPr="00A64081">
        <w:rPr>
          <w:color w:val="222222"/>
          <w:shd w:val="clear" w:color="auto" w:fill="FFFFFF"/>
        </w:rPr>
        <w:t xml:space="preserve"> </w:t>
      </w:r>
      <w:proofErr w:type="spellStart"/>
      <w:r w:rsidRPr="00A64081">
        <w:rPr>
          <w:color w:val="222222"/>
          <w:shd w:val="clear" w:color="auto" w:fill="FFFFFF"/>
        </w:rPr>
        <w:t>the</w:t>
      </w:r>
      <w:proofErr w:type="spellEnd"/>
      <w:r w:rsidRPr="00A64081">
        <w:rPr>
          <w:color w:val="222222"/>
          <w:shd w:val="clear" w:color="auto" w:fill="FFFFFF"/>
        </w:rPr>
        <w:t xml:space="preserve"> use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Systematization</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Nursing</w:t>
      </w:r>
      <w:proofErr w:type="spellEnd"/>
      <w:r w:rsidRPr="00A64081">
        <w:rPr>
          <w:color w:val="222222"/>
          <w:shd w:val="clear" w:color="auto" w:fill="FFFFFF"/>
        </w:rPr>
        <w:t xml:space="preserve"> </w:t>
      </w:r>
      <w:proofErr w:type="spellStart"/>
      <w:r w:rsidRPr="00A64081">
        <w:rPr>
          <w:color w:val="222222"/>
          <w:shd w:val="clear" w:color="auto" w:fill="FFFFFF"/>
        </w:rPr>
        <w:t>Care</w:t>
      </w:r>
      <w:proofErr w:type="spellEnd"/>
      <w:r w:rsidRPr="00A64081">
        <w:rPr>
          <w:color w:val="222222"/>
          <w:shd w:val="clear" w:color="auto" w:fill="FFFFFF"/>
        </w:rPr>
        <w:t xml:space="preserve"> (SAE) for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provision</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nursing</w:t>
      </w:r>
      <w:proofErr w:type="spellEnd"/>
      <w:r w:rsidRPr="00A64081">
        <w:rPr>
          <w:color w:val="222222"/>
          <w:shd w:val="clear" w:color="auto" w:fill="FFFFFF"/>
        </w:rPr>
        <w:t xml:space="preserve"> </w:t>
      </w:r>
      <w:proofErr w:type="spellStart"/>
      <w:r w:rsidRPr="00A64081">
        <w:rPr>
          <w:color w:val="222222"/>
          <w:shd w:val="clear" w:color="auto" w:fill="FFFFFF"/>
        </w:rPr>
        <w:t>care</w:t>
      </w:r>
      <w:proofErr w:type="spellEnd"/>
      <w:r w:rsidRPr="00A64081">
        <w:rPr>
          <w:color w:val="222222"/>
          <w:shd w:val="clear" w:color="auto" w:fill="FFFFFF"/>
        </w:rPr>
        <w:t xml:space="preserve"> </w:t>
      </w:r>
      <w:proofErr w:type="spellStart"/>
      <w:r w:rsidRPr="00A64081">
        <w:rPr>
          <w:color w:val="222222"/>
          <w:shd w:val="clear" w:color="auto" w:fill="FFFFFF"/>
        </w:rPr>
        <w:t>to</w:t>
      </w:r>
      <w:proofErr w:type="spellEnd"/>
      <w:r w:rsidRPr="00A64081">
        <w:rPr>
          <w:color w:val="222222"/>
          <w:shd w:val="clear" w:color="auto" w:fill="FFFFFF"/>
        </w:rPr>
        <w:t xml:space="preserve"> </w:t>
      </w:r>
      <w:proofErr w:type="spellStart"/>
      <w:r w:rsidRPr="00A64081">
        <w:rPr>
          <w:color w:val="222222"/>
          <w:shd w:val="clear" w:color="auto" w:fill="FFFFFF"/>
        </w:rPr>
        <w:t>patients</w:t>
      </w:r>
      <w:proofErr w:type="spellEnd"/>
      <w:r w:rsidRPr="00A64081">
        <w:rPr>
          <w:color w:val="222222"/>
          <w:shd w:val="clear" w:color="auto" w:fill="FFFFFF"/>
        </w:rPr>
        <w:t xml:space="preserve"> </w:t>
      </w:r>
      <w:proofErr w:type="spellStart"/>
      <w:r w:rsidRPr="00A64081">
        <w:rPr>
          <w:color w:val="222222"/>
          <w:shd w:val="clear" w:color="auto" w:fill="FFFFFF"/>
        </w:rPr>
        <w:t>who</w:t>
      </w:r>
      <w:proofErr w:type="spellEnd"/>
      <w:r w:rsidRPr="00A64081">
        <w:rPr>
          <w:color w:val="222222"/>
          <w:shd w:val="clear" w:color="auto" w:fill="FFFFFF"/>
        </w:rPr>
        <w:t xml:space="preserve"> </w:t>
      </w:r>
      <w:proofErr w:type="spellStart"/>
      <w:r w:rsidRPr="00A64081">
        <w:rPr>
          <w:color w:val="222222"/>
          <w:shd w:val="clear" w:color="auto" w:fill="FFFFFF"/>
        </w:rPr>
        <w:t>undergo</w:t>
      </w:r>
      <w:proofErr w:type="spellEnd"/>
      <w:r w:rsidRPr="00A64081">
        <w:rPr>
          <w:color w:val="222222"/>
          <w:shd w:val="clear" w:color="auto" w:fill="FFFFFF"/>
        </w:rPr>
        <w:t xml:space="preserve"> </w:t>
      </w:r>
      <w:proofErr w:type="spellStart"/>
      <w:r w:rsidRPr="00A64081">
        <w:rPr>
          <w:color w:val="222222"/>
          <w:shd w:val="clear" w:color="auto" w:fill="FFFFFF"/>
        </w:rPr>
        <w:t>aesthetic</w:t>
      </w:r>
      <w:proofErr w:type="spellEnd"/>
      <w:r w:rsidRPr="00A64081">
        <w:rPr>
          <w:color w:val="222222"/>
          <w:shd w:val="clear" w:color="auto" w:fill="FFFFFF"/>
        </w:rPr>
        <w:t xml:space="preserve"> </w:t>
      </w:r>
      <w:proofErr w:type="spellStart"/>
      <w:r w:rsidRPr="00A64081">
        <w:rPr>
          <w:color w:val="222222"/>
          <w:shd w:val="clear" w:color="auto" w:fill="FFFFFF"/>
        </w:rPr>
        <w:t>plastic</w:t>
      </w:r>
      <w:proofErr w:type="spellEnd"/>
      <w:r w:rsidRPr="00A64081">
        <w:rPr>
          <w:color w:val="222222"/>
          <w:shd w:val="clear" w:color="auto" w:fill="FFFFFF"/>
        </w:rPr>
        <w:t xml:space="preserve"> </w:t>
      </w:r>
      <w:proofErr w:type="spellStart"/>
      <w:r w:rsidRPr="00A64081">
        <w:rPr>
          <w:color w:val="222222"/>
          <w:shd w:val="clear" w:color="auto" w:fill="FFFFFF"/>
        </w:rPr>
        <w:t>surgery</w:t>
      </w:r>
      <w:proofErr w:type="spellEnd"/>
      <w:r w:rsidRPr="00A64081">
        <w:rPr>
          <w:color w:val="222222"/>
          <w:shd w:val="clear" w:color="auto" w:fill="FFFFFF"/>
        </w:rPr>
        <w:t xml:space="preserve">. The </w:t>
      </w:r>
      <w:proofErr w:type="spellStart"/>
      <w:r w:rsidRPr="00A64081">
        <w:rPr>
          <w:color w:val="222222"/>
          <w:shd w:val="clear" w:color="auto" w:fill="FFFFFF"/>
        </w:rPr>
        <w:t>research</w:t>
      </w:r>
      <w:proofErr w:type="spellEnd"/>
      <w:r w:rsidRPr="00A64081">
        <w:rPr>
          <w:color w:val="222222"/>
          <w:shd w:val="clear" w:color="auto" w:fill="FFFFFF"/>
        </w:rPr>
        <w:t xml:space="preserve"> </w:t>
      </w:r>
      <w:proofErr w:type="spellStart"/>
      <w:r w:rsidRPr="00A64081">
        <w:rPr>
          <w:color w:val="222222"/>
          <w:shd w:val="clear" w:color="auto" w:fill="FFFFFF"/>
        </w:rPr>
        <w:t>was</w:t>
      </w:r>
      <w:proofErr w:type="spellEnd"/>
      <w:r w:rsidRPr="00A64081">
        <w:rPr>
          <w:color w:val="222222"/>
          <w:shd w:val="clear" w:color="auto" w:fill="FFFFFF"/>
        </w:rPr>
        <w:t xml:space="preserve"> </w:t>
      </w:r>
      <w:proofErr w:type="spellStart"/>
      <w:r w:rsidRPr="00A64081">
        <w:rPr>
          <w:color w:val="222222"/>
          <w:shd w:val="clear" w:color="auto" w:fill="FFFFFF"/>
        </w:rPr>
        <w:t>bibliographical</w:t>
      </w:r>
      <w:proofErr w:type="spellEnd"/>
      <w:r w:rsidRPr="00A64081">
        <w:rPr>
          <w:color w:val="222222"/>
          <w:shd w:val="clear" w:color="auto" w:fill="FFFFFF"/>
        </w:rPr>
        <w:t xml:space="preserve"> </w:t>
      </w:r>
      <w:proofErr w:type="spellStart"/>
      <w:r w:rsidRPr="00A64081">
        <w:rPr>
          <w:color w:val="222222"/>
          <w:shd w:val="clear" w:color="auto" w:fill="FFFFFF"/>
        </w:rPr>
        <w:t>and</w:t>
      </w:r>
      <w:proofErr w:type="spellEnd"/>
      <w:r w:rsidRPr="00A64081">
        <w:rPr>
          <w:color w:val="222222"/>
          <w:shd w:val="clear" w:color="auto" w:fill="FFFFFF"/>
        </w:rPr>
        <w:t xml:space="preserve"> </w:t>
      </w:r>
      <w:proofErr w:type="spellStart"/>
      <w:r w:rsidRPr="00A64081">
        <w:rPr>
          <w:color w:val="222222"/>
          <w:shd w:val="clear" w:color="auto" w:fill="FFFFFF"/>
        </w:rPr>
        <w:t>sought</w:t>
      </w:r>
      <w:proofErr w:type="spellEnd"/>
      <w:r w:rsidRPr="00A64081">
        <w:rPr>
          <w:color w:val="222222"/>
          <w:shd w:val="clear" w:color="auto" w:fill="FFFFFF"/>
        </w:rPr>
        <w:t xml:space="preserve"> </w:t>
      </w:r>
      <w:proofErr w:type="spellStart"/>
      <w:r w:rsidRPr="00A64081">
        <w:rPr>
          <w:color w:val="222222"/>
          <w:shd w:val="clear" w:color="auto" w:fill="FFFFFF"/>
        </w:rPr>
        <w:t>information</w:t>
      </w:r>
      <w:proofErr w:type="spellEnd"/>
      <w:r w:rsidRPr="00A64081">
        <w:rPr>
          <w:color w:val="222222"/>
          <w:shd w:val="clear" w:color="auto" w:fill="FFFFFF"/>
        </w:rPr>
        <w:t xml:space="preserve"> </w:t>
      </w:r>
      <w:proofErr w:type="spellStart"/>
      <w:r w:rsidRPr="00A64081">
        <w:rPr>
          <w:color w:val="222222"/>
          <w:shd w:val="clear" w:color="auto" w:fill="FFFFFF"/>
        </w:rPr>
        <w:t>about</w:t>
      </w:r>
      <w:proofErr w:type="spellEnd"/>
      <w:r w:rsidRPr="00A64081">
        <w:rPr>
          <w:color w:val="222222"/>
          <w:shd w:val="clear" w:color="auto" w:fill="FFFFFF"/>
        </w:rPr>
        <w:t xml:space="preserve"> </w:t>
      </w:r>
      <w:proofErr w:type="spellStart"/>
      <w:r w:rsidRPr="00A64081">
        <w:rPr>
          <w:color w:val="222222"/>
          <w:shd w:val="clear" w:color="auto" w:fill="FFFFFF"/>
        </w:rPr>
        <w:t>the</w:t>
      </w:r>
      <w:proofErr w:type="spellEnd"/>
      <w:r w:rsidRPr="00A64081">
        <w:rPr>
          <w:color w:val="222222"/>
          <w:shd w:val="clear" w:color="auto" w:fill="FFFFFF"/>
        </w:rPr>
        <w:t xml:space="preserve"> role </w:t>
      </w:r>
      <w:proofErr w:type="spellStart"/>
      <w:r w:rsidRPr="00A64081">
        <w:rPr>
          <w:color w:val="222222"/>
          <w:shd w:val="clear" w:color="auto" w:fill="FFFFFF"/>
        </w:rPr>
        <w:t>of</w:t>
      </w:r>
      <w:proofErr w:type="spellEnd"/>
      <w:r w:rsidRPr="00A64081">
        <w:rPr>
          <w:color w:val="222222"/>
          <w:shd w:val="clear" w:color="auto" w:fill="FFFFFF"/>
        </w:rPr>
        <w:t xml:space="preserve"> nurses in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areas</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care</w:t>
      </w:r>
      <w:proofErr w:type="spellEnd"/>
      <w:r w:rsidRPr="00A64081">
        <w:rPr>
          <w:color w:val="222222"/>
          <w:shd w:val="clear" w:color="auto" w:fill="FFFFFF"/>
        </w:rPr>
        <w:t xml:space="preserve"> management </w:t>
      </w:r>
      <w:proofErr w:type="spellStart"/>
      <w:r w:rsidRPr="00A64081">
        <w:rPr>
          <w:color w:val="222222"/>
          <w:shd w:val="clear" w:color="auto" w:fill="FFFFFF"/>
        </w:rPr>
        <w:t>and</w:t>
      </w:r>
      <w:proofErr w:type="spellEnd"/>
      <w:r w:rsidRPr="00A64081">
        <w:rPr>
          <w:color w:val="222222"/>
          <w:shd w:val="clear" w:color="auto" w:fill="FFFFFF"/>
        </w:rPr>
        <w:t xml:space="preserve"> its </w:t>
      </w:r>
      <w:proofErr w:type="spellStart"/>
      <w:r w:rsidRPr="00A64081">
        <w:rPr>
          <w:color w:val="222222"/>
          <w:shd w:val="clear" w:color="auto" w:fill="FFFFFF"/>
        </w:rPr>
        <w:t>expansion</w:t>
      </w:r>
      <w:proofErr w:type="spellEnd"/>
      <w:r w:rsidRPr="00A64081">
        <w:rPr>
          <w:color w:val="222222"/>
          <w:shd w:val="clear" w:color="auto" w:fill="FFFFFF"/>
        </w:rPr>
        <w:t xml:space="preserve"> in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area</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aesthetics</w:t>
      </w:r>
      <w:proofErr w:type="spellEnd"/>
      <w:r w:rsidRPr="00A64081">
        <w:rPr>
          <w:color w:val="222222"/>
          <w:shd w:val="clear" w:color="auto" w:fill="FFFFFF"/>
        </w:rPr>
        <w:t xml:space="preserve">, </w:t>
      </w:r>
      <w:proofErr w:type="spellStart"/>
      <w:r w:rsidRPr="00A64081">
        <w:rPr>
          <w:color w:val="222222"/>
          <w:shd w:val="clear" w:color="auto" w:fill="FFFFFF"/>
        </w:rPr>
        <w:t>related</w:t>
      </w:r>
      <w:proofErr w:type="spellEnd"/>
      <w:r w:rsidRPr="00A64081">
        <w:rPr>
          <w:color w:val="222222"/>
          <w:shd w:val="clear" w:color="auto" w:fill="FFFFFF"/>
        </w:rPr>
        <w:t xml:space="preserve"> </w:t>
      </w:r>
      <w:proofErr w:type="spellStart"/>
      <w:r w:rsidRPr="00A64081">
        <w:rPr>
          <w:color w:val="222222"/>
          <w:shd w:val="clear" w:color="auto" w:fill="FFFFFF"/>
        </w:rPr>
        <w:t>to</w:t>
      </w:r>
      <w:proofErr w:type="spellEnd"/>
      <w:r w:rsidRPr="00A64081">
        <w:rPr>
          <w:color w:val="222222"/>
          <w:shd w:val="clear" w:color="auto" w:fill="FFFFFF"/>
        </w:rPr>
        <w:t xml:space="preserve"> </w:t>
      </w:r>
      <w:proofErr w:type="spellStart"/>
      <w:r w:rsidRPr="00A64081">
        <w:rPr>
          <w:color w:val="222222"/>
          <w:shd w:val="clear" w:color="auto" w:fill="FFFFFF"/>
        </w:rPr>
        <w:t>beautification</w:t>
      </w:r>
      <w:proofErr w:type="spellEnd"/>
      <w:r w:rsidRPr="00A64081">
        <w:rPr>
          <w:color w:val="222222"/>
          <w:shd w:val="clear" w:color="auto" w:fill="FFFFFF"/>
        </w:rPr>
        <w:t xml:space="preserve"> </w:t>
      </w:r>
      <w:proofErr w:type="spellStart"/>
      <w:r w:rsidRPr="00A64081">
        <w:rPr>
          <w:color w:val="222222"/>
          <w:shd w:val="clear" w:color="auto" w:fill="FFFFFF"/>
        </w:rPr>
        <w:t>and</w:t>
      </w:r>
      <w:proofErr w:type="spellEnd"/>
      <w:r w:rsidRPr="00A64081">
        <w:rPr>
          <w:color w:val="222222"/>
          <w:shd w:val="clear" w:color="auto" w:fill="FFFFFF"/>
        </w:rPr>
        <w:t xml:space="preserve"> </w:t>
      </w:r>
      <w:proofErr w:type="spellStart"/>
      <w:r w:rsidRPr="00A64081">
        <w:rPr>
          <w:color w:val="222222"/>
          <w:shd w:val="clear" w:color="auto" w:fill="FFFFFF"/>
        </w:rPr>
        <w:t>promotion</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patients</w:t>
      </w:r>
      <w:proofErr w:type="spellEnd"/>
      <w:r w:rsidRPr="00A64081">
        <w:rPr>
          <w:color w:val="222222"/>
          <w:shd w:val="clear" w:color="auto" w:fill="FFFFFF"/>
        </w:rPr>
        <w:t>' self-</w:t>
      </w:r>
      <w:proofErr w:type="spellStart"/>
      <w:r w:rsidRPr="00A64081">
        <w:rPr>
          <w:color w:val="222222"/>
          <w:shd w:val="clear" w:color="auto" w:fill="FFFFFF"/>
        </w:rPr>
        <w:t>esteem</w:t>
      </w:r>
      <w:proofErr w:type="spellEnd"/>
      <w:r w:rsidRPr="00A64081">
        <w:rPr>
          <w:color w:val="222222"/>
          <w:shd w:val="clear" w:color="auto" w:fill="FFFFFF"/>
        </w:rPr>
        <w:t xml:space="preserve">. The </w:t>
      </w:r>
      <w:proofErr w:type="spellStart"/>
      <w:r w:rsidRPr="00A64081">
        <w:rPr>
          <w:color w:val="222222"/>
          <w:shd w:val="clear" w:color="auto" w:fill="FFFFFF"/>
        </w:rPr>
        <w:t>process</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caring</w:t>
      </w:r>
      <w:proofErr w:type="spellEnd"/>
      <w:r w:rsidRPr="00A64081">
        <w:rPr>
          <w:color w:val="222222"/>
          <w:shd w:val="clear" w:color="auto" w:fill="FFFFFF"/>
        </w:rPr>
        <w:t xml:space="preserve"> for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patient</w:t>
      </w:r>
      <w:proofErr w:type="spellEnd"/>
      <w:r w:rsidRPr="00A64081">
        <w:rPr>
          <w:color w:val="222222"/>
          <w:shd w:val="clear" w:color="auto" w:fill="FFFFFF"/>
        </w:rPr>
        <w:t xml:space="preserve"> </w:t>
      </w:r>
      <w:proofErr w:type="spellStart"/>
      <w:r w:rsidRPr="00A64081">
        <w:rPr>
          <w:color w:val="222222"/>
          <w:shd w:val="clear" w:color="auto" w:fill="FFFFFF"/>
        </w:rPr>
        <w:t>undergoing</w:t>
      </w:r>
      <w:proofErr w:type="spellEnd"/>
      <w:r w:rsidRPr="00A64081">
        <w:rPr>
          <w:color w:val="222222"/>
          <w:shd w:val="clear" w:color="auto" w:fill="FFFFFF"/>
        </w:rPr>
        <w:t xml:space="preserve"> </w:t>
      </w:r>
      <w:proofErr w:type="spellStart"/>
      <w:r w:rsidRPr="00A64081">
        <w:rPr>
          <w:color w:val="222222"/>
          <w:shd w:val="clear" w:color="auto" w:fill="FFFFFF"/>
        </w:rPr>
        <w:t>plastic</w:t>
      </w:r>
      <w:proofErr w:type="spellEnd"/>
      <w:r w:rsidRPr="00A64081">
        <w:rPr>
          <w:color w:val="222222"/>
          <w:shd w:val="clear" w:color="auto" w:fill="FFFFFF"/>
        </w:rPr>
        <w:t xml:space="preserve"> </w:t>
      </w:r>
      <w:proofErr w:type="spellStart"/>
      <w:r w:rsidRPr="00A64081">
        <w:rPr>
          <w:color w:val="222222"/>
          <w:shd w:val="clear" w:color="auto" w:fill="FFFFFF"/>
        </w:rPr>
        <w:t>surgery</w:t>
      </w:r>
      <w:proofErr w:type="spellEnd"/>
      <w:r w:rsidRPr="00A64081">
        <w:rPr>
          <w:color w:val="222222"/>
          <w:shd w:val="clear" w:color="auto" w:fill="FFFFFF"/>
        </w:rPr>
        <w:t xml:space="preserve"> </w:t>
      </w:r>
      <w:proofErr w:type="spellStart"/>
      <w:r w:rsidRPr="00A64081">
        <w:rPr>
          <w:color w:val="222222"/>
          <w:shd w:val="clear" w:color="auto" w:fill="FFFFFF"/>
        </w:rPr>
        <w:t>has</w:t>
      </w:r>
      <w:proofErr w:type="spellEnd"/>
      <w:r w:rsidRPr="00A64081">
        <w:rPr>
          <w:color w:val="222222"/>
          <w:shd w:val="clear" w:color="auto" w:fill="FFFFFF"/>
        </w:rPr>
        <w:t xml:space="preserve"> a </w:t>
      </w:r>
      <w:proofErr w:type="spellStart"/>
      <w:r w:rsidRPr="00A64081">
        <w:rPr>
          <w:color w:val="222222"/>
          <w:shd w:val="clear" w:color="auto" w:fill="FFFFFF"/>
        </w:rPr>
        <w:t>wide</w:t>
      </w:r>
      <w:proofErr w:type="spellEnd"/>
      <w:r w:rsidRPr="00A64081">
        <w:rPr>
          <w:color w:val="222222"/>
          <w:shd w:val="clear" w:color="auto" w:fill="FFFFFF"/>
        </w:rPr>
        <w:t xml:space="preserve"> range </w:t>
      </w:r>
      <w:proofErr w:type="spellStart"/>
      <w:r w:rsidRPr="00A64081">
        <w:rPr>
          <w:color w:val="222222"/>
          <w:shd w:val="clear" w:color="auto" w:fill="FFFFFF"/>
        </w:rPr>
        <w:t>of</w:t>
      </w:r>
      <w:proofErr w:type="spellEnd"/>
      <w:r w:rsidRPr="00A64081">
        <w:rPr>
          <w:color w:val="222222"/>
          <w:shd w:val="clear" w:color="auto" w:fill="FFFFFF"/>
        </w:rPr>
        <w:t xml:space="preserve"> management, </w:t>
      </w:r>
      <w:proofErr w:type="spellStart"/>
      <w:r w:rsidRPr="00A64081">
        <w:rPr>
          <w:color w:val="222222"/>
          <w:shd w:val="clear" w:color="auto" w:fill="FFFFFF"/>
        </w:rPr>
        <w:t>coordination</w:t>
      </w:r>
      <w:proofErr w:type="spellEnd"/>
      <w:r w:rsidRPr="00A64081">
        <w:rPr>
          <w:color w:val="222222"/>
          <w:shd w:val="clear" w:color="auto" w:fill="FFFFFF"/>
        </w:rPr>
        <w:t xml:space="preserve">, </w:t>
      </w:r>
      <w:proofErr w:type="spellStart"/>
      <w:r w:rsidRPr="00A64081">
        <w:rPr>
          <w:color w:val="222222"/>
          <w:shd w:val="clear" w:color="auto" w:fill="FFFFFF"/>
        </w:rPr>
        <w:t>organization</w:t>
      </w:r>
      <w:proofErr w:type="spellEnd"/>
      <w:r w:rsidRPr="00A64081">
        <w:rPr>
          <w:color w:val="222222"/>
          <w:shd w:val="clear" w:color="auto" w:fill="FFFFFF"/>
        </w:rPr>
        <w:t xml:space="preserve">, </w:t>
      </w:r>
      <w:proofErr w:type="spellStart"/>
      <w:r w:rsidRPr="00A64081">
        <w:rPr>
          <w:color w:val="222222"/>
          <w:shd w:val="clear" w:color="auto" w:fill="FFFFFF"/>
        </w:rPr>
        <w:t>education</w:t>
      </w:r>
      <w:proofErr w:type="spellEnd"/>
      <w:r w:rsidRPr="00A64081">
        <w:rPr>
          <w:color w:val="222222"/>
          <w:shd w:val="clear" w:color="auto" w:fill="FFFFFF"/>
        </w:rPr>
        <w:t xml:space="preserve"> </w:t>
      </w:r>
      <w:proofErr w:type="spellStart"/>
      <w:r w:rsidRPr="00A64081">
        <w:rPr>
          <w:color w:val="222222"/>
          <w:shd w:val="clear" w:color="auto" w:fill="FFFFFF"/>
        </w:rPr>
        <w:t>activities</w:t>
      </w:r>
      <w:proofErr w:type="spellEnd"/>
      <w:r w:rsidRPr="00A64081">
        <w:rPr>
          <w:color w:val="222222"/>
          <w:shd w:val="clear" w:color="auto" w:fill="FFFFFF"/>
        </w:rPr>
        <w:t xml:space="preserve">, </w:t>
      </w:r>
      <w:proofErr w:type="spellStart"/>
      <w:r w:rsidRPr="00A64081">
        <w:rPr>
          <w:color w:val="222222"/>
          <w:shd w:val="clear" w:color="auto" w:fill="FFFFFF"/>
        </w:rPr>
        <w:t>and</w:t>
      </w:r>
      <w:proofErr w:type="spellEnd"/>
      <w:r w:rsidRPr="00A64081">
        <w:rPr>
          <w:color w:val="222222"/>
          <w:shd w:val="clear" w:color="auto" w:fill="FFFFFF"/>
        </w:rPr>
        <w:t xml:space="preserve"> </w:t>
      </w:r>
      <w:proofErr w:type="spellStart"/>
      <w:r w:rsidRPr="00A64081">
        <w:rPr>
          <w:color w:val="222222"/>
          <w:shd w:val="clear" w:color="auto" w:fill="FFFFFF"/>
        </w:rPr>
        <w:t>especially</w:t>
      </w:r>
      <w:proofErr w:type="spellEnd"/>
      <w:r w:rsidRPr="00A64081">
        <w:rPr>
          <w:color w:val="222222"/>
          <w:shd w:val="clear" w:color="auto" w:fill="FFFFFF"/>
        </w:rPr>
        <w:t xml:space="preserve">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main</w:t>
      </w:r>
      <w:proofErr w:type="spellEnd"/>
      <w:r w:rsidRPr="00A64081">
        <w:rPr>
          <w:color w:val="222222"/>
          <w:shd w:val="clear" w:color="auto" w:fill="FFFFFF"/>
        </w:rPr>
        <w:t xml:space="preserve"> </w:t>
      </w:r>
      <w:proofErr w:type="spellStart"/>
      <w:r w:rsidRPr="00A64081">
        <w:rPr>
          <w:color w:val="222222"/>
          <w:shd w:val="clear" w:color="auto" w:fill="FFFFFF"/>
        </w:rPr>
        <w:t>focus</w:t>
      </w:r>
      <w:proofErr w:type="spellEnd"/>
      <w:r w:rsidRPr="00A64081">
        <w:rPr>
          <w:color w:val="222222"/>
          <w:shd w:val="clear" w:color="auto" w:fill="FFFFFF"/>
        </w:rPr>
        <w:t xml:space="preserve"> </w:t>
      </w:r>
      <w:proofErr w:type="spellStart"/>
      <w:r w:rsidRPr="00A64081">
        <w:rPr>
          <w:color w:val="222222"/>
          <w:shd w:val="clear" w:color="auto" w:fill="FFFFFF"/>
        </w:rPr>
        <w:t>on</w:t>
      </w:r>
      <w:proofErr w:type="spellEnd"/>
      <w:r w:rsidRPr="00A64081">
        <w:rPr>
          <w:color w:val="222222"/>
          <w:shd w:val="clear" w:color="auto" w:fill="FFFFFF"/>
        </w:rPr>
        <w:t xml:space="preserve"> </w:t>
      </w:r>
      <w:proofErr w:type="spellStart"/>
      <w:r w:rsidRPr="00A64081">
        <w:rPr>
          <w:color w:val="222222"/>
          <w:shd w:val="clear" w:color="auto" w:fill="FFFFFF"/>
        </w:rPr>
        <w:t>patient</w:t>
      </w:r>
      <w:proofErr w:type="spellEnd"/>
      <w:r w:rsidRPr="00A64081">
        <w:rPr>
          <w:color w:val="222222"/>
          <w:shd w:val="clear" w:color="auto" w:fill="FFFFFF"/>
        </w:rPr>
        <w:t xml:space="preserve"> </w:t>
      </w:r>
      <w:proofErr w:type="spellStart"/>
      <w:r w:rsidRPr="00A64081">
        <w:rPr>
          <w:color w:val="222222"/>
          <w:shd w:val="clear" w:color="auto" w:fill="FFFFFF"/>
        </w:rPr>
        <w:t>care</w:t>
      </w:r>
      <w:proofErr w:type="spellEnd"/>
      <w:r w:rsidRPr="00A64081">
        <w:rPr>
          <w:color w:val="222222"/>
          <w:shd w:val="clear" w:color="auto" w:fill="FFFFFF"/>
        </w:rPr>
        <w:t xml:space="preserve"> </w:t>
      </w:r>
      <w:proofErr w:type="spellStart"/>
      <w:r w:rsidRPr="00A64081">
        <w:rPr>
          <w:color w:val="222222"/>
          <w:shd w:val="clear" w:color="auto" w:fill="FFFFFF"/>
        </w:rPr>
        <w:t>assistance</w:t>
      </w:r>
      <w:proofErr w:type="spellEnd"/>
      <w:r w:rsidRPr="00A64081">
        <w:rPr>
          <w:color w:val="222222"/>
          <w:shd w:val="clear" w:color="auto" w:fill="FFFFFF"/>
        </w:rPr>
        <w:t xml:space="preserve">, </w:t>
      </w:r>
      <w:proofErr w:type="spellStart"/>
      <w:r w:rsidRPr="00A64081">
        <w:rPr>
          <w:color w:val="222222"/>
          <w:shd w:val="clear" w:color="auto" w:fill="FFFFFF"/>
        </w:rPr>
        <w:t>providing</w:t>
      </w:r>
      <w:proofErr w:type="spellEnd"/>
      <w:r w:rsidRPr="00A64081">
        <w:rPr>
          <w:color w:val="222222"/>
          <w:shd w:val="clear" w:color="auto" w:fill="FFFFFF"/>
        </w:rPr>
        <w:t xml:space="preserve"> </w:t>
      </w:r>
      <w:proofErr w:type="spellStart"/>
      <w:r w:rsidRPr="00A64081">
        <w:rPr>
          <w:color w:val="222222"/>
          <w:shd w:val="clear" w:color="auto" w:fill="FFFFFF"/>
        </w:rPr>
        <w:t>humanized</w:t>
      </w:r>
      <w:proofErr w:type="spellEnd"/>
      <w:r w:rsidRPr="00A64081">
        <w:rPr>
          <w:color w:val="222222"/>
          <w:shd w:val="clear" w:color="auto" w:fill="FFFFFF"/>
        </w:rPr>
        <w:t xml:space="preserve"> </w:t>
      </w:r>
      <w:proofErr w:type="spellStart"/>
      <w:r w:rsidRPr="00A64081">
        <w:rPr>
          <w:color w:val="222222"/>
          <w:shd w:val="clear" w:color="auto" w:fill="FFFFFF"/>
        </w:rPr>
        <w:t>care</w:t>
      </w:r>
      <w:proofErr w:type="spellEnd"/>
      <w:r w:rsidRPr="00A64081">
        <w:rPr>
          <w:color w:val="222222"/>
          <w:shd w:val="clear" w:color="auto" w:fill="FFFFFF"/>
        </w:rPr>
        <w:t xml:space="preserve">, </w:t>
      </w:r>
      <w:proofErr w:type="spellStart"/>
      <w:r w:rsidRPr="00A64081">
        <w:rPr>
          <w:color w:val="222222"/>
          <w:shd w:val="clear" w:color="auto" w:fill="FFFFFF"/>
        </w:rPr>
        <w:t>with</w:t>
      </w:r>
      <w:proofErr w:type="spellEnd"/>
      <w:r w:rsidRPr="00A64081">
        <w:rPr>
          <w:color w:val="222222"/>
          <w:shd w:val="clear" w:color="auto" w:fill="FFFFFF"/>
        </w:rPr>
        <w:t xml:space="preserve">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presence</w:t>
      </w:r>
      <w:proofErr w:type="spellEnd"/>
      <w:r w:rsidRPr="00A64081">
        <w:rPr>
          <w:color w:val="222222"/>
          <w:shd w:val="clear" w:color="auto" w:fill="FFFFFF"/>
        </w:rPr>
        <w:t xml:space="preserve"> </w:t>
      </w:r>
      <w:proofErr w:type="spellStart"/>
      <w:r w:rsidRPr="00A64081">
        <w:rPr>
          <w:color w:val="222222"/>
          <w:shd w:val="clear" w:color="auto" w:fill="FFFFFF"/>
        </w:rPr>
        <w:t>and</w:t>
      </w:r>
      <w:proofErr w:type="spellEnd"/>
      <w:r w:rsidRPr="00A64081">
        <w:rPr>
          <w:color w:val="222222"/>
          <w:shd w:val="clear" w:color="auto" w:fill="FFFFFF"/>
        </w:rPr>
        <w:t xml:space="preserve"> </w:t>
      </w:r>
      <w:proofErr w:type="spellStart"/>
      <w:r w:rsidRPr="00A64081">
        <w:rPr>
          <w:color w:val="222222"/>
          <w:shd w:val="clear" w:color="auto" w:fill="FFFFFF"/>
        </w:rPr>
        <w:t>support</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all</w:t>
      </w:r>
      <w:proofErr w:type="spellEnd"/>
      <w:r w:rsidRPr="00A64081">
        <w:rPr>
          <w:color w:val="222222"/>
          <w:shd w:val="clear" w:color="auto" w:fill="FFFFFF"/>
        </w:rPr>
        <w:t xml:space="preserve"> </w:t>
      </w:r>
      <w:proofErr w:type="spellStart"/>
      <w:r w:rsidRPr="00A64081">
        <w:rPr>
          <w:color w:val="222222"/>
          <w:shd w:val="clear" w:color="auto" w:fill="FFFFFF"/>
        </w:rPr>
        <w:t>professionals</w:t>
      </w:r>
      <w:proofErr w:type="spellEnd"/>
      <w:r w:rsidRPr="00A64081">
        <w:rPr>
          <w:color w:val="222222"/>
          <w:shd w:val="clear" w:color="auto" w:fill="FFFFFF"/>
        </w:rPr>
        <w:t xml:space="preserve"> </w:t>
      </w:r>
      <w:proofErr w:type="spellStart"/>
      <w:r w:rsidRPr="00A64081">
        <w:rPr>
          <w:color w:val="222222"/>
          <w:shd w:val="clear" w:color="auto" w:fill="FFFFFF"/>
        </w:rPr>
        <w:t>who</w:t>
      </w:r>
      <w:proofErr w:type="spellEnd"/>
      <w:r w:rsidRPr="00A64081">
        <w:rPr>
          <w:color w:val="222222"/>
          <w:shd w:val="clear" w:color="auto" w:fill="FFFFFF"/>
        </w:rPr>
        <w:t xml:space="preserve"> are </w:t>
      </w:r>
      <w:proofErr w:type="spellStart"/>
      <w:r w:rsidRPr="00A64081">
        <w:rPr>
          <w:color w:val="222222"/>
          <w:shd w:val="clear" w:color="auto" w:fill="FFFFFF"/>
        </w:rPr>
        <w:t>part</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this</w:t>
      </w:r>
      <w:proofErr w:type="spellEnd"/>
      <w:r w:rsidRPr="00A64081">
        <w:rPr>
          <w:color w:val="222222"/>
          <w:shd w:val="clear" w:color="auto" w:fill="FFFFFF"/>
        </w:rPr>
        <w:t xml:space="preserve"> </w:t>
      </w:r>
      <w:proofErr w:type="spellStart"/>
      <w:r w:rsidRPr="00A64081">
        <w:rPr>
          <w:color w:val="222222"/>
          <w:shd w:val="clear" w:color="auto" w:fill="FFFFFF"/>
        </w:rPr>
        <w:t>multidisciplinary</w:t>
      </w:r>
      <w:proofErr w:type="spellEnd"/>
      <w:r w:rsidRPr="00A64081">
        <w:rPr>
          <w:color w:val="222222"/>
          <w:shd w:val="clear" w:color="auto" w:fill="FFFFFF"/>
        </w:rPr>
        <w:t xml:space="preserve"> </w:t>
      </w:r>
      <w:proofErr w:type="spellStart"/>
      <w:r w:rsidRPr="00A64081">
        <w:rPr>
          <w:color w:val="222222"/>
          <w:shd w:val="clear" w:color="auto" w:fill="FFFFFF"/>
        </w:rPr>
        <w:t>team</w:t>
      </w:r>
      <w:proofErr w:type="spellEnd"/>
      <w:r w:rsidRPr="00A64081">
        <w:rPr>
          <w:color w:val="222222"/>
          <w:shd w:val="clear" w:color="auto" w:fill="FFFFFF"/>
        </w:rPr>
        <w:t xml:space="preserve">. </w:t>
      </w:r>
      <w:proofErr w:type="spellStart"/>
      <w:r w:rsidRPr="00A64081">
        <w:rPr>
          <w:color w:val="222222"/>
          <w:shd w:val="clear" w:color="auto" w:fill="FFFFFF"/>
        </w:rPr>
        <w:t>This</w:t>
      </w:r>
      <w:proofErr w:type="spellEnd"/>
      <w:r w:rsidRPr="00A64081">
        <w:rPr>
          <w:color w:val="222222"/>
          <w:shd w:val="clear" w:color="auto" w:fill="FFFFFF"/>
        </w:rPr>
        <w:t xml:space="preserve"> </w:t>
      </w:r>
      <w:proofErr w:type="spellStart"/>
      <w:r w:rsidRPr="00A64081">
        <w:rPr>
          <w:color w:val="222222"/>
          <w:shd w:val="clear" w:color="auto" w:fill="FFFFFF"/>
        </w:rPr>
        <w:t>research</w:t>
      </w:r>
      <w:proofErr w:type="spellEnd"/>
      <w:r w:rsidRPr="00A64081">
        <w:rPr>
          <w:color w:val="222222"/>
          <w:shd w:val="clear" w:color="auto" w:fill="FFFFFF"/>
        </w:rPr>
        <w:t xml:space="preserve"> shows </w:t>
      </w:r>
      <w:proofErr w:type="spellStart"/>
      <w:r w:rsidRPr="00A64081">
        <w:rPr>
          <w:color w:val="222222"/>
          <w:shd w:val="clear" w:color="auto" w:fill="FFFFFF"/>
        </w:rPr>
        <w:t>the</w:t>
      </w:r>
      <w:proofErr w:type="spellEnd"/>
      <w:r w:rsidRPr="00A64081">
        <w:rPr>
          <w:color w:val="222222"/>
          <w:shd w:val="clear" w:color="auto" w:fill="FFFFFF"/>
        </w:rPr>
        <w:t xml:space="preserve"> use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three</w:t>
      </w:r>
      <w:proofErr w:type="spellEnd"/>
      <w:r w:rsidRPr="00A64081">
        <w:rPr>
          <w:color w:val="222222"/>
          <w:shd w:val="clear" w:color="auto" w:fill="FFFFFF"/>
        </w:rPr>
        <w:t xml:space="preserve"> </w:t>
      </w:r>
      <w:proofErr w:type="spellStart"/>
      <w:r w:rsidRPr="00A64081">
        <w:rPr>
          <w:color w:val="222222"/>
          <w:shd w:val="clear" w:color="auto" w:fill="FFFFFF"/>
        </w:rPr>
        <w:t>stages</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SAE, </w:t>
      </w:r>
      <w:proofErr w:type="spellStart"/>
      <w:r w:rsidRPr="00A64081">
        <w:rPr>
          <w:color w:val="222222"/>
          <w:shd w:val="clear" w:color="auto" w:fill="FFFFFF"/>
        </w:rPr>
        <w:t>applied</w:t>
      </w:r>
      <w:proofErr w:type="spellEnd"/>
      <w:r w:rsidRPr="00A64081">
        <w:rPr>
          <w:color w:val="222222"/>
          <w:shd w:val="clear" w:color="auto" w:fill="FFFFFF"/>
        </w:rPr>
        <w:t xml:space="preserve"> </w:t>
      </w:r>
      <w:proofErr w:type="spellStart"/>
      <w:r w:rsidRPr="00A64081">
        <w:rPr>
          <w:color w:val="222222"/>
          <w:shd w:val="clear" w:color="auto" w:fill="FFFFFF"/>
        </w:rPr>
        <w:t>to</w:t>
      </w:r>
      <w:proofErr w:type="spellEnd"/>
      <w:r w:rsidRPr="00A64081">
        <w:rPr>
          <w:color w:val="222222"/>
          <w:shd w:val="clear" w:color="auto" w:fill="FFFFFF"/>
        </w:rPr>
        <w:t xml:space="preserve"> nine </w:t>
      </w:r>
      <w:proofErr w:type="spellStart"/>
      <w:r w:rsidRPr="00A64081">
        <w:rPr>
          <w:color w:val="222222"/>
          <w:shd w:val="clear" w:color="auto" w:fill="FFFFFF"/>
        </w:rPr>
        <w:t>problems</w:t>
      </w:r>
      <w:proofErr w:type="spellEnd"/>
      <w:r w:rsidRPr="00A64081">
        <w:rPr>
          <w:color w:val="222222"/>
          <w:shd w:val="clear" w:color="auto" w:fill="FFFFFF"/>
        </w:rPr>
        <w:t xml:space="preserve"> </w:t>
      </w:r>
      <w:proofErr w:type="spellStart"/>
      <w:r w:rsidRPr="00A64081">
        <w:rPr>
          <w:color w:val="222222"/>
          <w:shd w:val="clear" w:color="auto" w:fill="FFFFFF"/>
        </w:rPr>
        <w:t>most</w:t>
      </w:r>
      <w:proofErr w:type="spellEnd"/>
      <w:r w:rsidRPr="00A64081">
        <w:rPr>
          <w:color w:val="222222"/>
          <w:shd w:val="clear" w:color="auto" w:fill="FFFFFF"/>
        </w:rPr>
        <w:t xml:space="preserve"> </w:t>
      </w:r>
      <w:proofErr w:type="spellStart"/>
      <w:r w:rsidRPr="00A64081">
        <w:rPr>
          <w:color w:val="222222"/>
          <w:shd w:val="clear" w:color="auto" w:fill="FFFFFF"/>
        </w:rPr>
        <w:t>evident</w:t>
      </w:r>
      <w:proofErr w:type="spellEnd"/>
      <w:r w:rsidRPr="00A64081">
        <w:rPr>
          <w:color w:val="222222"/>
          <w:shd w:val="clear" w:color="auto" w:fill="FFFFFF"/>
        </w:rPr>
        <w:t xml:space="preserve"> in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postoperative</w:t>
      </w:r>
      <w:proofErr w:type="spellEnd"/>
      <w:r w:rsidRPr="00A64081">
        <w:rPr>
          <w:color w:val="222222"/>
          <w:shd w:val="clear" w:color="auto" w:fill="FFFFFF"/>
        </w:rPr>
        <w:t xml:space="preserve"> </w:t>
      </w:r>
      <w:proofErr w:type="spellStart"/>
      <w:r w:rsidRPr="00A64081">
        <w:rPr>
          <w:color w:val="222222"/>
          <w:shd w:val="clear" w:color="auto" w:fill="FFFFFF"/>
        </w:rPr>
        <w:t>period</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plastic</w:t>
      </w:r>
      <w:proofErr w:type="spellEnd"/>
      <w:r w:rsidRPr="00A64081">
        <w:rPr>
          <w:color w:val="222222"/>
          <w:shd w:val="clear" w:color="auto" w:fill="FFFFFF"/>
        </w:rPr>
        <w:t xml:space="preserve"> </w:t>
      </w:r>
      <w:proofErr w:type="spellStart"/>
      <w:r w:rsidRPr="00A64081">
        <w:rPr>
          <w:color w:val="222222"/>
          <w:shd w:val="clear" w:color="auto" w:fill="FFFFFF"/>
        </w:rPr>
        <w:t>surgery</w:t>
      </w:r>
      <w:proofErr w:type="spellEnd"/>
      <w:r w:rsidRPr="00A64081">
        <w:rPr>
          <w:color w:val="222222"/>
          <w:shd w:val="clear" w:color="auto" w:fill="FFFFFF"/>
        </w:rPr>
        <w:t xml:space="preserve">, </w:t>
      </w:r>
      <w:proofErr w:type="spellStart"/>
      <w:r w:rsidRPr="00A64081">
        <w:rPr>
          <w:color w:val="222222"/>
          <w:shd w:val="clear" w:color="auto" w:fill="FFFFFF"/>
        </w:rPr>
        <w:t>to</w:t>
      </w:r>
      <w:proofErr w:type="spellEnd"/>
      <w:r w:rsidRPr="00A64081">
        <w:rPr>
          <w:color w:val="222222"/>
          <w:shd w:val="clear" w:color="auto" w:fill="FFFFFF"/>
        </w:rPr>
        <w:t xml:space="preserve"> </w:t>
      </w:r>
      <w:proofErr w:type="spellStart"/>
      <w:r w:rsidRPr="00A64081">
        <w:rPr>
          <w:color w:val="222222"/>
          <w:shd w:val="clear" w:color="auto" w:fill="FFFFFF"/>
        </w:rPr>
        <w:t>demonstrate</w:t>
      </w:r>
      <w:proofErr w:type="spellEnd"/>
      <w:r w:rsidRPr="00A64081">
        <w:rPr>
          <w:color w:val="222222"/>
          <w:shd w:val="clear" w:color="auto" w:fill="FFFFFF"/>
        </w:rPr>
        <w:t xml:space="preserve">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possibility</w:t>
      </w:r>
      <w:proofErr w:type="spellEnd"/>
      <w:r w:rsidRPr="00A64081">
        <w:rPr>
          <w:color w:val="222222"/>
          <w:shd w:val="clear" w:color="auto" w:fill="FFFFFF"/>
        </w:rPr>
        <w:t xml:space="preserve"> </w:t>
      </w:r>
      <w:proofErr w:type="spellStart"/>
      <w:r w:rsidRPr="00A64081">
        <w:rPr>
          <w:color w:val="222222"/>
          <w:shd w:val="clear" w:color="auto" w:fill="FFFFFF"/>
        </w:rPr>
        <w:t>and</w:t>
      </w:r>
      <w:proofErr w:type="spellEnd"/>
      <w:r w:rsidRPr="00A64081">
        <w:rPr>
          <w:color w:val="222222"/>
          <w:shd w:val="clear" w:color="auto" w:fill="FFFFFF"/>
        </w:rPr>
        <w:t xml:space="preserve"> </w:t>
      </w:r>
      <w:proofErr w:type="spellStart"/>
      <w:r w:rsidRPr="00A64081">
        <w:rPr>
          <w:color w:val="222222"/>
          <w:shd w:val="clear" w:color="auto" w:fill="FFFFFF"/>
        </w:rPr>
        <w:t>importance</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its use </w:t>
      </w:r>
      <w:proofErr w:type="spellStart"/>
      <w:r w:rsidRPr="00A64081">
        <w:rPr>
          <w:color w:val="222222"/>
          <w:shd w:val="clear" w:color="auto" w:fill="FFFFFF"/>
        </w:rPr>
        <w:t>at</w:t>
      </w:r>
      <w:proofErr w:type="spellEnd"/>
      <w:r w:rsidRPr="00A64081">
        <w:rPr>
          <w:color w:val="222222"/>
          <w:shd w:val="clear" w:color="auto" w:fill="FFFFFF"/>
        </w:rPr>
        <w:t xml:space="preserve"> </w:t>
      </w:r>
      <w:proofErr w:type="spellStart"/>
      <w:r w:rsidRPr="00A64081">
        <w:rPr>
          <w:color w:val="222222"/>
          <w:shd w:val="clear" w:color="auto" w:fill="FFFFFF"/>
        </w:rPr>
        <w:t>this</w:t>
      </w:r>
      <w:proofErr w:type="spellEnd"/>
      <w:r w:rsidRPr="00A64081">
        <w:rPr>
          <w:color w:val="222222"/>
          <w:shd w:val="clear" w:color="auto" w:fill="FFFFFF"/>
        </w:rPr>
        <w:t xml:space="preserve"> </w:t>
      </w:r>
      <w:proofErr w:type="spellStart"/>
      <w:r w:rsidRPr="00A64081">
        <w:rPr>
          <w:color w:val="222222"/>
          <w:shd w:val="clear" w:color="auto" w:fill="FFFFFF"/>
        </w:rPr>
        <w:t>stage</w:t>
      </w:r>
      <w:proofErr w:type="spellEnd"/>
      <w:r w:rsidRPr="00A64081">
        <w:rPr>
          <w:color w:val="222222"/>
          <w:shd w:val="clear" w:color="auto" w:fill="FFFFFF"/>
        </w:rPr>
        <w:t xml:space="preserve"> </w:t>
      </w:r>
      <w:proofErr w:type="spellStart"/>
      <w:r w:rsidRPr="00A64081">
        <w:rPr>
          <w:color w:val="222222"/>
          <w:shd w:val="clear" w:color="auto" w:fill="FFFFFF"/>
        </w:rPr>
        <w:t>of</w:t>
      </w:r>
      <w:proofErr w:type="spellEnd"/>
      <w:r w:rsidRPr="00A64081">
        <w:rPr>
          <w:color w:val="222222"/>
          <w:shd w:val="clear" w:color="auto" w:fill="FFFFFF"/>
        </w:rPr>
        <w:t xml:space="preserve"> </w:t>
      </w:r>
      <w:proofErr w:type="spellStart"/>
      <w:r w:rsidRPr="00A64081">
        <w:rPr>
          <w:color w:val="222222"/>
          <w:shd w:val="clear" w:color="auto" w:fill="FFFFFF"/>
        </w:rPr>
        <w:t>the</w:t>
      </w:r>
      <w:proofErr w:type="spellEnd"/>
      <w:r w:rsidRPr="00A64081">
        <w:rPr>
          <w:color w:val="222222"/>
          <w:shd w:val="clear" w:color="auto" w:fill="FFFFFF"/>
        </w:rPr>
        <w:t xml:space="preserve"> </w:t>
      </w:r>
      <w:proofErr w:type="spellStart"/>
      <w:r w:rsidRPr="00A64081">
        <w:rPr>
          <w:color w:val="222222"/>
          <w:shd w:val="clear" w:color="auto" w:fill="FFFFFF"/>
        </w:rPr>
        <w:t>surgical</w:t>
      </w:r>
      <w:proofErr w:type="spellEnd"/>
      <w:r w:rsidRPr="00A64081">
        <w:rPr>
          <w:color w:val="222222"/>
          <w:shd w:val="clear" w:color="auto" w:fill="FFFFFF"/>
        </w:rPr>
        <w:t xml:space="preserve"> procedure.</w:t>
      </w:r>
    </w:p>
    <w:p w14:paraId="084C8D2B" w14:textId="72AB7EB2" w:rsidR="00BB4FD4" w:rsidRPr="00E4025A" w:rsidRDefault="00BB4FD4" w:rsidP="007B4001">
      <w:pPr>
        <w:pStyle w:val="Recuodecorpodetexto"/>
        <w:spacing w:line="240" w:lineRule="auto"/>
        <w:ind w:firstLine="0"/>
        <w:rPr>
          <w:color w:val="FFFFFF" w:themeColor="background1"/>
        </w:rPr>
      </w:pPr>
      <w:proofErr w:type="spellStart"/>
      <w:proofErr w:type="gramStart"/>
      <w:r w:rsidRPr="00E4025A">
        <w:rPr>
          <w:color w:val="FFFFFF" w:themeColor="background1"/>
        </w:rPr>
        <w:t>antenha</w:t>
      </w:r>
      <w:proofErr w:type="spellEnd"/>
      <w:proofErr w:type="gramEnd"/>
      <w:r w:rsidRPr="00E4025A">
        <w:rPr>
          <w:color w:val="FFFFFF" w:themeColor="background1"/>
        </w:rPr>
        <w:t xml:space="preserve"> este espaço em branco.</w:t>
      </w:r>
    </w:p>
    <w:p w14:paraId="3AFBE631" w14:textId="1F0F5B4A" w:rsidR="00BB4FD4" w:rsidRDefault="00BB4FD4" w:rsidP="00982B2A">
      <w:pPr>
        <w:pStyle w:val="Recuodecorpodetexto"/>
        <w:ind w:firstLine="0"/>
      </w:pPr>
      <w:proofErr w:type="spellStart"/>
      <w:r>
        <w:rPr>
          <w:b/>
        </w:rPr>
        <w:t>Keywords</w:t>
      </w:r>
      <w:proofErr w:type="spellEnd"/>
      <w:r w:rsidRPr="00047354">
        <w:rPr>
          <w:b/>
        </w:rPr>
        <w:t>:</w:t>
      </w:r>
      <w:r w:rsidRPr="00047354">
        <w:t xml:space="preserve"> </w:t>
      </w:r>
      <w:proofErr w:type="spellStart"/>
      <w:r w:rsidR="00FD4162" w:rsidRPr="00FD4162">
        <w:rPr>
          <w:color w:val="222222"/>
          <w:shd w:val="clear" w:color="auto" w:fill="FFFFFF"/>
        </w:rPr>
        <w:t>Plastic</w:t>
      </w:r>
      <w:proofErr w:type="spellEnd"/>
      <w:r w:rsidR="00FD4162" w:rsidRPr="00FD4162">
        <w:rPr>
          <w:color w:val="222222"/>
          <w:shd w:val="clear" w:color="auto" w:fill="FFFFFF"/>
        </w:rPr>
        <w:t xml:space="preserve"> </w:t>
      </w:r>
      <w:proofErr w:type="spellStart"/>
      <w:r w:rsidR="00FD4162" w:rsidRPr="00FD4162">
        <w:rPr>
          <w:color w:val="222222"/>
          <w:shd w:val="clear" w:color="auto" w:fill="FFFFFF"/>
        </w:rPr>
        <w:t>surgery</w:t>
      </w:r>
      <w:proofErr w:type="spellEnd"/>
      <w:r w:rsidR="00FD4162" w:rsidRPr="00FD4162">
        <w:rPr>
          <w:color w:val="222222"/>
          <w:shd w:val="clear" w:color="auto" w:fill="FFFFFF"/>
        </w:rPr>
        <w:t xml:space="preserve">; </w:t>
      </w:r>
      <w:proofErr w:type="spellStart"/>
      <w:r w:rsidR="00FD4162" w:rsidRPr="00FD4162">
        <w:rPr>
          <w:color w:val="222222"/>
          <w:shd w:val="clear" w:color="auto" w:fill="FFFFFF"/>
        </w:rPr>
        <w:t>Systematization</w:t>
      </w:r>
      <w:proofErr w:type="spellEnd"/>
      <w:r w:rsidR="00FD4162" w:rsidRPr="00FD4162">
        <w:rPr>
          <w:color w:val="222222"/>
          <w:shd w:val="clear" w:color="auto" w:fill="FFFFFF"/>
        </w:rPr>
        <w:t xml:space="preserve"> </w:t>
      </w:r>
      <w:proofErr w:type="spellStart"/>
      <w:r w:rsidR="00FD4162" w:rsidRPr="00FD4162">
        <w:rPr>
          <w:color w:val="222222"/>
          <w:shd w:val="clear" w:color="auto" w:fill="FFFFFF"/>
        </w:rPr>
        <w:t>of</w:t>
      </w:r>
      <w:proofErr w:type="spellEnd"/>
      <w:r w:rsidR="00FD4162" w:rsidRPr="00FD4162">
        <w:rPr>
          <w:color w:val="222222"/>
          <w:shd w:val="clear" w:color="auto" w:fill="FFFFFF"/>
        </w:rPr>
        <w:t xml:space="preserve"> </w:t>
      </w:r>
      <w:proofErr w:type="spellStart"/>
      <w:r w:rsidR="00FD4162" w:rsidRPr="00FD4162">
        <w:rPr>
          <w:color w:val="222222"/>
          <w:shd w:val="clear" w:color="auto" w:fill="FFFFFF"/>
        </w:rPr>
        <w:t>nursing</w:t>
      </w:r>
      <w:proofErr w:type="spellEnd"/>
      <w:r w:rsidR="00FD4162" w:rsidRPr="00FD4162">
        <w:rPr>
          <w:color w:val="222222"/>
          <w:shd w:val="clear" w:color="auto" w:fill="FFFFFF"/>
        </w:rPr>
        <w:t xml:space="preserve"> </w:t>
      </w:r>
      <w:proofErr w:type="spellStart"/>
      <w:r w:rsidR="00FD4162" w:rsidRPr="00FD4162">
        <w:rPr>
          <w:color w:val="222222"/>
          <w:shd w:val="clear" w:color="auto" w:fill="FFFFFF"/>
        </w:rPr>
        <w:t>care</w:t>
      </w:r>
      <w:proofErr w:type="spellEnd"/>
      <w:r w:rsidR="00FD4162" w:rsidRPr="00FD4162">
        <w:rPr>
          <w:color w:val="222222"/>
          <w:shd w:val="clear" w:color="auto" w:fill="FFFFFF"/>
        </w:rPr>
        <w:t xml:space="preserve">; </w:t>
      </w:r>
      <w:proofErr w:type="spellStart"/>
      <w:r w:rsidR="00FD4162" w:rsidRPr="00FD4162">
        <w:rPr>
          <w:color w:val="222222"/>
          <w:shd w:val="clear" w:color="auto" w:fill="FFFFFF"/>
        </w:rPr>
        <w:t>Nursing</w:t>
      </w:r>
      <w:proofErr w:type="spellEnd"/>
      <w:r w:rsidR="00FD4162" w:rsidRPr="00FD4162">
        <w:rPr>
          <w:color w:val="222222"/>
          <w:shd w:val="clear" w:color="auto" w:fill="FFFFFF"/>
        </w:rPr>
        <w:t xml:space="preserve"> </w:t>
      </w:r>
      <w:proofErr w:type="spellStart"/>
      <w:r w:rsidR="00FD4162" w:rsidRPr="00FD4162">
        <w:rPr>
          <w:color w:val="222222"/>
          <w:shd w:val="clear" w:color="auto" w:fill="FFFFFF"/>
        </w:rPr>
        <w:t>care</w:t>
      </w:r>
      <w:proofErr w:type="spellEnd"/>
      <w:r w:rsidR="00FD4162" w:rsidRPr="00FD4162">
        <w:rPr>
          <w:color w:val="222222"/>
          <w:shd w:val="clear" w:color="auto" w:fill="FFFFFF"/>
        </w:rPr>
        <w:t>.</w:t>
      </w:r>
    </w:p>
    <w:p w14:paraId="5895E4CD" w14:textId="77777777" w:rsidR="009462FE" w:rsidRDefault="009462FE" w:rsidP="00982B2A">
      <w:pPr>
        <w:pStyle w:val="Recuodecorpodetexto"/>
        <w:ind w:firstLine="0"/>
      </w:pPr>
    </w:p>
    <w:p w14:paraId="09776125" w14:textId="77777777" w:rsidR="009462FE" w:rsidRDefault="009462FE" w:rsidP="00982B2A">
      <w:pPr>
        <w:pStyle w:val="Recuodecorpodetexto"/>
        <w:ind w:firstLine="0"/>
      </w:pPr>
    </w:p>
    <w:p w14:paraId="77C66035" w14:textId="77777777" w:rsidR="00A64081" w:rsidRPr="00BB4FD4" w:rsidRDefault="00A64081" w:rsidP="00982B2A">
      <w:pPr>
        <w:pStyle w:val="Recuodecorpodetexto"/>
        <w:ind w:firstLine="0"/>
      </w:pPr>
    </w:p>
    <w:p w14:paraId="0A0F6339" w14:textId="554A643C" w:rsidR="003F4D94" w:rsidRPr="00055823" w:rsidRDefault="00424C65" w:rsidP="00017D26">
      <w:pPr>
        <w:pStyle w:val="Ttulo1"/>
      </w:pPr>
      <w:r>
        <w:lastRenderedPageBreak/>
        <w:t>1 INTRODUÇÃO</w:t>
      </w:r>
      <w:bookmarkStart w:id="0" w:name="_GoBack"/>
      <w:bookmarkEnd w:id="0"/>
    </w:p>
    <w:p w14:paraId="0D3EC871" w14:textId="77777777" w:rsidR="00982B2A" w:rsidRPr="00E4025A" w:rsidRDefault="00982B2A" w:rsidP="00982B2A">
      <w:pPr>
        <w:pStyle w:val="Recuodecorpodetexto"/>
        <w:ind w:firstLine="0"/>
        <w:rPr>
          <w:color w:val="FFFFFF" w:themeColor="background1"/>
        </w:rPr>
      </w:pPr>
      <w:r w:rsidRPr="00E4025A">
        <w:rPr>
          <w:color w:val="FFFFFF" w:themeColor="background1"/>
        </w:rPr>
        <w:t>Mantenha este espaço em branco.</w:t>
      </w:r>
    </w:p>
    <w:p w14:paraId="5EDE4C24" w14:textId="77777777" w:rsidR="000A06BD" w:rsidRDefault="000A06BD" w:rsidP="000A06BD">
      <w:pPr>
        <w:pStyle w:val="Recuodecorpodetexto"/>
        <w:ind w:firstLine="708"/>
      </w:pPr>
      <w:r>
        <w:t xml:space="preserve">O Brasil é um dos campeões mundiais em números de cirurgias estéticas (LEAL, et al. 2010). A cirurgia plástica é uma especialidade ampla, destinada a reparar, reconstruir e substituir deformidades envolvendo a pele, o sistema musculoesquelético, estruturas </w:t>
      </w:r>
      <w:proofErr w:type="spellStart"/>
      <w:r>
        <w:t>craniomaxilofaciais</w:t>
      </w:r>
      <w:proofErr w:type="spellEnd"/>
      <w:r>
        <w:t xml:space="preserve">, extremidades, mamas, tronco e genitália externa, dentre outras (FREITAS, 2013). </w:t>
      </w:r>
    </w:p>
    <w:p w14:paraId="74D2793B" w14:textId="375EF2DF" w:rsidR="000A06BD" w:rsidRDefault="000A06BD" w:rsidP="000A06BD">
      <w:pPr>
        <w:pStyle w:val="Recuodecorpodetexto"/>
        <w:ind w:firstLine="708"/>
      </w:pPr>
      <w:r>
        <w:t>As cirurgias plásticas podem ser classificadas, segundo sua finalidade, em cirurgia plástica estética e cirurgia plástica reconstrutiva. A primeira tem como objetivo corrigir as alterações corporais que são indesejadas pelo paciente, fazer alterações na normalidade do corpo buscando o mais próximo possível do que é considerado um padrão cultural de beleza em um determinado momento e também corrigir as mudanças evolutivas que ocorrem ao longo do tempo (AURICCHIO; MASSAROLLO, 2007).</w:t>
      </w:r>
    </w:p>
    <w:p w14:paraId="191435C1" w14:textId="31780408" w:rsidR="000A06BD" w:rsidRDefault="000A06BD" w:rsidP="000A06BD">
      <w:pPr>
        <w:pStyle w:val="Recuodecorpodetexto"/>
        <w:ind w:firstLine="708"/>
      </w:pPr>
      <w:r>
        <w:t>A cirurgia plástica reconstrutiva envolve a restauração da função de múltiplas estruturas, muitas vezes após trauma, doença ou variantes e anormalidades congênitas, melhorando seu estado funcional e aproximando o indivíduo do conceito de normalidade, o qual está diretamente relacionado ao conceito de saúde e doença (SANTOS, et al. 2012).</w:t>
      </w:r>
    </w:p>
    <w:p w14:paraId="643F720F" w14:textId="13493728" w:rsidR="000A06BD" w:rsidRDefault="000A06BD" w:rsidP="000A06BD">
      <w:pPr>
        <w:pStyle w:val="Recuodecorpodetexto"/>
        <w:ind w:firstLine="708"/>
      </w:pPr>
      <w:r>
        <w:t>A Enfermagem é a ciência e a arte de ajudar o ser humano a suprir suas necessidades básicas e, quando possível, torná-lo independente dessa assistência, ensinando o autocuidado, trabalhando com outros profissionais para restaurar, manter e promover a saúde (FERREIRA, 2011).</w:t>
      </w:r>
    </w:p>
    <w:p w14:paraId="7AD5ACC7" w14:textId="1EB31014" w:rsidR="000A06BD" w:rsidRDefault="000A06BD" w:rsidP="000A06BD">
      <w:pPr>
        <w:pStyle w:val="Recuodecorpodetexto"/>
        <w:ind w:firstLine="708"/>
      </w:pPr>
      <w:r>
        <w:t>Lima (2005) cita que a enfermagem tem o objetivo de promover cuidado ao paciente, visando proporcionar ou manter a saúde e a dignidade humana, baseada em fundamentações e práticas do processo de cuidar. Sua atuação está diretamente ligada a outros profissionais com experiências e conhecimentos na área assistencial, cada um em seu campo de trabalho.</w:t>
      </w:r>
    </w:p>
    <w:p w14:paraId="567C9459" w14:textId="6F72F9A5" w:rsidR="000A06BD" w:rsidRDefault="000A06BD" w:rsidP="000A06BD">
      <w:pPr>
        <w:pStyle w:val="Recuodecorpodetexto"/>
        <w:ind w:firstLine="708"/>
      </w:pPr>
      <w:r>
        <w:t>O foco principal do enfermeiro é a parte assistencial, porém esses profissionais também possuem uma grande responsabilidade para atuar em áreas gerencias que são exigidas como função de organizar, controlar e apoiar a prática de enfermagem no cuidado ao paciente. Enfermeiros desempenham um papel de liderança na construção do sistema de enfermagem por serem capazes de interagir extensivamente com outros profissionais de saúde. Nesse sentido, o enfermeiro acaba tendo autonomia para avaliar as necessidades do cuidado do paciente e tomar as decisões mais corretas possíveis sobre o cuidado dele (ARAUJO, apud. ROTHBARTH, 2015).</w:t>
      </w:r>
    </w:p>
    <w:p w14:paraId="28E02A93" w14:textId="75CDC270" w:rsidR="000A06BD" w:rsidRDefault="000A06BD" w:rsidP="000A06BD">
      <w:pPr>
        <w:pStyle w:val="Recuodecorpodetexto"/>
        <w:ind w:firstLine="708"/>
      </w:pPr>
      <w:r>
        <w:lastRenderedPageBreak/>
        <w:t xml:space="preserve">Segundo </w:t>
      </w:r>
      <w:proofErr w:type="spellStart"/>
      <w:r>
        <w:t>Peduzzi</w:t>
      </w:r>
      <w:proofErr w:type="spellEnd"/>
      <w:r>
        <w:t xml:space="preserve"> (2001), no Brasil os enfermeiros expandiram suas áreas de atuação nas últimas décadas, com a inclusão dos cuidados relacionados à medicina estética e à cirurgia plástica, atuando efetivamente como parte de uma equipe multidisciplinar.</w:t>
      </w:r>
    </w:p>
    <w:p w14:paraId="71A93ADF" w14:textId="47500251" w:rsidR="000A06BD" w:rsidRDefault="000A06BD" w:rsidP="000A06BD">
      <w:pPr>
        <w:pStyle w:val="Recuodecorpodetexto"/>
        <w:ind w:firstLine="708"/>
      </w:pPr>
      <w:r>
        <w:t>Mesmo nas situações em que a cirurgia tem objetivo estético, a enfermagem desempenha um papel importante na determinação do que realmente está levando o paciente a realizar a busca por tal cirurgia, pois muitas vezes é realizado para fugir de algum problema ou insatisfação, sendo assim, o enfermeiro deve ser capaz de fornecer informações claras e verdadeiras sobre o procedimento que será realizado para minimizar a ansiedade e o medo desses pacientes, pois a cirurgia plástica estética ainda é um procedimento invasivo, embora tenha uma finalidade diferente de outros procedimentos (VOESE; KLEINPAUL; PETRY, 2015).</w:t>
      </w:r>
    </w:p>
    <w:p w14:paraId="1496E978" w14:textId="52FEF578" w:rsidR="007B4001" w:rsidRPr="006B1183" w:rsidRDefault="007B4001" w:rsidP="006B1183">
      <w:pPr>
        <w:pStyle w:val="Recuodecorpodetexto"/>
        <w:ind w:firstLine="708"/>
        <w:rPr>
          <w:highlight w:val="yellow"/>
        </w:rPr>
      </w:pPr>
      <w:r>
        <w:t xml:space="preserve">A experiência de trabalho em uma clínica privada de cirurgia plástica e todo o conhecimento adquirido no decorrer do </w:t>
      </w:r>
      <w:r w:rsidRPr="008F0F8B">
        <w:t xml:space="preserve">curso </w:t>
      </w:r>
      <w:r w:rsidR="001D5DF8" w:rsidRPr="008F0F8B">
        <w:t xml:space="preserve">de graduação em Enfermagem </w:t>
      </w:r>
      <w:r w:rsidRPr="008F0F8B">
        <w:t>possibilitou a melhor compreensão de que muitas vezes a aparência do ser humano pode afetar seriamente a saúde e pode levar a distúrbios de imagem, alimentares, automutilação e depressão. Um procedimento como uma cirurgia plástica, em muitas situações</w:t>
      </w:r>
      <w:r w:rsidRPr="006B1183">
        <w:t xml:space="preserve">, acarreta em um aumento da autoestima e bem-estar das pessoas. </w:t>
      </w:r>
      <w:r w:rsidR="001D5DF8" w:rsidRPr="006B1183">
        <w:t>Também foi possível evidenciar a atuação da equipe multiprofissional na área, e de que maneira consiste no trabalho coletivo configurando na relação recíproca e a interação de agentes de diferentes áreas de atuação.</w:t>
      </w:r>
    </w:p>
    <w:p w14:paraId="0FEC9B6C" w14:textId="429482C5" w:rsidR="004E43FA" w:rsidRDefault="004E43FA" w:rsidP="001D5DF8">
      <w:pPr>
        <w:pStyle w:val="Recuodecorpodetexto"/>
        <w:ind w:firstLine="708"/>
      </w:pPr>
      <w:r>
        <w:t xml:space="preserve">O objetivo geral dessa pesquisa foi pesquisar os cuidados </w:t>
      </w:r>
      <w:r w:rsidRPr="006B1183">
        <w:t>de enfermagem em pacientes submetidos de cirurgia plástica estética.</w:t>
      </w:r>
      <w:r w:rsidR="001D5DF8" w:rsidRPr="006B1183">
        <w:t xml:space="preserve"> </w:t>
      </w:r>
      <w:r w:rsidR="00FD4162" w:rsidRPr="006B1183">
        <w:t>Os o</w:t>
      </w:r>
      <w:r w:rsidRPr="006B1183">
        <w:t xml:space="preserve">bjetivos específicos </w:t>
      </w:r>
      <w:r w:rsidR="001D5DF8" w:rsidRPr="006B1183">
        <w:t>que nortearam a pesquisa</w:t>
      </w:r>
      <w:r w:rsidR="00FD4162" w:rsidRPr="006B1183">
        <w:t xml:space="preserve"> foram</w:t>
      </w:r>
      <w:r w:rsidR="001D5DF8" w:rsidRPr="006B1183">
        <w:t>:</w:t>
      </w:r>
      <w:r w:rsidR="00FD4162" w:rsidRPr="006B1183">
        <w:t xml:space="preserve"> a</w:t>
      </w:r>
      <w:r w:rsidRPr="006B1183">
        <w:t xml:space="preserve">nalisar a atuação do enfermeiro no </w:t>
      </w:r>
      <w:proofErr w:type="spellStart"/>
      <w:r w:rsidRPr="006B1183">
        <w:t>pré</w:t>
      </w:r>
      <w:proofErr w:type="spellEnd"/>
      <w:r w:rsidRPr="006B1183">
        <w:t xml:space="preserve">, </w:t>
      </w:r>
      <w:proofErr w:type="spellStart"/>
      <w:r w:rsidRPr="006B1183">
        <w:t>trans</w:t>
      </w:r>
      <w:proofErr w:type="spellEnd"/>
      <w:r w:rsidRPr="006B1183">
        <w:t xml:space="preserve"> e pós </w:t>
      </w:r>
      <w:r w:rsidR="00FD4162" w:rsidRPr="006B1183">
        <w:t xml:space="preserve">operatório de cirurgia plástica; </w:t>
      </w:r>
      <w:r w:rsidR="001D5DF8" w:rsidRPr="006B1183">
        <w:t>d</w:t>
      </w:r>
      <w:r w:rsidRPr="006B1183">
        <w:t xml:space="preserve">estacar a importância da enfermagem na equipe multiprofissional em todas as etapas </w:t>
      </w:r>
      <w:r w:rsidRPr="008F0F8B">
        <w:t xml:space="preserve">de uma </w:t>
      </w:r>
      <w:r w:rsidR="00FD4162" w:rsidRPr="008F0F8B">
        <w:t xml:space="preserve">cirurgia plástica; </w:t>
      </w:r>
      <w:r w:rsidR="001D5DF8" w:rsidRPr="008F0F8B">
        <w:t>d</w:t>
      </w:r>
      <w:r w:rsidRPr="008F0F8B">
        <w:t>emonstrar a importância da consulta de enfermagem como parte da assistência dos pacientes</w:t>
      </w:r>
      <w:r w:rsidR="00FD4162" w:rsidRPr="008F0F8B">
        <w:t xml:space="preserve"> submetidos a cirurgia plástica; </w:t>
      </w:r>
      <w:r w:rsidR="001D5DF8" w:rsidRPr="008F0F8B">
        <w:t>e</w:t>
      </w:r>
      <w:r w:rsidRPr="008F0F8B">
        <w:t xml:space="preserve">videnciar a importância da implantação da sistematização da assistência de enfermagem no pós-operatório imediato </w:t>
      </w:r>
      <w:r w:rsidR="00FD4162" w:rsidRPr="008F0F8B">
        <w:t xml:space="preserve">da cirurgia plástica; </w:t>
      </w:r>
      <w:r w:rsidR="001D5DF8" w:rsidRPr="008F0F8B">
        <w:t>e, finalmente, d</w:t>
      </w:r>
      <w:r w:rsidRPr="008F0F8B">
        <w:t xml:space="preserve">emonstrar </w:t>
      </w:r>
      <w:r>
        <w:t>a assistência de enfermagem em cuidado no pós-operatório em pacientes com feridas cirúrgicas.</w:t>
      </w:r>
    </w:p>
    <w:p w14:paraId="784840D5" w14:textId="06EC363A" w:rsidR="00FD4162" w:rsidRPr="00E4025A" w:rsidRDefault="00982B2A" w:rsidP="00FD4162">
      <w:pPr>
        <w:pStyle w:val="Recuodecorpodetexto"/>
        <w:ind w:firstLine="708"/>
        <w:rPr>
          <w:color w:val="FFFFFF" w:themeColor="background1"/>
        </w:rPr>
      </w:pPr>
      <w:r w:rsidRPr="00E4025A">
        <w:rPr>
          <w:color w:val="FFFFFF" w:themeColor="background1"/>
        </w:rPr>
        <w:t>Mantenha este espaço em branco.</w:t>
      </w:r>
    </w:p>
    <w:p w14:paraId="5DAE918C" w14:textId="1EDAF1A0" w:rsidR="004C10B4" w:rsidRDefault="00982B2A" w:rsidP="00982B2A">
      <w:pPr>
        <w:pStyle w:val="Ttulo1"/>
      </w:pPr>
      <w:r w:rsidRPr="007B4001">
        <w:t>2 DESENVOLVIMENTO</w:t>
      </w:r>
      <w:r>
        <w:t xml:space="preserve"> </w:t>
      </w:r>
      <w:r w:rsidR="007B4001">
        <w:t>TEÓRICO</w:t>
      </w:r>
    </w:p>
    <w:p w14:paraId="199F1F60" w14:textId="77777777" w:rsidR="00982B2A" w:rsidRPr="00E4025A" w:rsidRDefault="00982B2A" w:rsidP="00982B2A">
      <w:pPr>
        <w:pStyle w:val="Recuodecorpodetexto"/>
        <w:ind w:firstLine="0"/>
        <w:rPr>
          <w:color w:val="FFFFFF" w:themeColor="background1"/>
        </w:rPr>
      </w:pPr>
      <w:r w:rsidRPr="00E4025A">
        <w:rPr>
          <w:color w:val="FFFFFF" w:themeColor="background1"/>
        </w:rPr>
        <w:t>Mantenha este espaço em branco.</w:t>
      </w:r>
    </w:p>
    <w:p w14:paraId="1390D94F" w14:textId="161D1F15" w:rsidR="00973438" w:rsidRDefault="00973438" w:rsidP="00973438">
      <w:pPr>
        <w:pStyle w:val="Ttulo2"/>
      </w:pPr>
      <w:r w:rsidRPr="00E4025A">
        <w:t>2.1</w:t>
      </w:r>
      <w:r>
        <w:t xml:space="preserve"> CIRURGIA PLÁSTICA </w:t>
      </w:r>
    </w:p>
    <w:p w14:paraId="763E2CD0" w14:textId="77777777" w:rsidR="004F248B" w:rsidRPr="004F248B" w:rsidRDefault="004F248B" w:rsidP="004F248B"/>
    <w:p w14:paraId="60868710" w14:textId="77777777" w:rsidR="000A06BD" w:rsidRDefault="000A06BD" w:rsidP="000A06BD">
      <w:pPr>
        <w:pStyle w:val="Recuodecorpodetexto"/>
        <w:ind w:firstLine="708"/>
      </w:pPr>
      <w:r>
        <w:lastRenderedPageBreak/>
        <w:t>A ideia de beleza sofreu mudanças significativas ao longo dos anos, sem deixar de expressar a preocupação daqueles que almejam atingir o nível adequado de imagem, que funciona naquele momento para se sentirem plenamente aceitos em sua situação atual na sociedade. Essa pressão externa por meio da mídia e dos padrões de beleza, acaba moldando a autoimagem da pessoa e, ao mesmo tempo, sua autoestima. Atualmente, é inegável a contribuição das mídias sociais na divulgação da beleza de mulheres e homens, pois o público acaba sendo totalmente influenciado (GOMES, et al. 2021).</w:t>
      </w:r>
    </w:p>
    <w:p w14:paraId="06FE7E39" w14:textId="5D2F1A59" w:rsidR="000A06BD" w:rsidRDefault="000A06BD" w:rsidP="000A06BD">
      <w:pPr>
        <w:pStyle w:val="Recuodecorpodetexto"/>
        <w:ind w:firstLine="708"/>
      </w:pPr>
      <w:r>
        <w:t xml:space="preserve">O interesse pela autoimagem corporal aumentou à medida em que a beleza assumiu o significado de aceitação ou rejeição social. As pessoas se espelham mais naquelas pessoas que têm uma imagem perfeita. Nos dias atuais existem diversas formas para alcançar uma autoimagem ideal, como a prática de exercício físico, alimentação balanceada, submissão a procedimentos não invasivos, e invasivos, destacam-se os procedimentos estéticos como o </w:t>
      </w:r>
      <w:proofErr w:type="spellStart"/>
      <w:r>
        <w:t>microagulhamento</w:t>
      </w:r>
      <w:proofErr w:type="spellEnd"/>
      <w:r>
        <w:t xml:space="preserve">, aplicação de toxina botulínica, </w:t>
      </w:r>
      <w:proofErr w:type="spellStart"/>
      <w:r>
        <w:t>preenchedores</w:t>
      </w:r>
      <w:proofErr w:type="spellEnd"/>
      <w:r>
        <w:t xml:space="preserve">, </w:t>
      </w:r>
      <w:proofErr w:type="spellStart"/>
      <w:r>
        <w:t>bioestimuladores</w:t>
      </w:r>
      <w:proofErr w:type="spellEnd"/>
      <w:r>
        <w:t>, e cirurgia plástica estética e reparadora (PINHEIRO, et al. 2020).</w:t>
      </w:r>
    </w:p>
    <w:p w14:paraId="7312A757" w14:textId="3022ED9E" w:rsidR="000A06BD" w:rsidRDefault="000A06BD" w:rsidP="000A06BD">
      <w:pPr>
        <w:pStyle w:val="Recuodecorpodetexto"/>
        <w:ind w:firstLine="708"/>
      </w:pPr>
      <w:r>
        <w:t xml:space="preserve">Para </w:t>
      </w:r>
      <w:proofErr w:type="spellStart"/>
      <w:r>
        <w:t>Audino</w:t>
      </w:r>
      <w:proofErr w:type="spellEnd"/>
      <w:r>
        <w:t xml:space="preserve"> e </w:t>
      </w:r>
      <w:proofErr w:type="spellStart"/>
      <w:r>
        <w:t>Schmitz</w:t>
      </w:r>
      <w:proofErr w:type="spellEnd"/>
      <w:r>
        <w:t xml:space="preserve"> (2012), quando o homem ou a mulher se encontram satisfeitos com sua estrutura corporal, suas curvas, aparência, e consequentemente sua autoestima é elevada. Isso leva as pessoas à realização de diversas práticas para se manterem no mesmo padrão corporal, como exercícios físicos, uso de produtos de beleza, cosméticos, realização de procedimentos não invasivos e invasivos, como a cirurgia plástica.</w:t>
      </w:r>
    </w:p>
    <w:p w14:paraId="47029DCD" w14:textId="746C6FE6" w:rsidR="000A06BD" w:rsidRDefault="000A06BD" w:rsidP="000A06BD">
      <w:pPr>
        <w:pStyle w:val="Recuodecorpodetexto"/>
        <w:ind w:firstLine="708"/>
      </w:pPr>
      <w:r>
        <w:t>Devido à alta demanda pela procura por cirurgia plástica, as possibilidades para sua realização também têm aumentado, possibilitando um acesso mais fácil para os pacientes, desde a questão de novas técnicas, recuperações mais rápidas, segurança e redução dos transtornos no pós-operatório, com a utilização de técnicas mais aperfeiçoadas e busca constante dos profissionais para a busca de resultados mais eficientes e prazerosos para os pacientes (ARAÚJO, et al. 2013).</w:t>
      </w:r>
    </w:p>
    <w:p w14:paraId="7F0DC01D" w14:textId="06FA013D" w:rsidR="000A06BD" w:rsidRDefault="000A06BD" w:rsidP="000A06BD">
      <w:pPr>
        <w:pStyle w:val="Recuodecorpodetexto"/>
        <w:ind w:firstLine="708"/>
      </w:pPr>
      <w:r>
        <w:t>A insatisfação com alguma região do corpo muitas vezes leva os pacientes a se comparar com outras pessoas que têm as qualidades, traços e contornos desejados. É importante entender que cada um possui suas características físicas, mas quando essas não estão de acordo com as expectativas, é possível buscar maneiras de melhorá-las, usando os recursos disponíveis já citados. Se a opção ou alternativa for por uma cirurgia, um planejamento adequado com o médico cirurgião plástico irá fornecer expectativas reais para os resultados a serem alcançados (KACHANI, 2012).</w:t>
      </w:r>
    </w:p>
    <w:p w14:paraId="400E3D07" w14:textId="47554A89" w:rsidR="000A06BD" w:rsidRDefault="000A06BD" w:rsidP="000A06BD">
      <w:pPr>
        <w:pStyle w:val="Recuodecorpodetexto"/>
        <w:ind w:firstLine="708"/>
      </w:pPr>
      <w:r>
        <w:t xml:space="preserve">A atuação de apenas um profissional não é suficiente para a garantia de bons resultados para os pacientes, pois o cuidado integral requer uma equipe mais completa para fornecer os </w:t>
      </w:r>
      <w:r>
        <w:lastRenderedPageBreak/>
        <w:t>cuidados específicos, envolvendo os profissionais de fisioterapia, psicologia, nutrição e equipe de enfermagem, com a atuação de enfermeiros, técnicos e auxiliares. Os profissionais que fazem parte dessa equipe multiprofissional trabalham de forma humanizada, cooperativa, onde todos possuem o mesmo objetivo sincronizado e de coordenação, sempre em busca de melhorar a qualidade de vida e saúde do paciente (AURICCHIO; MASSAROLLO, 2007).</w:t>
      </w:r>
    </w:p>
    <w:p w14:paraId="2E193333" w14:textId="0176EF0C" w:rsidR="000A06BD" w:rsidRDefault="000A06BD" w:rsidP="000A06BD">
      <w:pPr>
        <w:pStyle w:val="Recuodecorpodetexto"/>
        <w:ind w:firstLine="708"/>
      </w:pPr>
      <w:r>
        <w:t xml:space="preserve">Existem vários procedimentos que podem ser utilizados na cirurgia plástica estética, todos com o objetivo de beneficiar o paciente na busca da aparência planejada. Para rejuvenescimento facial os procedimentos mais realizados são </w:t>
      </w:r>
      <w:proofErr w:type="spellStart"/>
      <w:r>
        <w:t>blefaroplastia</w:t>
      </w:r>
      <w:proofErr w:type="spellEnd"/>
      <w:r>
        <w:t xml:space="preserve">, </w:t>
      </w:r>
      <w:proofErr w:type="spellStart"/>
      <w:r>
        <w:t>rinoplastia</w:t>
      </w:r>
      <w:proofErr w:type="spellEnd"/>
      <w:r>
        <w:t xml:space="preserve">, </w:t>
      </w:r>
      <w:proofErr w:type="spellStart"/>
      <w:r>
        <w:t>otoplastia</w:t>
      </w:r>
      <w:proofErr w:type="spellEnd"/>
      <w:r>
        <w:t xml:space="preserve"> e lifting facial. Já para a melhora do contorno corporal o paciente pode se submeter a cirurgia de aumento ou redução da mama, lipoaspiração, abdominoplastia e </w:t>
      </w:r>
      <w:proofErr w:type="spellStart"/>
      <w:r>
        <w:t>torsoplastia</w:t>
      </w:r>
      <w:proofErr w:type="spellEnd"/>
      <w:r>
        <w:t xml:space="preserve"> (FERREIRA, 2000).</w:t>
      </w:r>
    </w:p>
    <w:p w14:paraId="00324CA9" w14:textId="77777777" w:rsidR="007B4001" w:rsidRDefault="007B4001" w:rsidP="000A06BD">
      <w:pPr>
        <w:pStyle w:val="Recuodecorpodetexto"/>
        <w:ind w:firstLine="708"/>
      </w:pPr>
    </w:p>
    <w:p w14:paraId="2B20C5C1" w14:textId="3FFBBEB7" w:rsidR="007B4001" w:rsidRDefault="00A30F9D" w:rsidP="007B4001">
      <w:pPr>
        <w:pStyle w:val="Recuodecorpodetexto"/>
        <w:ind w:firstLine="0"/>
      </w:pPr>
      <w:r>
        <w:t>2.2</w:t>
      </w:r>
      <w:r w:rsidR="007B4001">
        <w:t xml:space="preserve"> ASSISTÊNCIA DE ENFERMAGEM</w:t>
      </w:r>
      <w:r w:rsidR="004F248B">
        <w:t xml:space="preserve"> EM CIRURGIA PLÁSTICA </w:t>
      </w:r>
    </w:p>
    <w:p w14:paraId="24B3A01A" w14:textId="77777777" w:rsidR="007B4001" w:rsidRDefault="007B4001" w:rsidP="007B4001">
      <w:pPr>
        <w:pStyle w:val="Recuodecorpodetexto"/>
        <w:ind w:firstLine="0"/>
      </w:pPr>
    </w:p>
    <w:p w14:paraId="7797B089" w14:textId="77777777" w:rsidR="003037A4" w:rsidRDefault="003037A4" w:rsidP="000A06BD">
      <w:pPr>
        <w:pStyle w:val="Recuodecorpodetexto"/>
        <w:ind w:firstLine="708"/>
      </w:pPr>
      <w:r>
        <w:t xml:space="preserve">De acordo com Lima (2005), a enfermagem é uma ciência de pessoas, relacionada em fundamentos e processos de cuidar desde as condições de saúde até as de doença. A enfermagem tem como seu principal foco as pessoas e suas relações cotidianas, lidando com as peculiaridades do paciente, justamente aquelas que não constituem uma visão mais elevada da vida. </w:t>
      </w:r>
    </w:p>
    <w:p w14:paraId="23791CF2" w14:textId="40B3F030" w:rsidR="003037A4" w:rsidRDefault="003037A4" w:rsidP="000A06BD">
      <w:pPr>
        <w:pStyle w:val="Recuodecorpodetexto"/>
        <w:ind w:firstLine="708"/>
      </w:pPr>
      <w:r>
        <w:t>Existem muitas teorias sobre a essência da enfermagem e a maioria aponta para um cuidado que está diretamente relacionado ao paciente. A formação do enfermeiro capacita-o a cuidar das pessoas de forma holística, considerando-as como pessoas inteiras, com família, cultura, passado e futuro, crenças e valores que influenciam a saúde e a doença (KAHLOW; OLIVEIRA, 2011).</w:t>
      </w:r>
    </w:p>
    <w:p w14:paraId="52123A27" w14:textId="524ED162" w:rsidR="003037A4" w:rsidRDefault="003037A4" w:rsidP="000A06BD">
      <w:pPr>
        <w:pStyle w:val="Recuodecorpodetexto"/>
        <w:ind w:firstLine="708"/>
      </w:pPr>
      <w:r>
        <w:t>Lima (2005) cita que a enfermagem tem o objetivo de promover um cuidado ao paciente, visando proporcionar ou manter a saúde e a dignidade humana, baseada em fundamentações e práticas do processo de cuidar. Sua atuação está diretamente ligada a outros profissionais com experiências e conhecimentos na área assistencial, cada um em seu campo de trabalho.</w:t>
      </w:r>
    </w:p>
    <w:p w14:paraId="34C37D1C" w14:textId="6CC53208" w:rsidR="003037A4" w:rsidRDefault="003037A4" w:rsidP="000A06BD">
      <w:pPr>
        <w:pStyle w:val="Recuodecorpodetexto"/>
        <w:ind w:firstLine="708"/>
      </w:pPr>
      <w:r>
        <w:t>Nos últimos anos, as atividades desenvolvidas pelo enfermeiro têm se expandido, não somente realizando serviços de assistência, burocráticos e administrativos, mas desenvolvendo também suas atividades na área da estética e principalmente na cirurgia plástica, na qual possui um papel de grande importância desde a preparação pré-operatória até os cuidados pós-operatórios do paciente (AURICCHIO, MASSAROLLO, 2007).</w:t>
      </w:r>
    </w:p>
    <w:p w14:paraId="641D5504" w14:textId="7A8C414F" w:rsidR="003037A4" w:rsidRDefault="003037A4" w:rsidP="000A06BD">
      <w:pPr>
        <w:pStyle w:val="Recuodecorpodetexto"/>
        <w:ind w:firstLine="708"/>
      </w:pPr>
      <w:r>
        <w:lastRenderedPageBreak/>
        <w:t>A área da estética é um ramo direcionado para o estudo da beleza, que é uma das áreas de trabalho que mais cresce atualmente, não só por profissionais esteticistas, mas também por outros profissionais de saúde, como os enfermeiros (LENARTOWICZ; NASCIMENTO, 2021).</w:t>
      </w:r>
    </w:p>
    <w:p w14:paraId="71B26D88" w14:textId="0433511C" w:rsidR="003037A4" w:rsidRDefault="003037A4" w:rsidP="000A06BD">
      <w:pPr>
        <w:pStyle w:val="Recuodecorpodetexto"/>
        <w:ind w:firstLine="708"/>
      </w:pPr>
      <w:r>
        <w:t>É necessário compreender que a equipe multiprofissional é fundamental para um bom atendimento e assistência em saúde com qualidade e eficiência para o paciente. O conhecimento interdisciplinar possibilita ao profissional de saúde analisar o paciente de forma integrada, exigindo, portanto, uma perspectiva mais ampla, que extrapola as especificidades do especialista e passa a compreender as implicações sociais decorrentes de sua prática (LOPES, et al. 2019).</w:t>
      </w:r>
    </w:p>
    <w:p w14:paraId="3FBB5DE3" w14:textId="46FE817D" w:rsidR="003037A4" w:rsidRDefault="003037A4" w:rsidP="000A06BD">
      <w:pPr>
        <w:pStyle w:val="Recuodecorpodetexto"/>
        <w:ind w:firstLine="708"/>
      </w:pPr>
      <w:r>
        <w:t>No pós-operatório imediato é necessário que a enfermagem avalie as condições clínicas do paciente por meio da consulta de enfermagem, exame físico, aferição de sinais vitais, controle de curativo, ingestão de alimentos e líquidos, avaliação da presença ou ausência de infecção da ferida operatória, integridade da pele e manutenção de cateteres e drenos. É importante manter o paciente e seu acompanhante sempre informados sobre o processo e evolução (SÁVIO; FERREIRA, 2011).</w:t>
      </w:r>
    </w:p>
    <w:p w14:paraId="275598CD" w14:textId="7CE2E9C1" w:rsidR="00B9256B" w:rsidRDefault="00B9256B" w:rsidP="000A06BD">
      <w:pPr>
        <w:pStyle w:val="Recuodecorpodetexto"/>
        <w:ind w:firstLine="708"/>
      </w:pPr>
      <w:r>
        <w:t>Independentemente do motivo que leva o paciente a se submeter a um procedimento cirúrgico, suas necessidades, sentimentos e expectativas são os mesmos. Isso leva a pensar sobre o tipo de cuidado prestado a estes pacientes, pois todos devem ter a garantia de uma assistência efetiva, segura, eficiente e que atenda às necessidades do cuidado (PADRO; LEICHTWEIS; JOHNER, 2010).</w:t>
      </w:r>
    </w:p>
    <w:p w14:paraId="2CBA74A6" w14:textId="3EB95416" w:rsidR="003037A4" w:rsidRDefault="003037A4" w:rsidP="000A06BD">
      <w:pPr>
        <w:pStyle w:val="Recuodecorpodetexto"/>
        <w:ind w:firstLine="708"/>
      </w:pPr>
      <w:r>
        <w:t>A utilização da Sistematização da Assistência em Enfermagem (SAE) é fundamental para a prestação de cuidados de enfermagem com segurança, proporciona ao enfermeiro recursos técnicos, científicos e humanos, melhorando a qualidade da assistência prestada ao paciente e possibilitando o reconhecimento e valorização da enfermagem na sociedade. A SAE prioriza o pensamento e as ações críticas do enfermeiro, bem como o processo de comunicação entre toda a equipe de enfermagem e os demais membros envolvidos no cuidado (OLIVEIRA, et al. 2019).</w:t>
      </w:r>
    </w:p>
    <w:p w14:paraId="66DBA868" w14:textId="0C00518C" w:rsidR="003037A4" w:rsidRDefault="003037A4" w:rsidP="000A06BD">
      <w:pPr>
        <w:pStyle w:val="Recuodecorpodetexto"/>
        <w:ind w:firstLine="708"/>
      </w:pPr>
      <w:r>
        <w:t>A SAE pressupõe a organização em um sistema que por sua vez implica um conjunto de elementos dinamicamente vinculados, esses elementos podem ser entendidos como um conjunto de ações, para obter resultados satisfatórios na implementação da assistência, visando reduzir complicações durante o tratamento do paciente, consequentemente facilitando a sua recuperação (CARVALHO, BACHION, 2007).</w:t>
      </w:r>
    </w:p>
    <w:p w14:paraId="62B50237" w14:textId="1948692E" w:rsidR="00017D26" w:rsidRDefault="00017D26" w:rsidP="00017D26">
      <w:pPr>
        <w:pStyle w:val="Ttulo1"/>
      </w:pPr>
      <w:r w:rsidRPr="00055823">
        <w:lastRenderedPageBreak/>
        <w:t>3 MATERIAIS E MÉTODOS</w:t>
      </w:r>
    </w:p>
    <w:p w14:paraId="69CD2190" w14:textId="77777777" w:rsidR="00017D26" w:rsidRPr="00E4025A" w:rsidRDefault="00017D26" w:rsidP="00017D26">
      <w:pPr>
        <w:pStyle w:val="Recuodecorpodetexto"/>
        <w:ind w:firstLine="0"/>
        <w:rPr>
          <w:color w:val="FFFFFF" w:themeColor="background1"/>
        </w:rPr>
      </w:pPr>
      <w:r w:rsidRPr="00E4025A">
        <w:rPr>
          <w:color w:val="FFFFFF" w:themeColor="background1"/>
        </w:rPr>
        <w:t>Mantenha este espaço em branco.</w:t>
      </w:r>
    </w:p>
    <w:p w14:paraId="1204CD48" w14:textId="5A736150" w:rsidR="003C0269" w:rsidRDefault="003C0269" w:rsidP="005A3EBB">
      <w:pPr>
        <w:pStyle w:val="Recuodecorpodetexto"/>
        <w:ind w:firstLine="708"/>
      </w:pPr>
      <w:r w:rsidRPr="003C0269">
        <w:t>Para o alcance dos objetivos propostos nesse estudo, foi realizada uma pesquisa bibliográfica</w:t>
      </w:r>
      <w:r>
        <w:t xml:space="preserve"> </w:t>
      </w:r>
      <w:r w:rsidR="00A64081">
        <w:t xml:space="preserve">com </w:t>
      </w:r>
      <w:r>
        <w:t xml:space="preserve">base em leituras científicas </w:t>
      </w:r>
      <w:r w:rsidRPr="008F0F8B">
        <w:t xml:space="preserve">para obter informações </w:t>
      </w:r>
      <w:r w:rsidR="000D39C9" w:rsidRPr="008F0F8B">
        <w:t>sobre</w:t>
      </w:r>
      <w:r w:rsidR="00A56B43" w:rsidRPr="008F0F8B">
        <w:t xml:space="preserve"> assuntos relacionados a</w:t>
      </w:r>
      <w:r w:rsidR="004331E1" w:rsidRPr="008F0F8B">
        <w:t xml:space="preserve"> cirurgia plástica estética e reconstrutiva, </w:t>
      </w:r>
      <w:r w:rsidR="000D39C9" w:rsidRPr="008F0F8B">
        <w:t xml:space="preserve">e </w:t>
      </w:r>
      <w:r w:rsidR="008F0F8B" w:rsidRPr="008F0F8B">
        <w:t>também</w:t>
      </w:r>
      <w:r w:rsidR="004331E1" w:rsidRPr="008F0F8B">
        <w:t xml:space="preserve"> relacionados a assistência </w:t>
      </w:r>
      <w:r w:rsidR="00A56B43" w:rsidRPr="008F0F8B">
        <w:t>e cuidados de enfermagem</w:t>
      </w:r>
      <w:r w:rsidRPr="008F0F8B">
        <w:t xml:space="preserve">.  Buscou-se informações sobre os procedimentos </w:t>
      </w:r>
      <w:r w:rsidRPr="003C0269">
        <w:t xml:space="preserve">mais executados, suas implicações na integridade física e mental do paciente e os cuidados de enfermagem inerentes e necessários para um desenlace de sucesso. </w:t>
      </w:r>
    </w:p>
    <w:p w14:paraId="67C1E354" w14:textId="42AAA035" w:rsidR="00253059" w:rsidRPr="008F0F8B" w:rsidRDefault="00A56B43" w:rsidP="003037A4">
      <w:pPr>
        <w:pStyle w:val="Recuodecorpodetexto"/>
        <w:ind w:firstLine="708"/>
      </w:pPr>
      <w:r>
        <w:t>A pesquisa bibliográfica é</w:t>
      </w:r>
      <w:r w:rsidR="00253059">
        <w:t xml:space="preserve"> amplamente utilizada para conhecer e demonstrar, a importância de definir e revelar com clareza métodos e procedimentos metodológicos. Assim, a mesma permite uma ampla gama de informações e, além de permitir o uso de dados dispersos em inúmeras publicações já realizadas, também auxilia na construção do assunto desejado em </w:t>
      </w:r>
      <w:r w:rsidR="00253059" w:rsidRPr="008F0F8B">
        <w:t>fontes confiáveis (LIMA; MIOTO, 2007).</w:t>
      </w:r>
    </w:p>
    <w:p w14:paraId="76093CE9" w14:textId="0E93F07B" w:rsidR="00B9256B" w:rsidRDefault="000D39C9" w:rsidP="006B1183">
      <w:pPr>
        <w:pStyle w:val="Recuodecorpodetexto"/>
        <w:ind w:firstLine="708"/>
      </w:pPr>
      <w:r w:rsidRPr="008F0F8B">
        <w:t>A</w:t>
      </w:r>
      <w:r w:rsidR="00973438" w:rsidRPr="008F0F8B">
        <w:t xml:space="preserve"> coleta</w:t>
      </w:r>
      <w:r w:rsidRPr="008F0F8B">
        <w:t xml:space="preserve"> de dados foi orientada pelos </w:t>
      </w:r>
      <w:r w:rsidR="00B9256B" w:rsidRPr="008F0F8B">
        <w:t xml:space="preserve">critérios que delimitam o universo de estudo, </w:t>
      </w:r>
      <w:r w:rsidRPr="008F0F8B">
        <w:t>com a seleção do material</w:t>
      </w:r>
      <w:r w:rsidR="00B9256B" w:rsidRPr="008F0F8B">
        <w:t xml:space="preserve"> </w:t>
      </w:r>
      <w:r w:rsidRPr="008F0F8B">
        <w:t xml:space="preserve">de acordo com a proposta de demonstrar como deve ser a atuação da enfermagem em pacientes submetidos à cirurgia plástica estética. </w:t>
      </w:r>
      <w:r w:rsidR="00B9256B" w:rsidRPr="008F0F8B">
        <w:t xml:space="preserve">Em relação ao parâmetro temático, para seleção das obras </w:t>
      </w:r>
      <w:r w:rsidR="00A56B43" w:rsidRPr="008F0F8B">
        <w:t>que foram</w:t>
      </w:r>
      <w:r w:rsidR="00B9256B" w:rsidRPr="008F0F8B">
        <w:t xml:space="preserve"> </w:t>
      </w:r>
      <w:r w:rsidR="00B9256B">
        <w:t>estudadas, fo</w:t>
      </w:r>
      <w:r w:rsidR="00A56B43">
        <w:t>i realizada</w:t>
      </w:r>
      <w:r w:rsidR="00B9256B">
        <w:t xml:space="preserve"> uma busca em bibliotecas físicas e virtuais acessíveis à pesquisadora, relacionadas ao objeto de estudo, de acordo com os temas que lhe são correlatos. Quanto ao parâmetro linguístico, </w:t>
      </w:r>
      <w:r w:rsidR="00253059">
        <w:t>foram</w:t>
      </w:r>
      <w:r w:rsidR="00B9256B">
        <w:t xml:space="preserve"> selecionadas obras nos idiomas português e espanhol. Também foram consultados livros, periódicos, teses, dissertações, coletâneas de textos, comunicações de congressos, jornadas científicas e outras fontes científicas publicadas desde 1990</w:t>
      </w:r>
      <w:r w:rsidR="00B9256B" w:rsidRPr="006B1183">
        <w:t>.</w:t>
      </w:r>
      <w:r w:rsidRPr="006B1183">
        <w:t xml:space="preserve"> Finalmente, foi redigido o texto abordando aspectos e informações inerentes ao assunto, sem a pretensão de realizar análise crítica dos procedimentos e técnicas encontradas, mas principalmente demonstrar o estado da arte.</w:t>
      </w:r>
    </w:p>
    <w:p w14:paraId="686D64E9" w14:textId="5B7DCC50" w:rsidR="00017D26" w:rsidRPr="00E4025A" w:rsidRDefault="00017D26" w:rsidP="00BB4FD4">
      <w:pPr>
        <w:pStyle w:val="Recuodecorpodetexto"/>
        <w:ind w:firstLine="0"/>
        <w:rPr>
          <w:color w:val="FFFFFF" w:themeColor="background1"/>
        </w:rPr>
      </w:pPr>
      <w:r w:rsidRPr="00E4025A">
        <w:rPr>
          <w:color w:val="FFFFFF" w:themeColor="background1"/>
        </w:rPr>
        <w:t>Mantenha este espaço em branco.</w:t>
      </w:r>
    </w:p>
    <w:p w14:paraId="32A8296A" w14:textId="010EE511" w:rsidR="00017D26" w:rsidRDefault="00017D26" w:rsidP="00017D26">
      <w:pPr>
        <w:pStyle w:val="Ttulo1"/>
      </w:pPr>
      <w:r w:rsidRPr="00055823">
        <w:t>4 RESULTADOS E DISCUSSÃO</w:t>
      </w:r>
    </w:p>
    <w:p w14:paraId="33766663" w14:textId="77777777" w:rsidR="00017D26" w:rsidRPr="00E4025A" w:rsidRDefault="00017D26" w:rsidP="00017D26">
      <w:pPr>
        <w:pStyle w:val="Recuodecorpodetexto"/>
        <w:ind w:firstLine="0"/>
        <w:rPr>
          <w:color w:val="FFFFFF" w:themeColor="background1"/>
        </w:rPr>
      </w:pPr>
      <w:r w:rsidRPr="00E4025A">
        <w:rPr>
          <w:color w:val="FFFFFF" w:themeColor="background1"/>
        </w:rPr>
        <w:t>Mantenha este espaço em branco.</w:t>
      </w:r>
    </w:p>
    <w:p w14:paraId="45987F47" w14:textId="5BBEE74A" w:rsidR="003037A4" w:rsidRDefault="003037A4" w:rsidP="00253059">
      <w:pPr>
        <w:pStyle w:val="Recuodecorpodetexto"/>
        <w:ind w:firstLine="708"/>
      </w:pPr>
      <w:r>
        <w:t>Com a finalidade de demonstrar a atuação de enfermagem na assistência aos pacientes submetidos à cirurgia plástica estética, foram pesquisados os principais problemas de enfermagem que podem ser detectados nessas situações. Com base nas bibliograf</w:t>
      </w:r>
      <w:r w:rsidR="00253059">
        <w:t xml:space="preserve">ias estudadas, são apresentados as informações e em seguida um quadro com os diagnósticos. Após a apresentação dos problemas ainda utilizando os resultados da pesquisa são realizado as discussões. </w:t>
      </w:r>
    </w:p>
    <w:p w14:paraId="2A72C0B5" w14:textId="4315646B" w:rsidR="007D2B7F" w:rsidRPr="007D2B7F" w:rsidRDefault="007D2B7F" w:rsidP="007D2B7F">
      <w:pPr>
        <w:shd w:val="clear" w:color="auto" w:fill="FFFFFF"/>
        <w:spacing w:line="360" w:lineRule="auto"/>
        <w:ind w:firstLine="708"/>
        <w:jc w:val="both"/>
        <w:outlineLvl w:val="0"/>
        <w:rPr>
          <w:rFonts w:ascii="Times New Roman" w:hAnsi="Times New Roman"/>
          <w:sz w:val="24"/>
          <w:szCs w:val="24"/>
        </w:rPr>
      </w:pPr>
      <w:bookmarkStart w:id="1" w:name="_Toc118109205"/>
      <w:bookmarkStart w:id="2" w:name="_Toc118135977"/>
      <w:r w:rsidRPr="007D2B7F">
        <w:rPr>
          <w:rFonts w:ascii="Times New Roman" w:hAnsi="Times New Roman"/>
          <w:sz w:val="24"/>
          <w:szCs w:val="24"/>
        </w:rPr>
        <w:lastRenderedPageBreak/>
        <w:t xml:space="preserve">A dor é uma experiência sensitiva e emocional desagradável, que está associada a uma lesão tecidual ou potencial (RAJA, et al. 2020). Deve ser caracterizada através de sua etiologia, intensidade, localização, frequência e fatores agravantes, sendo considerada um sinal vital e deve ser monitorada por meio de escalas que a quantifiquem. A dor é um dos sintomas mais comuns no pós-operatório de cirurgia plástica devido a incisão e </w:t>
      </w:r>
      <w:r w:rsidRPr="007D2B7F">
        <w:rPr>
          <w:rFonts w:ascii="Times New Roman" w:hAnsi="Times New Roman"/>
          <w:strike/>
          <w:sz w:val="24"/>
          <w:szCs w:val="24"/>
        </w:rPr>
        <w:t>o</w:t>
      </w:r>
      <w:r w:rsidRPr="007D2B7F">
        <w:rPr>
          <w:rFonts w:ascii="Times New Roman" w:hAnsi="Times New Roman"/>
          <w:sz w:val="24"/>
          <w:szCs w:val="24"/>
        </w:rPr>
        <w:t xml:space="preserve"> trauma causado pela lipoaspiração, abdominoplastia, </w:t>
      </w:r>
      <w:proofErr w:type="spellStart"/>
      <w:r w:rsidRPr="007D2B7F">
        <w:rPr>
          <w:rFonts w:ascii="Times New Roman" w:hAnsi="Times New Roman"/>
          <w:sz w:val="24"/>
          <w:szCs w:val="24"/>
        </w:rPr>
        <w:t>mastopexia</w:t>
      </w:r>
      <w:proofErr w:type="spellEnd"/>
      <w:r w:rsidRPr="007D2B7F">
        <w:rPr>
          <w:rFonts w:ascii="Times New Roman" w:hAnsi="Times New Roman"/>
          <w:sz w:val="24"/>
          <w:szCs w:val="24"/>
        </w:rPr>
        <w:t xml:space="preserve">, e </w:t>
      </w:r>
      <w:proofErr w:type="spellStart"/>
      <w:r w:rsidRPr="007D2B7F">
        <w:rPr>
          <w:rFonts w:ascii="Times New Roman" w:hAnsi="Times New Roman"/>
          <w:sz w:val="24"/>
          <w:szCs w:val="24"/>
        </w:rPr>
        <w:t>mamoplastia</w:t>
      </w:r>
      <w:proofErr w:type="spellEnd"/>
      <w:r w:rsidRPr="007D2B7F">
        <w:rPr>
          <w:rFonts w:ascii="Times New Roman" w:hAnsi="Times New Roman"/>
          <w:sz w:val="24"/>
          <w:szCs w:val="24"/>
        </w:rPr>
        <w:t xml:space="preserve"> de aumento, sendo responsável por proporcionar desconforto, inquietação e alterações hemodinâmicas que podem restringir o paciente da alta precoce e também de atividades de seu cotidiano (SILVIA; MORAES, 2010).</w:t>
      </w:r>
      <w:bookmarkEnd w:id="1"/>
      <w:bookmarkEnd w:id="2"/>
    </w:p>
    <w:p w14:paraId="2C8367A8" w14:textId="77777777" w:rsidR="007D2B7F" w:rsidRPr="007D2B7F" w:rsidRDefault="007D2B7F" w:rsidP="007D2B7F">
      <w:pPr>
        <w:pStyle w:val="Ttulo8"/>
        <w:spacing w:line="360" w:lineRule="auto"/>
        <w:jc w:val="both"/>
        <w:rPr>
          <w:rFonts w:ascii="Times New Roman" w:hAnsi="Times New Roman" w:cs="Times New Roman"/>
          <w:color w:val="auto"/>
          <w:sz w:val="20"/>
          <w:szCs w:val="20"/>
          <w:shd w:val="clear" w:color="auto" w:fill="FFFFFF"/>
        </w:rPr>
      </w:pPr>
      <w:bookmarkStart w:id="3" w:name="_Toc447824110"/>
      <w:bookmarkStart w:id="4" w:name="_Toc447824501"/>
      <w:bookmarkStart w:id="5" w:name="_Toc118128230"/>
      <w:r w:rsidRPr="007D2B7F">
        <w:rPr>
          <w:rFonts w:ascii="Times New Roman" w:hAnsi="Times New Roman" w:cs="Times New Roman"/>
          <w:color w:val="auto"/>
          <w:sz w:val="20"/>
          <w:szCs w:val="20"/>
        </w:rPr>
        <w:t xml:space="preserve">Quadro 1 – </w:t>
      </w:r>
      <w:bookmarkEnd w:id="3"/>
      <w:bookmarkEnd w:id="4"/>
      <w:r w:rsidRPr="007D2B7F">
        <w:rPr>
          <w:rFonts w:ascii="Times New Roman" w:hAnsi="Times New Roman" w:cs="Times New Roman"/>
          <w:color w:val="auto"/>
          <w:sz w:val="20"/>
          <w:szCs w:val="20"/>
          <w:shd w:val="clear" w:color="auto" w:fill="FFFFFF"/>
        </w:rPr>
        <w:t>Diagnóstico de enfermagem, resultados e intervenções de enfermagem relacionados à dor em pacientes no período pós-operatório imediato de cirurgia plástica estética.</w:t>
      </w:r>
      <w:bookmarkEnd w:id="5"/>
    </w:p>
    <w:tbl>
      <w:tblPr>
        <w:tblStyle w:val="Tabelacomgrade"/>
        <w:tblW w:w="0" w:type="auto"/>
        <w:tblLook w:val="04A0" w:firstRow="1" w:lastRow="0" w:firstColumn="1" w:lastColumn="0" w:noHBand="0" w:noVBand="1"/>
      </w:tblPr>
      <w:tblGrid>
        <w:gridCol w:w="3019"/>
        <w:gridCol w:w="3021"/>
        <w:gridCol w:w="3021"/>
      </w:tblGrid>
      <w:tr w:rsidR="007D2B7F" w:rsidRPr="00DB78D4" w14:paraId="12601B0B" w14:textId="77777777" w:rsidTr="00076897">
        <w:tc>
          <w:tcPr>
            <w:tcW w:w="3020" w:type="dxa"/>
          </w:tcPr>
          <w:p w14:paraId="482C5399" w14:textId="77777777" w:rsidR="007D2B7F" w:rsidRPr="00DB78D4" w:rsidRDefault="007D2B7F" w:rsidP="007D2B7F">
            <w:pPr>
              <w:pStyle w:val="Recuodecorpodetexto3"/>
              <w:jc w:val="left"/>
              <w:rPr>
                <w:b/>
                <w:sz w:val="20"/>
                <w:szCs w:val="20"/>
              </w:rPr>
            </w:pPr>
            <w:r w:rsidRPr="00DB78D4">
              <w:rPr>
                <w:b/>
                <w:sz w:val="20"/>
                <w:szCs w:val="20"/>
              </w:rPr>
              <w:t>Diagnostico de enfermagem</w:t>
            </w:r>
          </w:p>
        </w:tc>
        <w:tc>
          <w:tcPr>
            <w:tcW w:w="3021" w:type="dxa"/>
          </w:tcPr>
          <w:p w14:paraId="678FFDEE" w14:textId="77777777" w:rsidR="007D2B7F" w:rsidRPr="00DB78D4" w:rsidRDefault="007D2B7F" w:rsidP="007D2B7F">
            <w:pPr>
              <w:pStyle w:val="Recuodecorpodetexto3"/>
              <w:jc w:val="left"/>
              <w:rPr>
                <w:b/>
                <w:sz w:val="20"/>
                <w:szCs w:val="20"/>
              </w:rPr>
            </w:pPr>
            <w:r w:rsidRPr="00DB78D4">
              <w:rPr>
                <w:b/>
                <w:sz w:val="20"/>
                <w:szCs w:val="20"/>
              </w:rPr>
              <w:t>Resultados esperados</w:t>
            </w:r>
          </w:p>
        </w:tc>
        <w:tc>
          <w:tcPr>
            <w:tcW w:w="3021" w:type="dxa"/>
          </w:tcPr>
          <w:p w14:paraId="1A0D7C23" w14:textId="77777777" w:rsidR="007D2B7F" w:rsidRPr="00DB78D4" w:rsidRDefault="007D2B7F" w:rsidP="007D2B7F">
            <w:pPr>
              <w:pStyle w:val="Recuodecorpodetexto3"/>
              <w:jc w:val="left"/>
              <w:rPr>
                <w:b/>
                <w:sz w:val="20"/>
                <w:szCs w:val="20"/>
              </w:rPr>
            </w:pPr>
            <w:r w:rsidRPr="00DB78D4">
              <w:rPr>
                <w:b/>
                <w:sz w:val="20"/>
                <w:szCs w:val="20"/>
              </w:rPr>
              <w:t>Intervenções de enfermagem</w:t>
            </w:r>
          </w:p>
        </w:tc>
      </w:tr>
      <w:tr w:rsidR="007D2B7F" w:rsidRPr="00DB78D4" w14:paraId="73348BC7" w14:textId="77777777" w:rsidTr="00076897">
        <w:tc>
          <w:tcPr>
            <w:tcW w:w="3020" w:type="dxa"/>
          </w:tcPr>
          <w:p w14:paraId="0BFA1DB0" w14:textId="77777777" w:rsidR="007D2B7F" w:rsidRPr="00DB78D4" w:rsidRDefault="007D2B7F" w:rsidP="007D2B7F">
            <w:pPr>
              <w:pStyle w:val="Recuodecorpodetexto3"/>
              <w:jc w:val="both"/>
              <w:rPr>
                <w:sz w:val="20"/>
                <w:szCs w:val="20"/>
              </w:rPr>
            </w:pPr>
            <w:r w:rsidRPr="00DB78D4">
              <w:rPr>
                <w:sz w:val="20"/>
                <w:szCs w:val="20"/>
              </w:rPr>
              <w:t>Sensação subjetiva de desconforto, devido às interações de vários nervos sensoriais, geradas por estímulos físicos, químicos, e biológicos ou psicológico.</w:t>
            </w:r>
          </w:p>
        </w:tc>
        <w:tc>
          <w:tcPr>
            <w:tcW w:w="3021" w:type="dxa"/>
          </w:tcPr>
          <w:p w14:paraId="15518E41" w14:textId="1853E04A" w:rsidR="007D2B7F" w:rsidRPr="00DB78D4" w:rsidRDefault="00D672B1" w:rsidP="007D2B7F">
            <w:pPr>
              <w:spacing w:line="240" w:lineRule="auto"/>
              <w:jc w:val="both"/>
              <w:rPr>
                <w:rFonts w:ascii="Times New Roman" w:hAnsi="Times New Roman"/>
                <w:sz w:val="20"/>
                <w:szCs w:val="20"/>
              </w:rPr>
            </w:pPr>
            <w:r>
              <w:rPr>
                <w:rFonts w:ascii="Times New Roman" w:hAnsi="Times New Roman"/>
                <w:sz w:val="20"/>
                <w:szCs w:val="20"/>
              </w:rPr>
              <w:t>O paciente cita</w:t>
            </w:r>
            <w:r w:rsidR="007D2B7F" w:rsidRPr="00DB78D4">
              <w:rPr>
                <w:rFonts w:ascii="Times New Roman" w:hAnsi="Times New Roman"/>
                <w:sz w:val="20"/>
                <w:szCs w:val="20"/>
              </w:rPr>
              <w:t xml:space="preserve"> o nível de sua dor, com objetivo de estar diminuída;</w:t>
            </w:r>
          </w:p>
          <w:p w14:paraId="74CB189F" w14:textId="2445D6F2" w:rsidR="007D2B7F" w:rsidRPr="00DB78D4" w:rsidRDefault="007D2B7F" w:rsidP="007D2B7F">
            <w:pPr>
              <w:spacing w:line="240" w:lineRule="auto"/>
              <w:jc w:val="both"/>
              <w:rPr>
                <w:rFonts w:ascii="Times New Roman" w:hAnsi="Times New Roman"/>
                <w:sz w:val="20"/>
                <w:szCs w:val="20"/>
              </w:rPr>
            </w:pPr>
            <w:r w:rsidRPr="00DB78D4">
              <w:rPr>
                <w:rFonts w:ascii="Times New Roman" w:hAnsi="Times New Roman"/>
                <w:sz w:val="20"/>
                <w:szCs w:val="20"/>
              </w:rPr>
              <w:t xml:space="preserve">Paciente </w:t>
            </w:r>
            <w:r w:rsidR="00D672B1">
              <w:rPr>
                <w:rFonts w:ascii="Times New Roman" w:hAnsi="Times New Roman"/>
                <w:sz w:val="20"/>
                <w:szCs w:val="20"/>
              </w:rPr>
              <w:t>descreva</w:t>
            </w:r>
            <w:r w:rsidRPr="00DB78D4">
              <w:rPr>
                <w:rFonts w:ascii="Times New Roman" w:hAnsi="Times New Roman"/>
                <w:sz w:val="20"/>
                <w:szCs w:val="20"/>
              </w:rPr>
              <w:t xml:space="preserve"> os motivos que causam a dor;</w:t>
            </w:r>
          </w:p>
          <w:p w14:paraId="2E7C70C4" w14:textId="761A5B36" w:rsidR="007D2B7F" w:rsidRPr="00DB78D4" w:rsidRDefault="00D672B1" w:rsidP="007D2B7F">
            <w:pPr>
              <w:pStyle w:val="Recuodecorpodetexto3"/>
              <w:jc w:val="both"/>
              <w:rPr>
                <w:sz w:val="20"/>
                <w:szCs w:val="20"/>
              </w:rPr>
            </w:pPr>
            <w:r>
              <w:rPr>
                <w:sz w:val="20"/>
                <w:szCs w:val="20"/>
              </w:rPr>
              <w:t>Paciente realiza</w:t>
            </w:r>
            <w:r w:rsidR="007D2B7F" w:rsidRPr="00DB78D4">
              <w:rPr>
                <w:sz w:val="20"/>
                <w:szCs w:val="20"/>
              </w:rPr>
              <w:t xml:space="preserve"> métodos não farmacológico para controle de dor.</w:t>
            </w:r>
          </w:p>
        </w:tc>
        <w:tc>
          <w:tcPr>
            <w:tcW w:w="3021" w:type="dxa"/>
          </w:tcPr>
          <w:p w14:paraId="4425248F" w14:textId="77777777" w:rsidR="002E065A" w:rsidRDefault="007D2B7F" w:rsidP="007D2B7F">
            <w:pPr>
              <w:spacing w:line="240" w:lineRule="auto"/>
              <w:jc w:val="both"/>
              <w:rPr>
                <w:rFonts w:ascii="Times New Roman" w:hAnsi="Times New Roman"/>
                <w:sz w:val="20"/>
                <w:szCs w:val="20"/>
              </w:rPr>
            </w:pPr>
            <w:r w:rsidRPr="00DB78D4">
              <w:rPr>
                <w:rFonts w:ascii="Times New Roman" w:hAnsi="Times New Roman"/>
                <w:sz w:val="20"/>
                <w:szCs w:val="20"/>
              </w:rPr>
              <w:t xml:space="preserve">Determinar se é dor aguda ou crônica; </w:t>
            </w:r>
          </w:p>
          <w:p w14:paraId="3C33325D" w14:textId="77777777" w:rsidR="002E065A" w:rsidRDefault="007D2B7F" w:rsidP="007D2B7F">
            <w:pPr>
              <w:spacing w:line="240" w:lineRule="auto"/>
              <w:jc w:val="both"/>
              <w:rPr>
                <w:rFonts w:ascii="Times New Roman" w:hAnsi="Times New Roman"/>
                <w:sz w:val="20"/>
                <w:szCs w:val="20"/>
              </w:rPr>
            </w:pPr>
            <w:r w:rsidRPr="00DB78D4">
              <w:rPr>
                <w:rFonts w:ascii="Times New Roman" w:hAnsi="Times New Roman"/>
                <w:sz w:val="20"/>
                <w:szCs w:val="20"/>
              </w:rPr>
              <w:t xml:space="preserve">Avaliar a sua localização e a intensidade, quantificando-a de 1 a 10; </w:t>
            </w:r>
          </w:p>
          <w:p w14:paraId="4B56785C" w14:textId="77777777" w:rsidR="002E065A" w:rsidRDefault="007D2B7F" w:rsidP="007D2B7F">
            <w:pPr>
              <w:spacing w:line="240" w:lineRule="auto"/>
              <w:jc w:val="both"/>
              <w:rPr>
                <w:rFonts w:ascii="Times New Roman" w:hAnsi="Times New Roman"/>
                <w:sz w:val="20"/>
                <w:szCs w:val="20"/>
              </w:rPr>
            </w:pPr>
            <w:r w:rsidRPr="00DB78D4">
              <w:rPr>
                <w:rFonts w:ascii="Times New Roman" w:hAnsi="Times New Roman"/>
                <w:sz w:val="20"/>
                <w:szCs w:val="20"/>
              </w:rPr>
              <w:t xml:space="preserve">Anotar o tempo de duração da dor; </w:t>
            </w:r>
          </w:p>
          <w:p w14:paraId="6B308501" w14:textId="77777777" w:rsidR="002E065A" w:rsidRDefault="007D2B7F" w:rsidP="007D2B7F">
            <w:pPr>
              <w:spacing w:line="240" w:lineRule="auto"/>
              <w:jc w:val="both"/>
              <w:rPr>
                <w:rFonts w:ascii="Times New Roman" w:hAnsi="Times New Roman"/>
                <w:sz w:val="20"/>
                <w:szCs w:val="20"/>
              </w:rPr>
            </w:pPr>
            <w:r w:rsidRPr="00DB78D4">
              <w:rPr>
                <w:rFonts w:ascii="Times New Roman" w:hAnsi="Times New Roman"/>
                <w:sz w:val="20"/>
                <w:szCs w:val="20"/>
              </w:rPr>
              <w:t xml:space="preserve">Certificar-se de que a comunicação do profissional com o paciente é de forma positiva e sustentadora. Pacientes com dor são sensíveis à julgamentos; </w:t>
            </w:r>
          </w:p>
          <w:p w14:paraId="69E0E16A" w14:textId="3F6B6775" w:rsidR="007D2B7F" w:rsidRPr="00DB78D4" w:rsidRDefault="007D2B7F" w:rsidP="007D2B7F">
            <w:pPr>
              <w:spacing w:line="240" w:lineRule="auto"/>
              <w:jc w:val="both"/>
              <w:rPr>
                <w:rFonts w:ascii="Times New Roman" w:hAnsi="Times New Roman"/>
                <w:sz w:val="20"/>
                <w:szCs w:val="20"/>
              </w:rPr>
            </w:pPr>
            <w:r w:rsidRPr="00DB78D4">
              <w:rPr>
                <w:rFonts w:ascii="Times New Roman" w:hAnsi="Times New Roman"/>
                <w:sz w:val="20"/>
                <w:szCs w:val="20"/>
              </w:rPr>
              <w:t>Orientar o uso das medicações prescritas pelo médico com objetivo da diminuição da dor.</w:t>
            </w:r>
          </w:p>
        </w:tc>
      </w:tr>
    </w:tbl>
    <w:p w14:paraId="20BA5C73" w14:textId="28796AD7" w:rsidR="00DB78D4" w:rsidRDefault="007D2B7F" w:rsidP="00DB78D4">
      <w:pPr>
        <w:spacing w:line="240" w:lineRule="auto"/>
        <w:rPr>
          <w:rFonts w:ascii="Times New Roman" w:hAnsi="Times New Roman"/>
          <w:sz w:val="20"/>
          <w:szCs w:val="20"/>
        </w:rPr>
      </w:pPr>
      <w:r w:rsidRPr="00DB78D4">
        <w:rPr>
          <w:rFonts w:ascii="Times New Roman" w:hAnsi="Times New Roman"/>
          <w:sz w:val="20"/>
          <w:szCs w:val="20"/>
        </w:rPr>
        <w:t>Fonte: (HERDMAN; SHIGUEMI, 2018); (SPARKS; TAYLOR; DYER, 2000, p. 165); (BULECHEK; BUTCHER; DOCHTERMAN, 2015).</w:t>
      </w:r>
    </w:p>
    <w:p w14:paraId="20B796CA" w14:textId="026046D2" w:rsidR="003B4701" w:rsidRPr="003B4701" w:rsidRDefault="003B4701" w:rsidP="003B4701">
      <w:pPr>
        <w:spacing w:line="360" w:lineRule="auto"/>
        <w:jc w:val="both"/>
        <w:rPr>
          <w:rFonts w:ascii="Times New Roman" w:hAnsi="Times New Roman"/>
          <w:sz w:val="24"/>
          <w:szCs w:val="24"/>
        </w:rPr>
      </w:pPr>
      <w:r>
        <w:rPr>
          <w:rFonts w:ascii="Times New Roman" w:hAnsi="Times New Roman"/>
          <w:sz w:val="20"/>
          <w:szCs w:val="20"/>
        </w:rPr>
        <w:tab/>
      </w:r>
      <w:r w:rsidRPr="003B4701">
        <w:rPr>
          <w:rFonts w:ascii="Times New Roman" w:hAnsi="Times New Roman"/>
          <w:sz w:val="24"/>
          <w:szCs w:val="24"/>
        </w:rPr>
        <w:t xml:space="preserve">A dor é resultante da sensibilidade dos receptores do sistema nervoso periférico que detectam lesões e traumas. Já no caso dos procedimentos de cirurgia plástica para que se realizem as correções necessárias, a dor é uma das questões inevitável. Cada paciente possui uma percepção diferente do tipo e intensidade da dor, tendo comportamentos diferentes. Então a atuação da equipe de enfermagem e principalmente do enfermeiro é importante nesse processo para esclarecer ao paciente o motivo, causas da dor e as formas para o seu controle, duração prevista, de tal forma que essa dor não seja um empecilho para que a pessoa tome a decisão para um cirurgia evitando que cause transtornos no pós-operatório do paciente. </w:t>
      </w:r>
    </w:p>
    <w:p w14:paraId="5D7E7547" w14:textId="77777777" w:rsidR="00DB78D4" w:rsidRPr="00DB78D4" w:rsidRDefault="00DB78D4" w:rsidP="00DB78D4">
      <w:pPr>
        <w:spacing w:line="360" w:lineRule="auto"/>
        <w:ind w:firstLine="708"/>
        <w:jc w:val="both"/>
        <w:rPr>
          <w:rFonts w:ascii="Times New Roman" w:hAnsi="Times New Roman"/>
          <w:color w:val="222222"/>
          <w:sz w:val="24"/>
          <w:szCs w:val="24"/>
          <w:shd w:val="clear" w:color="auto" w:fill="FFFFFF"/>
        </w:rPr>
      </w:pPr>
      <w:r w:rsidRPr="00DB78D4">
        <w:rPr>
          <w:rFonts w:ascii="Times New Roman" w:hAnsi="Times New Roman"/>
          <w:sz w:val="24"/>
          <w:szCs w:val="24"/>
          <w:shd w:val="clear" w:color="auto" w:fill="FFFFFF"/>
        </w:rPr>
        <w:t xml:space="preserve">A ansiedade caracteriza um sentimento de medo, desconforto e apreensão, caracterizada por tensão ou perigo, que pode estar relacionada a algo ou ambiente estranho ou desconhecido pelo paciente. Existem transtornos de ansiedades primários, ou seja, quando não são por </w:t>
      </w:r>
      <w:r w:rsidRPr="00DB78D4">
        <w:rPr>
          <w:rFonts w:ascii="Times New Roman" w:hAnsi="Times New Roman"/>
          <w:sz w:val="24"/>
          <w:szCs w:val="24"/>
          <w:shd w:val="clear" w:color="auto" w:fill="FFFFFF"/>
        </w:rPr>
        <w:lastRenderedPageBreak/>
        <w:t xml:space="preserve">condições psiquiátricas (CASTILLO, et al. 2000). </w:t>
      </w:r>
      <w:r w:rsidRPr="00DB78D4">
        <w:rPr>
          <w:rFonts w:ascii="Times New Roman" w:hAnsi="Times New Roman"/>
          <w:sz w:val="24"/>
          <w:szCs w:val="24"/>
        </w:rPr>
        <w:t xml:space="preserve">A ansiedade é um estado comum e esperado para os pacientes submetidos à cirurgia plástica devido aos medos da anestesia, dos processos </w:t>
      </w:r>
      <w:proofErr w:type="spellStart"/>
      <w:r w:rsidRPr="00DB78D4">
        <w:rPr>
          <w:rFonts w:ascii="Times New Roman" w:hAnsi="Times New Roman"/>
          <w:sz w:val="24"/>
          <w:szCs w:val="24"/>
        </w:rPr>
        <w:t>intra-operatórios</w:t>
      </w:r>
      <w:proofErr w:type="spellEnd"/>
      <w:r w:rsidRPr="00DB78D4">
        <w:rPr>
          <w:rFonts w:ascii="Times New Roman" w:hAnsi="Times New Roman"/>
          <w:sz w:val="24"/>
          <w:szCs w:val="24"/>
        </w:rPr>
        <w:t>, de possíveis complicações, da preocupação com lesão, de ficar dependente no pós-operatório ou de não ter uma rede de apoio para ajudar com as atividades diárias, e principalmente do resultado da cirurgia não ficar como havia planejado (</w:t>
      </w:r>
      <w:r w:rsidRPr="00DB78D4">
        <w:rPr>
          <w:rFonts w:ascii="Times New Roman" w:hAnsi="Times New Roman"/>
          <w:color w:val="222222"/>
          <w:sz w:val="24"/>
          <w:szCs w:val="24"/>
          <w:shd w:val="clear" w:color="auto" w:fill="FFFFFF"/>
        </w:rPr>
        <w:t>ALTINSOY; CAPARLAR, 2020).</w:t>
      </w:r>
    </w:p>
    <w:p w14:paraId="5447EC35" w14:textId="77777777" w:rsidR="00DB78D4" w:rsidRPr="002E065A" w:rsidRDefault="00DB78D4" w:rsidP="00DB78D4">
      <w:pPr>
        <w:pStyle w:val="Ttulo8"/>
        <w:spacing w:line="360" w:lineRule="auto"/>
        <w:rPr>
          <w:rFonts w:ascii="Times New Roman" w:hAnsi="Times New Roman" w:cs="Times New Roman"/>
          <w:color w:val="auto"/>
          <w:sz w:val="20"/>
          <w:szCs w:val="20"/>
        </w:rPr>
      </w:pPr>
      <w:bookmarkStart w:id="6" w:name="_Toc118128231"/>
      <w:r w:rsidRPr="002E065A">
        <w:rPr>
          <w:rFonts w:ascii="Times New Roman" w:hAnsi="Times New Roman" w:cs="Times New Roman"/>
          <w:color w:val="auto"/>
          <w:sz w:val="20"/>
          <w:szCs w:val="20"/>
        </w:rPr>
        <w:t xml:space="preserve">Quadro 2 – </w:t>
      </w:r>
      <w:r w:rsidRPr="002E065A">
        <w:rPr>
          <w:rFonts w:ascii="Times New Roman" w:hAnsi="Times New Roman" w:cs="Times New Roman"/>
          <w:color w:val="auto"/>
          <w:sz w:val="20"/>
          <w:szCs w:val="20"/>
          <w:shd w:val="clear" w:color="auto" w:fill="FFFFFF"/>
        </w:rPr>
        <w:t>Diagnóstico de enfermagem, resultados e intervenções de enfermagem relacionados à ansiedade em pacientes no período pós-operatório imediato de cirurgia plástica estética.</w:t>
      </w:r>
      <w:bookmarkEnd w:id="6"/>
    </w:p>
    <w:tbl>
      <w:tblPr>
        <w:tblStyle w:val="Tabelacomgrade"/>
        <w:tblW w:w="0" w:type="auto"/>
        <w:tblLook w:val="04A0" w:firstRow="1" w:lastRow="0" w:firstColumn="1" w:lastColumn="0" w:noHBand="0" w:noVBand="1"/>
      </w:tblPr>
      <w:tblGrid>
        <w:gridCol w:w="3019"/>
        <w:gridCol w:w="3021"/>
        <w:gridCol w:w="3021"/>
      </w:tblGrid>
      <w:tr w:rsidR="002E065A" w:rsidRPr="002E065A" w14:paraId="1C2679E0" w14:textId="77777777" w:rsidTr="00076897">
        <w:tc>
          <w:tcPr>
            <w:tcW w:w="3020" w:type="dxa"/>
          </w:tcPr>
          <w:p w14:paraId="663D9CD2" w14:textId="77777777" w:rsidR="00DB78D4" w:rsidRPr="002E065A" w:rsidRDefault="00DB78D4" w:rsidP="00076897">
            <w:pPr>
              <w:pStyle w:val="Recuodecorpodetexto3"/>
              <w:spacing w:line="360" w:lineRule="auto"/>
              <w:jc w:val="left"/>
              <w:rPr>
                <w:b/>
                <w:sz w:val="20"/>
                <w:szCs w:val="20"/>
              </w:rPr>
            </w:pPr>
            <w:r w:rsidRPr="002E065A">
              <w:rPr>
                <w:b/>
                <w:sz w:val="20"/>
                <w:szCs w:val="20"/>
              </w:rPr>
              <w:t>Diagnostico de enfermagem</w:t>
            </w:r>
          </w:p>
        </w:tc>
        <w:tc>
          <w:tcPr>
            <w:tcW w:w="3021" w:type="dxa"/>
          </w:tcPr>
          <w:p w14:paraId="64B60FE2" w14:textId="77777777" w:rsidR="00DB78D4" w:rsidRPr="002E065A" w:rsidRDefault="00DB78D4" w:rsidP="00076897">
            <w:pPr>
              <w:pStyle w:val="Recuodecorpodetexto3"/>
              <w:spacing w:line="360" w:lineRule="auto"/>
              <w:jc w:val="left"/>
              <w:rPr>
                <w:b/>
                <w:sz w:val="20"/>
                <w:szCs w:val="20"/>
              </w:rPr>
            </w:pPr>
            <w:r w:rsidRPr="002E065A">
              <w:rPr>
                <w:b/>
                <w:sz w:val="20"/>
                <w:szCs w:val="20"/>
              </w:rPr>
              <w:t>Resultados esperados</w:t>
            </w:r>
          </w:p>
        </w:tc>
        <w:tc>
          <w:tcPr>
            <w:tcW w:w="3021" w:type="dxa"/>
          </w:tcPr>
          <w:p w14:paraId="378C4B03" w14:textId="77777777" w:rsidR="00DB78D4" w:rsidRPr="002E065A" w:rsidRDefault="00DB78D4" w:rsidP="00076897">
            <w:pPr>
              <w:pStyle w:val="Recuodecorpodetexto3"/>
              <w:spacing w:line="360" w:lineRule="auto"/>
              <w:jc w:val="left"/>
              <w:rPr>
                <w:b/>
                <w:sz w:val="20"/>
                <w:szCs w:val="20"/>
              </w:rPr>
            </w:pPr>
            <w:r w:rsidRPr="002E065A">
              <w:rPr>
                <w:b/>
                <w:sz w:val="20"/>
                <w:szCs w:val="20"/>
              </w:rPr>
              <w:t>Intervenções de enfermagem</w:t>
            </w:r>
          </w:p>
        </w:tc>
      </w:tr>
      <w:tr w:rsidR="002E065A" w:rsidRPr="002E065A" w14:paraId="01D47978" w14:textId="77777777" w:rsidTr="00076897">
        <w:tc>
          <w:tcPr>
            <w:tcW w:w="3020" w:type="dxa"/>
          </w:tcPr>
          <w:p w14:paraId="0B1E3A4E" w14:textId="77777777" w:rsidR="00DB78D4" w:rsidRPr="002E065A" w:rsidRDefault="00DB78D4" w:rsidP="00076897">
            <w:pPr>
              <w:pStyle w:val="Recuodecorpodetexto3"/>
              <w:spacing w:line="360" w:lineRule="auto"/>
              <w:jc w:val="both"/>
              <w:rPr>
                <w:sz w:val="20"/>
                <w:szCs w:val="20"/>
              </w:rPr>
            </w:pPr>
            <w:r w:rsidRPr="002E065A">
              <w:rPr>
                <w:sz w:val="20"/>
                <w:szCs w:val="20"/>
              </w:rPr>
              <w:t>Ansiedade relacionada à ameaça da condição atual evidenciado por preocupações em razão de mudança em eventos da vida.</w:t>
            </w:r>
          </w:p>
        </w:tc>
        <w:tc>
          <w:tcPr>
            <w:tcW w:w="3021" w:type="dxa"/>
          </w:tcPr>
          <w:p w14:paraId="21AF7118" w14:textId="77777777" w:rsidR="00DB78D4" w:rsidRPr="002E065A" w:rsidRDefault="00DB78D4" w:rsidP="00076897">
            <w:pPr>
              <w:rPr>
                <w:rFonts w:ascii="Times New Roman" w:hAnsi="Times New Roman"/>
                <w:sz w:val="20"/>
                <w:szCs w:val="20"/>
              </w:rPr>
            </w:pPr>
            <w:r w:rsidRPr="002E065A">
              <w:rPr>
                <w:rFonts w:ascii="Times New Roman" w:hAnsi="Times New Roman"/>
                <w:sz w:val="20"/>
                <w:szCs w:val="20"/>
              </w:rPr>
              <w:t>Paciente reconheça os fatores que causam comportamentos de ansiedade;</w:t>
            </w:r>
          </w:p>
          <w:p w14:paraId="62926661" w14:textId="77777777" w:rsidR="00DB78D4" w:rsidRPr="002E065A" w:rsidRDefault="00DB78D4" w:rsidP="00076897">
            <w:pPr>
              <w:rPr>
                <w:rFonts w:ascii="Times New Roman" w:hAnsi="Times New Roman"/>
                <w:sz w:val="20"/>
                <w:szCs w:val="20"/>
              </w:rPr>
            </w:pPr>
            <w:r w:rsidRPr="002E065A">
              <w:rPr>
                <w:rFonts w:ascii="Times New Roman" w:hAnsi="Times New Roman"/>
                <w:sz w:val="20"/>
                <w:szCs w:val="20"/>
              </w:rPr>
              <w:t>Paciente mantenha padrão de sono e alimentação de forma adequada;</w:t>
            </w:r>
          </w:p>
          <w:p w14:paraId="256E8E14" w14:textId="77777777" w:rsidR="00DB78D4" w:rsidRPr="002E065A" w:rsidRDefault="00DB78D4" w:rsidP="00076897">
            <w:pPr>
              <w:pStyle w:val="Recuodecorpodetexto3"/>
              <w:spacing w:line="360" w:lineRule="auto"/>
              <w:jc w:val="both"/>
              <w:rPr>
                <w:sz w:val="20"/>
                <w:szCs w:val="20"/>
              </w:rPr>
            </w:pPr>
            <w:r w:rsidRPr="002E065A">
              <w:rPr>
                <w:sz w:val="20"/>
                <w:szCs w:val="20"/>
              </w:rPr>
              <w:t>Paciente participa de rodas de conversas, atividades, ou equipe de apoio minimizando os sintomas.</w:t>
            </w:r>
          </w:p>
        </w:tc>
        <w:tc>
          <w:tcPr>
            <w:tcW w:w="3021" w:type="dxa"/>
          </w:tcPr>
          <w:p w14:paraId="1D4D4BE4" w14:textId="77777777" w:rsidR="00DB78D4" w:rsidRPr="002E065A" w:rsidRDefault="00DB78D4" w:rsidP="00076897">
            <w:pPr>
              <w:rPr>
                <w:rFonts w:ascii="Times New Roman" w:hAnsi="Times New Roman"/>
                <w:sz w:val="20"/>
                <w:szCs w:val="20"/>
              </w:rPr>
            </w:pPr>
            <w:r w:rsidRPr="002E065A">
              <w:rPr>
                <w:rFonts w:ascii="Times New Roman" w:hAnsi="Times New Roman"/>
                <w:sz w:val="20"/>
                <w:szCs w:val="20"/>
              </w:rPr>
              <w:t xml:space="preserve">Fornecer informações claras ao paciente sobre o procedimento a ser realizado; </w:t>
            </w:r>
          </w:p>
          <w:p w14:paraId="39652D44" w14:textId="77777777" w:rsidR="00DB78D4" w:rsidRPr="002E065A" w:rsidRDefault="00DB78D4" w:rsidP="00076897">
            <w:pPr>
              <w:rPr>
                <w:rFonts w:ascii="Times New Roman" w:hAnsi="Times New Roman"/>
                <w:sz w:val="20"/>
                <w:szCs w:val="20"/>
              </w:rPr>
            </w:pPr>
            <w:r w:rsidRPr="002E065A">
              <w:rPr>
                <w:rFonts w:ascii="Times New Roman" w:hAnsi="Times New Roman"/>
                <w:sz w:val="20"/>
                <w:szCs w:val="20"/>
              </w:rPr>
              <w:t xml:space="preserve">Possuir uma relação com o paciente para que ele sinta confiança; </w:t>
            </w:r>
          </w:p>
          <w:p w14:paraId="79864F75" w14:textId="77777777" w:rsidR="00DB78D4" w:rsidRPr="002E065A" w:rsidRDefault="00DB78D4" w:rsidP="00076897">
            <w:pPr>
              <w:rPr>
                <w:rFonts w:ascii="Times New Roman" w:hAnsi="Times New Roman"/>
                <w:sz w:val="20"/>
                <w:szCs w:val="20"/>
              </w:rPr>
            </w:pPr>
            <w:r w:rsidRPr="002E065A">
              <w:rPr>
                <w:rFonts w:ascii="Times New Roman" w:hAnsi="Times New Roman"/>
                <w:sz w:val="20"/>
                <w:szCs w:val="20"/>
              </w:rPr>
              <w:t xml:space="preserve">Monitorar a intensidade da ansiedade; </w:t>
            </w:r>
          </w:p>
          <w:p w14:paraId="30A33FD4" w14:textId="77777777" w:rsidR="00DB78D4" w:rsidRPr="002E065A" w:rsidRDefault="00DB78D4" w:rsidP="00076897">
            <w:pPr>
              <w:pStyle w:val="Recuodecorpodetexto3"/>
              <w:spacing w:line="360" w:lineRule="auto"/>
              <w:jc w:val="both"/>
              <w:rPr>
                <w:sz w:val="20"/>
                <w:szCs w:val="20"/>
              </w:rPr>
            </w:pPr>
            <w:r w:rsidRPr="002E065A">
              <w:rPr>
                <w:sz w:val="20"/>
                <w:szCs w:val="20"/>
              </w:rPr>
              <w:t>Oferecer um ambiente calmo e agradável.</w:t>
            </w:r>
          </w:p>
        </w:tc>
      </w:tr>
    </w:tbl>
    <w:p w14:paraId="4F448EB7" w14:textId="18F03AA4" w:rsidR="00DB78D4" w:rsidRDefault="00DB78D4" w:rsidP="00DB78D4">
      <w:pPr>
        <w:spacing w:line="240" w:lineRule="auto"/>
        <w:rPr>
          <w:rFonts w:ascii="Times New Roman" w:hAnsi="Times New Roman"/>
          <w:sz w:val="20"/>
          <w:szCs w:val="20"/>
        </w:rPr>
      </w:pPr>
      <w:r w:rsidRPr="002E065A">
        <w:rPr>
          <w:rFonts w:ascii="Times New Roman" w:hAnsi="Times New Roman"/>
          <w:sz w:val="20"/>
          <w:szCs w:val="20"/>
        </w:rPr>
        <w:t>Fonte: (</w:t>
      </w:r>
      <w:r w:rsidRPr="002E065A">
        <w:rPr>
          <w:rFonts w:ascii="Times New Roman" w:hAnsi="Times New Roman"/>
          <w:sz w:val="20"/>
          <w:szCs w:val="20"/>
          <w:shd w:val="clear" w:color="auto" w:fill="FFFFFF"/>
        </w:rPr>
        <w:t xml:space="preserve">HERDMAN; SHIGUEMI, 2018); </w:t>
      </w:r>
      <w:r w:rsidRPr="002E065A">
        <w:rPr>
          <w:rFonts w:ascii="Times New Roman" w:hAnsi="Times New Roman"/>
          <w:sz w:val="20"/>
          <w:szCs w:val="20"/>
        </w:rPr>
        <w:t>(SPARKS; TAYLOR; DYER, 2000, p.23); (SPARKS; TAYLOR; DYER, 2000, p.21).</w:t>
      </w:r>
      <w:r w:rsidR="003B4701">
        <w:rPr>
          <w:rFonts w:ascii="Times New Roman" w:hAnsi="Times New Roman"/>
          <w:sz w:val="20"/>
          <w:szCs w:val="20"/>
        </w:rPr>
        <w:t xml:space="preserve"> </w:t>
      </w:r>
    </w:p>
    <w:p w14:paraId="6721DB8A" w14:textId="42899545" w:rsidR="003B4701" w:rsidRPr="00E078AB" w:rsidRDefault="003B4701" w:rsidP="00E078AB">
      <w:pPr>
        <w:spacing w:line="360" w:lineRule="auto"/>
        <w:ind w:firstLine="708"/>
        <w:jc w:val="both"/>
        <w:rPr>
          <w:rFonts w:ascii="Times New Roman" w:hAnsi="Times New Roman"/>
          <w:sz w:val="24"/>
          <w:szCs w:val="24"/>
        </w:rPr>
      </w:pPr>
      <w:r w:rsidRPr="003B4701">
        <w:rPr>
          <w:rFonts w:ascii="Times New Roman" w:hAnsi="Times New Roman"/>
          <w:sz w:val="24"/>
          <w:szCs w:val="24"/>
        </w:rPr>
        <w:t>Desde o momento em que a pessoa toma a decisão de buscar informações sobre as possiblidades de melhorar o corpo, ela busca o aumento da sua autoestima, demonstrando certos graus de ansiedade relacionados a situações diferentes. Inicialmente a ansiedade está relacionada à dúvida se terá acesso a essa cirurgia, sobre os procedimentos e técnicas executadas, se os resultados esperados podem ser alcançados. Ao realizar a consulta de enfermagem, o enfermeiro deve utilizar as melhores técnicas para que o paciente realize a consulta com o cirurgião de maneira mais tranquilizadora, para que entenda todo o processo técnico cirúrgico, e consequentemente tome a melhor decisão quanto a realização da cirurgia.</w:t>
      </w:r>
    </w:p>
    <w:p w14:paraId="3AB6EF06" w14:textId="77777777" w:rsidR="002E065A" w:rsidRDefault="002E065A" w:rsidP="002E065A">
      <w:pPr>
        <w:shd w:val="clear" w:color="auto" w:fill="FFFFFF"/>
        <w:spacing w:line="360" w:lineRule="auto"/>
        <w:ind w:firstLine="708"/>
        <w:jc w:val="both"/>
        <w:outlineLvl w:val="0"/>
        <w:rPr>
          <w:rFonts w:ascii="Times New Roman" w:hAnsi="Times New Roman"/>
          <w:sz w:val="24"/>
          <w:szCs w:val="24"/>
        </w:rPr>
      </w:pPr>
      <w:bookmarkStart w:id="7" w:name="_Toc118109208"/>
      <w:bookmarkStart w:id="8" w:name="_Toc118135980"/>
      <w:r w:rsidRPr="002E065A">
        <w:rPr>
          <w:rFonts w:ascii="Times New Roman" w:hAnsi="Times New Roman"/>
          <w:sz w:val="24"/>
          <w:szCs w:val="24"/>
        </w:rPr>
        <w:t xml:space="preserve">A retenção urinária pode ocorrer no pós-operatório e está relacionada com a incapacidade total ou parcial de esvaziar a bexiga devido ao uso de medicações anticolinérgicas e/ou analgésicas, o tipo da cirurgia realizada, e até à falta de privacidade para a micção. Os </w:t>
      </w:r>
      <w:proofErr w:type="spellStart"/>
      <w:r w:rsidRPr="002E065A">
        <w:rPr>
          <w:rFonts w:ascii="Times New Roman" w:hAnsi="Times New Roman"/>
          <w:sz w:val="24"/>
          <w:szCs w:val="24"/>
        </w:rPr>
        <w:t>opióides</w:t>
      </w:r>
      <w:proofErr w:type="spellEnd"/>
      <w:r w:rsidRPr="002E065A">
        <w:rPr>
          <w:rFonts w:ascii="Times New Roman" w:hAnsi="Times New Roman"/>
          <w:sz w:val="24"/>
          <w:szCs w:val="24"/>
        </w:rPr>
        <w:t xml:space="preserve"> utilizados na cirurgia aumentam o tônus e a intensidade das contrações do esfíncter urinário, que consequentemente diminuem a contração do ureter o que prejudica a micção (CARVALHO; COSTA; SARAIVA, 2007).</w:t>
      </w:r>
      <w:bookmarkEnd w:id="7"/>
      <w:bookmarkEnd w:id="8"/>
    </w:p>
    <w:p w14:paraId="578EA397" w14:textId="77777777" w:rsidR="002E065A" w:rsidRPr="002E065A" w:rsidRDefault="002E065A" w:rsidP="002E065A">
      <w:pPr>
        <w:pStyle w:val="Ttulo8"/>
        <w:spacing w:line="240" w:lineRule="auto"/>
        <w:jc w:val="both"/>
        <w:rPr>
          <w:rFonts w:ascii="Times New Roman" w:hAnsi="Times New Roman" w:cs="Times New Roman"/>
          <w:sz w:val="20"/>
          <w:szCs w:val="20"/>
        </w:rPr>
      </w:pPr>
      <w:bookmarkStart w:id="9" w:name="_Toc118128232"/>
      <w:r w:rsidRPr="002E065A">
        <w:rPr>
          <w:rFonts w:ascii="Times New Roman" w:hAnsi="Times New Roman" w:cs="Times New Roman"/>
          <w:sz w:val="20"/>
          <w:szCs w:val="20"/>
        </w:rPr>
        <w:lastRenderedPageBreak/>
        <w:t xml:space="preserve">Quadro 3 – </w:t>
      </w:r>
      <w:r w:rsidRPr="002E065A">
        <w:rPr>
          <w:rFonts w:ascii="Times New Roman" w:hAnsi="Times New Roman" w:cs="Times New Roman"/>
          <w:sz w:val="20"/>
          <w:szCs w:val="20"/>
          <w:shd w:val="clear" w:color="auto" w:fill="FFFFFF"/>
        </w:rPr>
        <w:t>Diagnóstico de enfermagem, resultados e intervenções de enfermagem relacionados à retenção urinária em pacientes no período pós-operatório imediato de cirurgia plástica estética.</w:t>
      </w:r>
      <w:bookmarkEnd w:id="9"/>
    </w:p>
    <w:tbl>
      <w:tblPr>
        <w:tblStyle w:val="Tabelacomgrade"/>
        <w:tblW w:w="0" w:type="auto"/>
        <w:tblLook w:val="04A0" w:firstRow="1" w:lastRow="0" w:firstColumn="1" w:lastColumn="0" w:noHBand="0" w:noVBand="1"/>
      </w:tblPr>
      <w:tblGrid>
        <w:gridCol w:w="3019"/>
        <w:gridCol w:w="3021"/>
        <w:gridCol w:w="3021"/>
      </w:tblGrid>
      <w:tr w:rsidR="002E065A" w:rsidRPr="002E065A" w14:paraId="4407D2B7" w14:textId="77777777" w:rsidTr="00076897">
        <w:tc>
          <w:tcPr>
            <w:tcW w:w="3020" w:type="dxa"/>
          </w:tcPr>
          <w:p w14:paraId="1626C2EE" w14:textId="77777777" w:rsidR="002E065A" w:rsidRPr="002E065A" w:rsidRDefault="002E065A" w:rsidP="002E065A">
            <w:pPr>
              <w:pStyle w:val="Recuodecorpodetexto3"/>
              <w:jc w:val="both"/>
              <w:rPr>
                <w:b/>
                <w:sz w:val="20"/>
                <w:szCs w:val="20"/>
              </w:rPr>
            </w:pPr>
            <w:r w:rsidRPr="002E065A">
              <w:rPr>
                <w:b/>
                <w:sz w:val="20"/>
                <w:szCs w:val="20"/>
              </w:rPr>
              <w:t>Diagnostico de enfermagem</w:t>
            </w:r>
          </w:p>
        </w:tc>
        <w:tc>
          <w:tcPr>
            <w:tcW w:w="3021" w:type="dxa"/>
          </w:tcPr>
          <w:p w14:paraId="6810ED97" w14:textId="77777777" w:rsidR="002E065A" w:rsidRPr="002E065A" w:rsidRDefault="002E065A" w:rsidP="002E065A">
            <w:pPr>
              <w:pStyle w:val="Recuodecorpodetexto3"/>
              <w:jc w:val="both"/>
              <w:rPr>
                <w:b/>
                <w:sz w:val="20"/>
                <w:szCs w:val="20"/>
              </w:rPr>
            </w:pPr>
            <w:r w:rsidRPr="002E065A">
              <w:rPr>
                <w:b/>
                <w:sz w:val="20"/>
                <w:szCs w:val="20"/>
              </w:rPr>
              <w:t>Resultados esperados</w:t>
            </w:r>
          </w:p>
        </w:tc>
        <w:tc>
          <w:tcPr>
            <w:tcW w:w="3021" w:type="dxa"/>
          </w:tcPr>
          <w:p w14:paraId="6C779E7B" w14:textId="77777777" w:rsidR="002E065A" w:rsidRPr="002E065A" w:rsidRDefault="002E065A" w:rsidP="002E065A">
            <w:pPr>
              <w:pStyle w:val="Recuodecorpodetexto3"/>
              <w:jc w:val="both"/>
              <w:rPr>
                <w:b/>
                <w:sz w:val="20"/>
                <w:szCs w:val="20"/>
              </w:rPr>
            </w:pPr>
            <w:r w:rsidRPr="002E065A">
              <w:rPr>
                <w:b/>
                <w:sz w:val="20"/>
                <w:szCs w:val="20"/>
              </w:rPr>
              <w:t>Intervenções de enfermagem</w:t>
            </w:r>
          </w:p>
        </w:tc>
      </w:tr>
      <w:tr w:rsidR="002E065A" w:rsidRPr="002E065A" w14:paraId="7F7B7141" w14:textId="77777777" w:rsidTr="00076897">
        <w:tc>
          <w:tcPr>
            <w:tcW w:w="3020" w:type="dxa"/>
          </w:tcPr>
          <w:p w14:paraId="7B2B7E09" w14:textId="77777777" w:rsidR="002E065A" w:rsidRPr="002E065A" w:rsidRDefault="002E065A" w:rsidP="002E065A">
            <w:pPr>
              <w:pStyle w:val="Recuodecorpodetexto3"/>
              <w:jc w:val="both"/>
              <w:rPr>
                <w:sz w:val="20"/>
                <w:szCs w:val="20"/>
              </w:rPr>
            </w:pPr>
            <w:r w:rsidRPr="002E065A">
              <w:rPr>
                <w:kern w:val="36"/>
                <w:sz w:val="20"/>
                <w:szCs w:val="20"/>
              </w:rPr>
              <w:t>Retenção urinária relacionada a pós-operatório evidenciado por micções pequenas e frequente ou nenhum débito urinário.</w:t>
            </w:r>
          </w:p>
        </w:tc>
        <w:tc>
          <w:tcPr>
            <w:tcW w:w="3021" w:type="dxa"/>
          </w:tcPr>
          <w:p w14:paraId="4E8F0B04" w14:textId="77777777" w:rsidR="002E065A" w:rsidRPr="002E065A" w:rsidRDefault="002E065A" w:rsidP="002E065A">
            <w:pPr>
              <w:shd w:val="clear" w:color="auto" w:fill="FFFFFF"/>
              <w:spacing w:line="240" w:lineRule="auto"/>
              <w:jc w:val="both"/>
              <w:outlineLvl w:val="0"/>
              <w:rPr>
                <w:rFonts w:ascii="Times New Roman" w:hAnsi="Times New Roman"/>
                <w:kern w:val="36"/>
                <w:sz w:val="20"/>
                <w:szCs w:val="20"/>
              </w:rPr>
            </w:pPr>
            <w:bookmarkStart w:id="10" w:name="_Toc118109209"/>
            <w:bookmarkStart w:id="11" w:name="_Toc118135981"/>
            <w:r w:rsidRPr="002E065A">
              <w:rPr>
                <w:rFonts w:ascii="Times New Roman" w:hAnsi="Times New Roman"/>
                <w:kern w:val="36"/>
                <w:sz w:val="20"/>
                <w:szCs w:val="20"/>
              </w:rPr>
              <w:t>O paciente mantém o equilíbrio hídrico, anotando a ingestão e perda;</w:t>
            </w:r>
            <w:bookmarkEnd w:id="10"/>
            <w:bookmarkEnd w:id="11"/>
          </w:p>
          <w:p w14:paraId="60A67A15" w14:textId="77777777" w:rsidR="002E065A" w:rsidRPr="002E065A" w:rsidRDefault="002E065A" w:rsidP="002E065A">
            <w:pPr>
              <w:shd w:val="clear" w:color="auto" w:fill="FFFFFF"/>
              <w:spacing w:line="240" w:lineRule="auto"/>
              <w:jc w:val="both"/>
              <w:outlineLvl w:val="0"/>
              <w:rPr>
                <w:rFonts w:ascii="Times New Roman" w:hAnsi="Times New Roman"/>
                <w:kern w:val="36"/>
                <w:sz w:val="20"/>
                <w:szCs w:val="20"/>
              </w:rPr>
            </w:pPr>
            <w:bookmarkStart w:id="12" w:name="_Toc118109210"/>
            <w:bookmarkStart w:id="13" w:name="_Toc118135982"/>
            <w:r w:rsidRPr="002E065A">
              <w:rPr>
                <w:rFonts w:ascii="Times New Roman" w:hAnsi="Times New Roman"/>
                <w:kern w:val="36"/>
                <w:sz w:val="20"/>
                <w:szCs w:val="20"/>
              </w:rPr>
              <w:t>O paciente relata melhora de conforto;</w:t>
            </w:r>
            <w:bookmarkEnd w:id="12"/>
            <w:bookmarkEnd w:id="13"/>
          </w:p>
          <w:p w14:paraId="6DA66B77" w14:textId="7C72EC90" w:rsidR="002E065A" w:rsidRPr="002E065A" w:rsidRDefault="00D672B1" w:rsidP="002E065A">
            <w:pPr>
              <w:shd w:val="clear" w:color="auto" w:fill="FFFFFF"/>
              <w:spacing w:line="240" w:lineRule="auto"/>
              <w:jc w:val="both"/>
              <w:outlineLvl w:val="0"/>
              <w:rPr>
                <w:rFonts w:ascii="Times New Roman" w:hAnsi="Times New Roman"/>
                <w:kern w:val="36"/>
                <w:sz w:val="20"/>
                <w:szCs w:val="20"/>
              </w:rPr>
            </w:pPr>
            <w:bookmarkStart w:id="14" w:name="_Toc118109211"/>
            <w:bookmarkStart w:id="15" w:name="_Toc118135983"/>
            <w:r>
              <w:rPr>
                <w:rFonts w:ascii="Times New Roman" w:hAnsi="Times New Roman"/>
                <w:kern w:val="36"/>
                <w:sz w:val="20"/>
                <w:szCs w:val="20"/>
              </w:rPr>
              <w:t>Paciente refira</w:t>
            </w:r>
            <w:r w:rsidR="002E065A" w:rsidRPr="002E065A">
              <w:rPr>
                <w:rFonts w:ascii="Times New Roman" w:hAnsi="Times New Roman"/>
                <w:kern w:val="36"/>
                <w:sz w:val="20"/>
                <w:szCs w:val="20"/>
              </w:rPr>
              <w:t xml:space="preserve"> que compreendeu a importância do tratamento a seguir;</w:t>
            </w:r>
            <w:bookmarkEnd w:id="14"/>
            <w:bookmarkEnd w:id="15"/>
          </w:p>
          <w:p w14:paraId="2475AD64" w14:textId="21B602EC" w:rsidR="002E065A" w:rsidRPr="002E065A" w:rsidRDefault="002E065A" w:rsidP="002E065A">
            <w:pPr>
              <w:pStyle w:val="Recuodecorpodetexto3"/>
              <w:jc w:val="both"/>
              <w:rPr>
                <w:sz w:val="20"/>
                <w:szCs w:val="20"/>
              </w:rPr>
            </w:pPr>
            <w:r w:rsidRPr="002E065A">
              <w:rPr>
                <w:kern w:val="36"/>
                <w:sz w:val="20"/>
                <w:szCs w:val="20"/>
              </w:rPr>
              <w:t>Evita</w:t>
            </w:r>
            <w:r w:rsidR="00D672B1">
              <w:rPr>
                <w:kern w:val="36"/>
                <w:sz w:val="20"/>
                <w:szCs w:val="20"/>
              </w:rPr>
              <w:t>r</w:t>
            </w:r>
            <w:r w:rsidRPr="002E065A">
              <w:rPr>
                <w:kern w:val="36"/>
                <w:sz w:val="20"/>
                <w:szCs w:val="20"/>
              </w:rPr>
              <w:t xml:space="preserve"> distensão vesical e desconforto.</w:t>
            </w:r>
          </w:p>
        </w:tc>
        <w:tc>
          <w:tcPr>
            <w:tcW w:w="3021" w:type="dxa"/>
          </w:tcPr>
          <w:p w14:paraId="166CC328" w14:textId="77777777" w:rsidR="002E065A" w:rsidRDefault="002E065A" w:rsidP="002E065A">
            <w:pPr>
              <w:shd w:val="clear" w:color="auto" w:fill="FFFFFF"/>
              <w:spacing w:line="240" w:lineRule="auto"/>
              <w:jc w:val="both"/>
              <w:outlineLvl w:val="0"/>
              <w:rPr>
                <w:rFonts w:ascii="Times New Roman" w:hAnsi="Times New Roman"/>
                <w:kern w:val="36"/>
                <w:sz w:val="20"/>
                <w:szCs w:val="20"/>
              </w:rPr>
            </w:pPr>
            <w:bookmarkStart w:id="16" w:name="_Toc118109212"/>
            <w:bookmarkStart w:id="17" w:name="_Toc118135984"/>
            <w:r w:rsidRPr="002E065A">
              <w:rPr>
                <w:rFonts w:ascii="Times New Roman" w:hAnsi="Times New Roman"/>
                <w:kern w:val="36"/>
                <w:sz w:val="20"/>
                <w:szCs w:val="20"/>
              </w:rPr>
              <w:t>Monitorar a ingestão e o débito, notificar se a ingestão for maior do que o débito;</w:t>
            </w:r>
            <w:bookmarkStart w:id="18" w:name="_Toc118109213"/>
            <w:bookmarkStart w:id="19" w:name="_Toc118135985"/>
            <w:bookmarkEnd w:id="16"/>
            <w:bookmarkEnd w:id="17"/>
            <w:r>
              <w:rPr>
                <w:rFonts w:ascii="Times New Roman" w:hAnsi="Times New Roman"/>
                <w:kern w:val="36"/>
                <w:sz w:val="20"/>
                <w:szCs w:val="20"/>
              </w:rPr>
              <w:t xml:space="preserve"> </w:t>
            </w:r>
          </w:p>
          <w:p w14:paraId="1C1B7DD7" w14:textId="4753F15C" w:rsidR="002E065A" w:rsidRDefault="002E065A" w:rsidP="002E065A">
            <w:pPr>
              <w:shd w:val="clear" w:color="auto" w:fill="FFFFFF"/>
              <w:spacing w:line="240" w:lineRule="auto"/>
              <w:jc w:val="both"/>
              <w:outlineLvl w:val="0"/>
              <w:rPr>
                <w:rFonts w:ascii="Times New Roman" w:hAnsi="Times New Roman"/>
                <w:kern w:val="36"/>
                <w:sz w:val="20"/>
                <w:szCs w:val="20"/>
              </w:rPr>
            </w:pPr>
            <w:r w:rsidRPr="002E065A">
              <w:rPr>
                <w:rFonts w:ascii="Times New Roman" w:hAnsi="Times New Roman"/>
                <w:sz w:val="20"/>
                <w:szCs w:val="20"/>
              </w:rPr>
              <w:t>Fazer um levantamento urinário completo, focalizando a incontinência (eliminação de urina, padrão de eliminação de urina, função cognitiva e problemas urinários preexistentes)</w:t>
            </w:r>
            <w:bookmarkStart w:id="20" w:name="_Toc118109214"/>
            <w:bookmarkStart w:id="21" w:name="_Toc118135986"/>
            <w:bookmarkEnd w:id="18"/>
            <w:bookmarkEnd w:id="19"/>
            <w:r>
              <w:rPr>
                <w:rFonts w:ascii="Times New Roman" w:hAnsi="Times New Roman"/>
                <w:sz w:val="20"/>
                <w:szCs w:val="20"/>
              </w:rPr>
              <w:t>;</w:t>
            </w:r>
            <w:r>
              <w:rPr>
                <w:rFonts w:ascii="Times New Roman" w:hAnsi="Times New Roman"/>
                <w:kern w:val="36"/>
                <w:sz w:val="20"/>
                <w:szCs w:val="20"/>
              </w:rPr>
              <w:t xml:space="preserve"> </w:t>
            </w:r>
          </w:p>
          <w:p w14:paraId="265E8B7A" w14:textId="65B762BE" w:rsidR="002E065A" w:rsidRPr="002E065A" w:rsidRDefault="002E065A" w:rsidP="002E065A">
            <w:pPr>
              <w:shd w:val="clear" w:color="auto" w:fill="FFFFFF"/>
              <w:spacing w:line="240" w:lineRule="auto"/>
              <w:jc w:val="both"/>
              <w:outlineLvl w:val="0"/>
              <w:rPr>
                <w:rFonts w:ascii="Times New Roman" w:hAnsi="Times New Roman"/>
                <w:kern w:val="36"/>
                <w:sz w:val="20"/>
                <w:szCs w:val="20"/>
              </w:rPr>
            </w:pPr>
            <w:r w:rsidRPr="002E065A">
              <w:rPr>
                <w:rFonts w:ascii="Times New Roman" w:hAnsi="Times New Roman"/>
                <w:sz w:val="20"/>
                <w:szCs w:val="20"/>
              </w:rPr>
              <w:t>Usar o poder da sugestão, com água corrente ou descarga de vaso sanitário.</w:t>
            </w:r>
            <w:bookmarkStart w:id="22" w:name="_Toc118109215"/>
            <w:bookmarkStart w:id="23" w:name="_Toc118135987"/>
            <w:bookmarkEnd w:id="20"/>
            <w:bookmarkEnd w:id="21"/>
            <w:r>
              <w:rPr>
                <w:rFonts w:ascii="Times New Roman" w:hAnsi="Times New Roman"/>
                <w:kern w:val="36"/>
                <w:sz w:val="20"/>
                <w:szCs w:val="20"/>
              </w:rPr>
              <w:t xml:space="preserve"> </w:t>
            </w:r>
            <w:r w:rsidRPr="002E065A">
              <w:rPr>
                <w:rFonts w:ascii="Times New Roman" w:hAnsi="Times New Roman"/>
                <w:sz w:val="20"/>
                <w:szCs w:val="20"/>
              </w:rPr>
              <w:t>Oferecer tempo suficiente para o esvaziamento da bexiga (10 minutos).</w:t>
            </w:r>
            <w:bookmarkStart w:id="24" w:name="_Toc118109216"/>
            <w:bookmarkStart w:id="25" w:name="_Toc118135988"/>
            <w:bookmarkEnd w:id="22"/>
            <w:bookmarkEnd w:id="23"/>
            <w:r>
              <w:rPr>
                <w:rFonts w:ascii="Times New Roman" w:hAnsi="Times New Roman"/>
                <w:kern w:val="36"/>
                <w:sz w:val="20"/>
                <w:szCs w:val="20"/>
              </w:rPr>
              <w:t xml:space="preserve"> </w:t>
            </w:r>
            <w:r w:rsidRPr="002E065A">
              <w:rPr>
                <w:rFonts w:ascii="Times New Roman" w:hAnsi="Times New Roman"/>
                <w:sz w:val="20"/>
                <w:szCs w:val="20"/>
              </w:rPr>
              <w:t>Inserir sonda vesical, conforme apropriado.</w:t>
            </w:r>
            <w:bookmarkEnd w:id="24"/>
            <w:bookmarkEnd w:id="25"/>
            <w:r w:rsidRPr="002E065A">
              <w:rPr>
                <w:rFonts w:ascii="Times New Roman" w:hAnsi="Times New Roman"/>
                <w:sz w:val="20"/>
                <w:szCs w:val="20"/>
              </w:rPr>
              <w:t xml:space="preserve"> </w:t>
            </w:r>
            <w:bookmarkStart w:id="26" w:name="_Toc118109217"/>
            <w:bookmarkStart w:id="27" w:name="_Toc118135989"/>
            <w:r>
              <w:rPr>
                <w:rFonts w:ascii="Times New Roman" w:hAnsi="Times New Roman"/>
                <w:kern w:val="36"/>
                <w:sz w:val="20"/>
                <w:szCs w:val="20"/>
              </w:rPr>
              <w:t xml:space="preserve"> </w:t>
            </w:r>
            <w:r w:rsidRPr="002E065A">
              <w:rPr>
                <w:rFonts w:ascii="Times New Roman" w:hAnsi="Times New Roman"/>
                <w:sz w:val="20"/>
                <w:szCs w:val="20"/>
              </w:rPr>
              <w:t>Monitorar a ingestão e a eliminação.</w:t>
            </w:r>
            <w:bookmarkEnd w:id="26"/>
            <w:bookmarkEnd w:id="27"/>
            <w:r w:rsidRPr="002E065A">
              <w:rPr>
                <w:rFonts w:ascii="Times New Roman" w:hAnsi="Times New Roman"/>
                <w:sz w:val="20"/>
                <w:szCs w:val="20"/>
              </w:rPr>
              <w:t xml:space="preserve"> </w:t>
            </w:r>
          </w:p>
          <w:p w14:paraId="3290FE60" w14:textId="7C7C1E86" w:rsidR="002E065A" w:rsidRPr="002E065A" w:rsidRDefault="002E065A" w:rsidP="002E065A">
            <w:pPr>
              <w:shd w:val="clear" w:color="auto" w:fill="FFFFFF"/>
              <w:spacing w:line="240" w:lineRule="auto"/>
              <w:jc w:val="both"/>
              <w:outlineLvl w:val="0"/>
              <w:rPr>
                <w:rFonts w:ascii="Times New Roman" w:hAnsi="Times New Roman"/>
                <w:kern w:val="36"/>
                <w:sz w:val="20"/>
                <w:szCs w:val="20"/>
              </w:rPr>
            </w:pPr>
            <w:bookmarkStart w:id="28" w:name="_Toc118109218"/>
            <w:bookmarkStart w:id="29" w:name="_Toc118135990"/>
            <w:r w:rsidRPr="002E065A">
              <w:rPr>
                <w:rFonts w:ascii="Times New Roman" w:hAnsi="Times New Roman"/>
                <w:sz w:val="20"/>
                <w:szCs w:val="20"/>
              </w:rPr>
              <w:t>Monitorar o grau de distensão vesical por palpação e percussão.</w:t>
            </w:r>
            <w:bookmarkEnd w:id="28"/>
            <w:bookmarkEnd w:id="29"/>
            <w:r>
              <w:rPr>
                <w:rFonts w:ascii="Times New Roman" w:hAnsi="Times New Roman"/>
                <w:sz w:val="20"/>
                <w:szCs w:val="20"/>
              </w:rPr>
              <w:t xml:space="preserve"> </w:t>
            </w:r>
            <w:r w:rsidRPr="002E065A">
              <w:rPr>
                <w:rFonts w:ascii="Times New Roman" w:hAnsi="Times New Roman"/>
                <w:sz w:val="20"/>
                <w:szCs w:val="20"/>
              </w:rPr>
              <w:t>Realizar sondagem de alívio devido a resíduo urinário.</w:t>
            </w:r>
          </w:p>
        </w:tc>
      </w:tr>
    </w:tbl>
    <w:p w14:paraId="3DB4B649" w14:textId="77777777" w:rsidR="002E065A" w:rsidRPr="002E065A" w:rsidRDefault="002E065A" w:rsidP="002E065A">
      <w:pPr>
        <w:shd w:val="clear" w:color="auto" w:fill="FFFFFF"/>
        <w:spacing w:line="240" w:lineRule="auto"/>
        <w:jc w:val="both"/>
        <w:outlineLvl w:val="0"/>
        <w:rPr>
          <w:rFonts w:ascii="Times New Roman" w:eastAsia="Times New Roman" w:hAnsi="Times New Roman"/>
          <w:kern w:val="36"/>
          <w:sz w:val="20"/>
          <w:szCs w:val="20"/>
        </w:rPr>
      </w:pPr>
      <w:bookmarkStart w:id="30" w:name="_Toc118109219"/>
      <w:bookmarkStart w:id="31" w:name="_Toc118135991"/>
      <w:r w:rsidRPr="002E065A">
        <w:rPr>
          <w:rFonts w:ascii="Times New Roman" w:eastAsia="Times New Roman" w:hAnsi="Times New Roman"/>
          <w:kern w:val="36"/>
          <w:sz w:val="20"/>
          <w:szCs w:val="20"/>
        </w:rPr>
        <w:t>Fonte: (</w:t>
      </w:r>
      <w:r w:rsidRPr="002E065A">
        <w:rPr>
          <w:rFonts w:ascii="Times New Roman" w:hAnsi="Times New Roman"/>
          <w:sz w:val="20"/>
          <w:szCs w:val="20"/>
          <w:shd w:val="clear" w:color="auto" w:fill="FFFFFF"/>
        </w:rPr>
        <w:t>HERDMAN; SHIGUEMI, 2015);</w:t>
      </w:r>
      <w:r w:rsidRPr="002E065A">
        <w:rPr>
          <w:rFonts w:ascii="Times New Roman" w:hAnsi="Times New Roman"/>
          <w:sz w:val="20"/>
          <w:szCs w:val="20"/>
        </w:rPr>
        <w:t xml:space="preserve"> (SPARKS; TAYLOR; DYER, 2000); </w:t>
      </w:r>
      <w:r w:rsidRPr="002E065A">
        <w:rPr>
          <w:rFonts w:ascii="Times New Roman" w:eastAsia="Times New Roman" w:hAnsi="Times New Roman"/>
          <w:kern w:val="36"/>
          <w:sz w:val="20"/>
          <w:szCs w:val="20"/>
        </w:rPr>
        <w:t>(BULECHEK; BUTCHER; DOCHTERMAN, 2015, p.762).</w:t>
      </w:r>
      <w:bookmarkEnd w:id="30"/>
      <w:bookmarkEnd w:id="31"/>
    </w:p>
    <w:p w14:paraId="371F76D2" w14:textId="753F7536" w:rsidR="002E065A" w:rsidRDefault="00901A4D" w:rsidP="00901A4D">
      <w:pPr>
        <w:spacing w:line="360" w:lineRule="auto"/>
        <w:ind w:firstLine="708"/>
        <w:jc w:val="both"/>
        <w:rPr>
          <w:rFonts w:ascii="Times New Roman" w:hAnsi="Times New Roman"/>
          <w:sz w:val="24"/>
          <w:szCs w:val="24"/>
        </w:rPr>
      </w:pPr>
      <w:r w:rsidRPr="00901A4D">
        <w:rPr>
          <w:rFonts w:ascii="Times New Roman" w:hAnsi="Times New Roman"/>
          <w:sz w:val="24"/>
          <w:szCs w:val="24"/>
        </w:rPr>
        <w:t xml:space="preserve">A retenção urinária ocorre devido às alterações no organismo do paciente podendo ser relacionada a incapacidade total ou parcial de esvaziar a bexiga, por uso de medicações, lesão na bexiga, também se relaciona com uma certa mobilidade com o pós-operatório, desconforto que o paciente sinta pra levantar da cama, movimentar-se e ir no banheiro ou até mesmo o medo. A enfermagem deve orientar o paciente a ingestão de água com frequência, evitar que o paciente reter a urina para evitar maiores complicações, mantendo uma boa higienização do paciente. </w:t>
      </w:r>
    </w:p>
    <w:p w14:paraId="35900CA9" w14:textId="77777777" w:rsidR="002E065A" w:rsidRDefault="002E065A" w:rsidP="002E065A">
      <w:pPr>
        <w:spacing w:line="360" w:lineRule="auto"/>
        <w:ind w:firstLine="708"/>
        <w:jc w:val="both"/>
        <w:rPr>
          <w:rFonts w:ascii="Times New Roman" w:hAnsi="Times New Roman"/>
          <w:sz w:val="24"/>
          <w:szCs w:val="24"/>
        </w:rPr>
      </w:pPr>
      <w:r w:rsidRPr="002E065A">
        <w:rPr>
          <w:rFonts w:ascii="Times New Roman" w:hAnsi="Times New Roman"/>
          <w:sz w:val="24"/>
          <w:szCs w:val="24"/>
        </w:rPr>
        <w:t>A mobilidade física é fundamental para que uma pessoa se torne independente. Quando sua mobilidade se encontra prejudicada, essas limitações reduzem a sua capacidade de desempenhar ou realizar atividades diárias simples como ir ao banheiro, higiene intima, alimentação, e até mesmo para se vestir (COSTA, et al. 2010). Este problema pode ocorrer principalmente no pós-operatório de abdominoplastia e lipoaspiração, quando o paciente não pode realizar movimentos de forma brusca, e a maioria das suas atividades e movimentações são restringidas para evitar alguma intercorrência no pós-operatório (TOLFO, 2012).</w:t>
      </w:r>
    </w:p>
    <w:p w14:paraId="24B4C106" w14:textId="77777777" w:rsidR="002E065A" w:rsidRPr="002E065A" w:rsidRDefault="002E065A" w:rsidP="002E065A">
      <w:pPr>
        <w:pStyle w:val="Ttulo8"/>
        <w:spacing w:line="360" w:lineRule="auto"/>
        <w:jc w:val="both"/>
        <w:rPr>
          <w:rFonts w:ascii="Times New Roman" w:hAnsi="Times New Roman" w:cs="Times New Roman"/>
          <w:sz w:val="20"/>
          <w:szCs w:val="20"/>
        </w:rPr>
      </w:pPr>
      <w:bookmarkStart w:id="32" w:name="_Toc118128233"/>
      <w:r w:rsidRPr="002E065A">
        <w:rPr>
          <w:rFonts w:ascii="Times New Roman" w:hAnsi="Times New Roman" w:cs="Times New Roman"/>
          <w:sz w:val="20"/>
          <w:szCs w:val="20"/>
        </w:rPr>
        <w:t xml:space="preserve">Quadro 4 – </w:t>
      </w:r>
      <w:r w:rsidRPr="002E065A">
        <w:rPr>
          <w:rFonts w:ascii="Times New Roman" w:hAnsi="Times New Roman" w:cs="Times New Roman"/>
          <w:sz w:val="20"/>
          <w:szCs w:val="20"/>
          <w:shd w:val="clear" w:color="auto" w:fill="FFFFFF"/>
        </w:rPr>
        <w:t>Diagnóstico de enfermagem, resultados e intervenções de enfermagem relacionados à mobilidade física prejudicada em pacientes no período pós-operatório imediato de cirurgia plástica estética.</w:t>
      </w:r>
      <w:bookmarkEnd w:id="32"/>
    </w:p>
    <w:tbl>
      <w:tblPr>
        <w:tblStyle w:val="Tabelacomgrade"/>
        <w:tblW w:w="0" w:type="auto"/>
        <w:tblLook w:val="04A0" w:firstRow="1" w:lastRow="0" w:firstColumn="1" w:lastColumn="0" w:noHBand="0" w:noVBand="1"/>
      </w:tblPr>
      <w:tblGrid>
        <w:gridCol w:w="3019"/>
        <w:gridCol w:w="3021"/>
        <w:gridCol w:w="3021"/>
      </w:tblGrid>
      <w:tr w:rsidR="002E065A" w:rsidRPr="002E065A" w14:paraId="6AECCCF9" w14:textId="77777777" w:rsidTr="00076897">
        <w:tc>
          <w:tcPr>
            <w:tcW w:w="3020" w:type="dxa"/>
          </w:tcPr>
          <w:p w14:paraId="455DD441" w14:textId="77777777" w:rsidR="002E065A" w:rsidRPr="002E065A" w:rsidRDefault="002E065A" w:rsidP="002E065A">
            <w:pPr>
              <w:pStyle w:val="Recuodecorpodetexto3"/>
              <w:spacing w:line="360" w:lineRule="auto"/>
              <w:jc w:val="both"/>
              <w:rPr>
                <w:b/>
                <w:sz w:val="20"/>
                <w:szCs w:val="20"/>
              </w:rPr>
            </w:pPr>
            <w:r w:rsidRPr="002E065A">
              <w:rPr>
                <w:b/>
                <w:sz w:val="20"/>
                <w:szCs w:val="20"/>
              </w:rPr>
              <w:t>Diagnostico de enfermagem</w:t>
            </w:r>
          </w:p>
        </w:tc>
        <w:tc>
          <w:tcPr>
            <w:tcW w:w="3021" w:type="dxa"/>
          </w:tcPr>
          <w:p w14:paraId="3BA4899F" w14:textId="77777777" w:rsidR="002E065A" w:rsidRPr="002E065A" w:rsidRDefault="002E065A" w:rsidP="002E065A">
            <w:pPr>
              <w:pStyle w:val="Recuodecorpodetexto3"/>
              <w:spacing w:line="360" w:lineRule="auto"/>
              <w:jc w:val="both"/>
              <w:rPr>
                <w:b/>
                <w:sz w:val="20"/>
                <w:szCs w:val="20"/>
              </w:rPr>
            </w:pPr>
            <w:r w:rsidRPr="002E065A">
              <w:rPr>
                <w:b/>
                <w:sz w:val="20"/>
                <w:szCs w:val="20"/>
              </w:rPr>
              <w:t>Resultados esperados</w:t>
            </w:r>
          </w:p>
        </w:tc>
        <w:tc>
          <w:tcPr>
            <w:tcW w:w="3021" w:type="dxa"/>
          </w:tcPr>
          <w:p w14:paraId="32406198" w14:textId="77777777" w:rsidR="002E065A" w:rsidRPr="002E065A" w:rsidRDefault="002E065A" w:rsidP="002E065A">
            <w:pPr>
              <w:pStyle w:val="Recuodecorpodetexto3"/>
              <w:spacing w:line="360" w:lineRule="auto"/>
              <w:jc w:val="both"/>
              <w:rPr>
                <w:b/>
                <w:sz w:val="20"/>
                <w:szCs w:val="20"/>
              </w:rPr>
            </w:pPr>
            <w:r w:rsidRPr="002E065A">
              <w:rPr>
                <w:b/>
                <w:sz w:val="20"/>
                <w:szCs w:val="20"/>
              </w:rPr>
              <w:t>Intervenções de enfermagem</w:t>
            </w:r>
          </w:p>
        </w:tc>
      </w:tr>
      <w:tr w:rsidR="002E065A" w:rsidRPr="002E065A" w14:paraId="5DA2A27E" w14:textId="77777777" w:rsidTr="00076897">
        <w:tc>
          <w:tcPr>
            <w:tcW w:w="3020" w:type="dxa"/>
          </w:tcPr>
          <w:p w14:paraId="1980549C" w14:textId="77777777" w:rsidR="002E065A" w:rsidRPr="002E065A" w:rsidRDefault="002E065A" w:rsidP="002E065A">
            <w:pPr>
              <w:pStyle w:val="Recuodecorpodetexto3"/>
              <w:spacing w:line="360" w:lineRule="auto"/>
              <w:jc w:val="both"/>
              <w:rPr>
                <w:sz w:val="20"/>
                <w:szCs w:val="20"/>
              </w:rPr>
            </w:pPr>
            <w:r w:rsidRPr="002E065A">
              <w:rPr>
                <w:sz w:val="20"/>
                <w:szCs w:val="20"/>
              </w:rPr>
              <w:lastRenderedPageBreak/>
              <w:t>Mobilidade física prejudicada relacionada a função musculoesquelética, incluindo-se coordenação, marcha, tamanho e força e tônus musculares, amplitude dos movimentos e capacidade funcional, evidenciado por incapacidade de movimentar-se voluntariamente no ambiente físico, incluindo-se a mobilidade no leito, transferência e deambulação.</w:t>
            </w:r>
          </w:p>
        </w:tc>
        <w:tc>
          <w:tcPr>
            <w:tcW w:w="3021" w:type="dxa"/>
          </w:tcPr>
          <w:p w14:paraId="6B3AAABA"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Paciente mantém força e a amplitude dos movimentos das articulações;</w:t>
            </w:r>
          </w:p>
          <w:p w14:paraId="44B49B67"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Não apresenta sinais de complicação;</w:t>
            </w:r>
          </w:p>
          <w:p w14:paraId="5FBAA5BE" w14:textId="4D4D189C" w:rsidR="002E065A" w:rsidRPr="002E065A" w:rsidRDefault="00D672B1" w:rsidP="002E065A">
            <w:pPr>
              <w:jc w:val="both"/>
              <w:rPr>
                <w:rFonts w:ascii="Times New Roman" w:hAnsi="Times New Roman"/>
                <w:sz w:val="20"/>
                <w:szCs w:val="20"/>
              </w:rPr>
            </w:pPr>
            <w:r>
              <w:rPr>
                <w:rFonts w:ascii="Times New Roman" w:hAnsi="Times New Roman"/>
                <w:sz w:val="20"/>
                <w:szCs w:val="20"/>
              </w:rPr>
              <w:t>Paciente consiga</w:t>
            </w:r>
            <w:r w:rsidR="002E065A" w:rsidRPr="002E065A">
              <w:rPr>
                <w:rFonts w:ascii="Times New Roman" w:hAnsi="Times New Roman"/>
                <w:sz w:val="20"/>
                <w:szCs w:val="20"/>
              </w:rPr>
              <w:t xml:space="preserve"> realizar movimentações sem dependência.</w:t>
            </w:r>
          </w:p>
          <w:p w14:paraId="1675565F" w14:textId="77777777" w:rsidR="002E065A" w:rsidRPr="002E065A" w:rsidRDefault="002E065A" w:rsidP="002E065A">
            <w:pPr>
              <w:pStyle w:val="Recuodecorpodetexto3"/>
              <w:spacing w:line="360" w:lineRule="auto"/>
              <w:jc w:val="both"/>
              <w:rPr>
                <w:sz w:val="20"/>
                <w:szCs w:val="20"/>
              </w:rPr>
            </w:pPr>
          </w:p>
        </w:tc>
        <w:tc>
          <w:tcPr>
            <w:tcW w:w="3021" w:type="dxa"/>
          </w:tcPr>
          <w:p w14:paraId="7A5F2432" w14:textId="77777777" w:rsidR="002E065A" w:rsidRDefault="002E065A" w:rsidP="002E065A">
            <w:pPr>
              <w:jc w:val="both"/>
              <w:rPr>
                <w:rFonts w:ascii="Times New Roman" w:hAnsi="Times New Roman"/>
                <w:sz w:val="20"/>
                <w:szCs w:val="20"/>
              </w:rPr>
            </w:pPr>
            <w:r w:rsidRPr="002E065A">
              <w:rPr>
                <w:rFonts w:ascii="Times New Roman" w:hAnsi="Times New Roman"/>
                <w:sz w:val="20"/>
                <w:szCs w:val="20"/>
              </w:rPr>
              <w:t>Virar e reposicionar o paciente de 2h/2h, evitando que ocasione lesões na pele;</w:t>
            </w:r>
            <w:r>
              <w:rPr>
                <w:rFonts w:ascii="Times New Roman" w:hAnsi="Times New Roman"/>
                <w:sz w:val="20"/>
                <w:szCs w:val="20"/>
              </w:rPr>
              <w:t xml:space="preserve"> </w:t>
            </w:r>
          </w:p>
          <w:p w14:paraId="27E75029" w14:textId="77777777" w:rsidR="002E065A" w:rsidRDefault="002E065A" w:rsidP="002E065A">
            <w:pPr>
              <w:jc w:val="both"/>
              <w:rPr>
                <w:rFonts w:ascii="Times New Roman" w:hAnsi="Times New Roman"/>
                <w:sz w:val="20"/>
                <w:szCs w:val="20"/>
              </w:rPr>
            </w:pPr>
            <w:r w:rsidRPr="002E065A">
              <w:rPr>
                <w:rFonts w:ascii="Times New Roman" w:hAnsi="Times New Roman"/>
                <w:sz w:val="20"/>
                <w:szCs w:val="20"/>
              </w:rPr>
              <w:t>Seguir protocolo médico para evitar ou tratar alguma complicação;</w:t>
            </w:r>
            <w:r>
              <w:rPr>
                <w:rFonts w:ascii="Times New Roman" w:hAnsi="Times New Roman"/>
                <w:sz w:val="20"/>
                <w:szCs w:val="20"/>
              </w:rPr>
              <w:t xml:space="preserve"> </w:t>
            </w:r>
          </w:p>
          <w:p w14:paraId="0974A1E2" w14:textId="77777777" w:rsidR="002E065A" w:rsidRDefault="002E065A" w:rsidP="002E065A">
            <w:pPr>
              <w:jc w:val="both"/>
              <w:rPr>
                <w:rFonts w:ascii="Times New Roman" w:hAnsi="Times New Roman"/>
                <w:sz w:val="20"/>
                <w:szCs w:val="20"/>
              </w:rPr>
            </w:pPr>
            <w:r w:rsidRPr="002E065A">
              <w:rPr>
                <w:rFonts w:ascii="Times New Roman" w:hAnsi="Times New Roman"/>
                <w:sz w:val="20"/>
                <w:szCs w:val="20"/>
              </w:rPr>
              <w:t>Realizar mobilização progressiva nos limites impostos pela condição do paciente, do leito para a cadeira, incentivar a deambular;</w:t>
            </w:r>
            <w:r>
              <w:rPr>
                <w:rFonts w:ascii="Times New Roman" w:hAnsi="Times New Roman"/>
                <w:sz w:val="20"/>
                <w:szCs w:val="20"/>
              </w:rPr>
              <w:t xml:space="preserve"> </w:t>
            </w:r>
          </w:p>
          <w:p w14:paraId="2BAE6D44" w14:textId="5A73135F"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Encaminhar paciente a fisioterapeuta para desenvolver planos de recuperação.</w:t>
            </w:r>
          </w:p>
        </w:tc>
      </w:tr>
    </w:tbl>
    <w:p w14:paraId="04434B84" w14:textId="29DAE591" w:rsidR="002E065A" w:rsidRDefault="002E065A" w:rsidP="002E065A">
      <w:pPr>
        <w:spacing w:line="240" w:lineRule="auto"/>
        <w:jc w:val="both"/>
        <w:rPr>
          <w:rFonts w:ascii="Times New Roman" w:eastAsia="Times New Roman" w:hAnsi="Times New Roman"/>
          <w:kern w:val="36"/>
          <w:sz w:val="20"/>
          <w:szCs w:val="20"/>
        </w:rPr>
      </w:pPr>
      <w:r w:rsidRPr="002E065A">
        <w:rPr>
          <w:rFonts w:ascii="Times New Roman" w:hAnsi="Times New Roman"/>
          <w:sz w:val="20"/>
          <w:szCs w:val="20"/>
        </w:rPr>
        <w:t>Fonte: (</w:t>
      </w:r>
      <w:r w:rsidRPr="002E065A">
        <w:rPr>
          <w:rFonts w:ascii="Times New Roman" w:hAnsi="Times New Roman"/>
          <w:sz w:val="20"/>
          <w:szCs w:val="20"/>
          <w:shd w:val="clear" w:color="auto" w:fill="FFFFFF"/>
        </w:rPr>
        <w:t>HERDMAN; SHIGUEMI, 2015);</w:t>
      </w:r>
      <w:r w:rsidRPr="002E065A">
        <w:rPr>
          <w:rFonts w:ascii="Times New Roman" w:hAnsi="Times New Roman"/>
          <w:sz w:val="20"/>
          <w:szCs w:val="20"/>
        </w:rPr>
        <w:t xml:space="preserve"> (SPARKS; TAYLOR; DYER, 2000); </w:t>
      </w:r>
      <w:r w:rsidRPr="002E065A">
        <w:rPr>
          <w:rFonts w:ascii="Times New Roman" w:eastAsia="Times New Roman" w:hAnsi="Times New Roman"/>
          <w:kern w:val="36"/>
          <w:sz w:val="20"/>
          <w:szCs w:val="20"/>
        </w:rPr>
        <w:t>(BULECHEK; BUTCHER; DOCHTERMAN, 2015).</w:t>
      </w:r>
    </w:p>
    <w:p w14:paraId="4DA5A1EC" w14:textId="33304DA3" w:rsidR="002E065A" w:rsidRPr="00E078AB" w:rsidRDefault="00901A4D" w:rsidP="00E078AB">
      <w:pPr>
        <w:spacing w:line="360" w:lineRule="auto"/>
        <w:jc w:val="both"/>
        <w:rPr>
          <w:rFonts w:ascii="Times New Roman" w:hAnsi="Times New Roman"/>
          <w:sz w:val="24"/>
          <w:szCs w:val="24"/>
        </w:rPr>
      </w:pPr>
      <w:r>
        <w:rPr>
          <w:rFonts w:ascii="Times New Roman" w:eastAsia="Times New Roman" w:hAnsi="Times New Roman"/>
          <w:kern w:val="36"/>
          <w:sz w:val="20"/>
          <w:szCs w:val="20"/>
        </w:rPr>
        <w:tab/>
      </w:r>
      <w:r w:rsidRPr="00901A4D">
        <w:rPr>
          <w:rFonts w:ascii="Times New Roman" w:hAnsi="Times New Roman"/>
          <w:sz w:val="24"/>
          <w:szCs w:val="24"/>
        </w:rPr>
        <w:t xml:space="preserve">Dependendo do tipo de cirurgia realizada as restrições serão diferentes, sendo que a imobilidade diminuída muitas vezes garante uma melhor cicatrização, garante que os resultados sejam melhores, mas não é interessante que o paciente fique imóvel, pois há toda a preocupação circulatória, respiratória. É função do enfermeiro estimular o paciente na mobilidade e exercícios que sejam indicados e incentiva-lo a fazer o acompanhamento com fisioterapeutas, e esclarecer todas as dúvidas, de forma a passar confiança ao paciente. </w:t>
      </w:r>
    </w:p>
    <w:p w14:paraId="61D45557" w14:textId="45BBE277" w:rsidR="002E065A" w:rsidRPr="002E065A" w:rsidRDefault="002E065A" w:rsidP="002E065A">
      <w:pPr>
        <w:spacing w:line="360" w:lineRule="auto"/>
        <w:ind w:firstLine="708"/>
        <w:jc w:val="both"/>
        <w:rPr>
          <w:rFonts w:ascii="Times New Roman" w:hAnsi="Times New Roman"/>
          <w:sz w:val="20"/>
          <w:szCs w:val="20"/>
        </w:rPr>
      </w:pPr>
      <w:r w:rsidRPr="002E065A">
        <w:rPr>
          <w:rFonts w:ascii="Times New Roman" w:hAnsi="Times New Roman"/>
          <w:sz w:val="24"/>
          <w:szCs w:val="24"/>
        </w:rPr>
        <w:t xml:space="preserve">A infecção é representada pela ferida ou infecção de sitio cirúrgico, podendo ocorrer na incisão cirúrgica ou nos tecidos manipulados durante a cirurgia, podendo ser diagnosticada em até trinta dias. As infecções podem ocorrer devido a desnutrição, associação de doenças sistêmicas, tempo de hospitalização, infecções prévias em vias urinárias, pulmões, cateteres. A infecção no pós-operatório é um dos maiores riscos no pós-operatório, podendo aumentar a mortalidade, apresentando </w:t>
      </w:r>
      <w:r w:rsidRPr="003044FF">
        <w:rPr>
          <w:rFonts w:ascii="Times New Roman" w:hAnsi="Times New Roman"/>
          <w:sz w:val="24"/>
          <w:szCs w:val="24"/>
        </w:rPr>
        <w:t>maiores complicações na recuperação do paciente, alterando níveis psicológicos, emocionais e até mesmo físico como por exemplo a cicatriz podendo ficar modificada devido a infecção (OLIVEIRA, ET AL. 2003).</w:t>
      </w:r>
    </w:p>
    <w:p w14:paraId="062EA27D" w14:textId="17D2673C" w:rsidR="002E065A" w:rsidRPr="002E065A" w:rsidRDefault="002E065A" w:rsidP="002E065A">
      <w:pPr>
        <w:pStyle w:val="Ttulo8"/>
        <w:spacing w:line="360" w:lineRule="auto"/>
        <w:jc w:val="both"/>
        <w:rPr>
          <w:rFonts w:ascii="Times New Roman" w:hAnsi="Times New Roman" w:cs="Times New Roman"/>
          <w:color w:val="auto"/>
          <w:sz w:val="20"/>
          <w:szCs w:val="20"/>
        </w:rPr>
      </w:pPr>
      <w:bookmarkStart w:id="33" w:name="_Toc118128235"/>
      <w:r w:rsidRPr="002E065A">
        <w:rPr>
          <w:rFonts w:ascii="Times New Roman" w:hAnsi="Times New Roman" w:cs="Times New Roman"/>
          <w:color w:val="auto"/>
          <w:sz w:val="20"/>
          <w:szCs w:val="20"/>
        </w:rPr>
        <w:t xml:space="preserve">Quadro </w:t>
      </w:r>
      <w:r w:rsidR="009462FE">
        <w:rPr>
          <w:rFonts w:ascii="Times New Roman" w:hAnsi="Times New Roman" w:cs="Times New Roman"/>
          <w:color w:val="auto"/>
          <w:sz w:val="20"/>
          <w:szCs w:val="20"/>
        </w:rPr>
        <w:t>5</w:t>
      </w:r>
      <w:r w:rsidRPr="002E065A">
        <w:rPr>
          <w:rFonts w:ascii="Times New Roman" w:hAnsi="Times New Roman" w:cs="Times New Roman"/>
          <w:color w:val="auto"/>
          <w:sz w:val="20"/>
          <w:szCs w:val="20"/>
        </w:rPr>
        <w:t xml:space="preserve"> – </w:t>
      </w:r>
      <w:r w:rsidRPr="002E065A">
        <w:rPr>
          <w:rFonts w:ascii="Times New Roman" w:hAnsi="Times New Roman" w:cs="Times New Roman"/>
          <w:color w:val="auto"/>
          <w:sz w:val="20"/>
          <w:szCs w:val="20"/>
          <w:shd w:val="clear" w:color="auto" w:fill="FFFFFF"/>
        </w:rPr>
        <w:t>Diagnóstico de enfermagem, resultados e intervenções de enfermagem relacionados à risco de infecção em pacientes no período pós-operatório imediato de cirurgia plástica estética.</w:t>
      </w:r>
      <w:bookmarkEnd w:id="33"/>
    </w:p>
    <w:tbl>
      <w:tblPr>
        <w:tblStyle w:val="Tabelacomgrade"/>
        <w:tblW w:w="0" w:type="auto"/>
        <w:tblLook w:val="04A0" w:firstRow="1" w:lastRow="0" w:firstColumn="1" w:lastColumn="0" w:noHBand="0" w:noVBand="1"/>
      </w:tblPr>
      <w:tblGrid>
        <w:gridCol w:w="3019"/>
        <w:gridCol w:w="3021"/>
        <w:gridCol w:w="3021"/>
      </w:tblGrid>
      <w:tr w:rsidR="002E065A" w:rsidRPr="002E065A" w14:paraId="57D90D02" w14:textId="77777777" w:rsidTr="00076897">
        <w:tc>
          <w:tcPr>
            <w:tcW w:w="3020" w:type="dxa"/>
          </w:tcPr>
          <w:p w14:paraId="461C4DAE" w14:textId="77777777" w:rsidR="002E065A" w:rsidRPr="002E065A" w:rsidRDefault="002E065A" w:rsidP="002E065A">
            <w:pPr>
              <w:pStyle w:val="Recuodecorpodetexto3"/>
              <w:spacing w:line="360" w:lineRule="auto"/>
              <w:jc w:val="both"/>
              <w:rPr>
                <w:b/>
                <w:sz w:val="20"/>
                <w:szCs w:val="20"/>
              </w:rPr>
            </w:pPr>
            <w:r w:rsidRPr="002E065A">
              <w:rPr>
                <w:b/>
                <w:sz w:val="20"/>
                <w:szCs w:val="20"/>
              </w:rPr>
              <w:t>Diagnostico de enfermagem</w:t>
            </w:r>
          </w:p>
        </w:tc>
        <w:tc>
          <w:tcPr>
            <w:tcW w:w="3021" w:type="dxa"/>
          </w:tcPr>
          <w:p w14:paraId="46DCF5DC" w14:textId="77777777" w:rsidR="002E065A" w:rsidRPr="002E065A" w:rsidRDefault="002E065A" w:rsidP="002E065A">
            <w:pPr>
              <w:pStyle w:val="Recuodecorpodetexto3"/>
              <w:spacing w:line="360" w:lineRule="auto"/>
              <w:jc w:val="both"/>
              <w:rPr>
                <w:b/>
                <w:sz w:val="20"/>
                <w:szCs w:val="20"/>
              </w:rPr>
            </w:pPr>
            <w:r w:rsidRPr="002E065A">
              <w:rPr>
                <w:b/>
                <w:sz w:val="20"/>
                <w:szCs w:val="20"/>
              </w:rPr>
              <w:t>Resultados esperados</w:t>
            </w:r>
          </w:p>
        </w:tc>
        <w:tc>
          <w:tcPr>
            <w:tcW w:w="3021" w:type="dxa"/>
          </w:tcPr>
          <w:p w14:paraId="25D0D71C" w14:textId="77777777" w:rsidR="002E065A" w:rsidRPr="002E065A" w:rsidRDefault="002E065A" w:rsidP="002E065A">
            <w:pPr>
              <w:pStyle w:val="Recuodecorpodetexto3"/>
              <w:spacing w:line="360" w:lineRule="auto"/>
              <w:jc w:val="both"/>
              <w:rPr>
                <w:b/>
                <w:sz w:val="20"/>
                <w:szCs w:val="20"/>
              </w:rPr>
            </w:pPr>
            <w:r w:rsidRPr="002E065A">
              <w:rPr>
                <w:b/>
                <w:sz w:val="20"/>
                <w:szCs w:val="20"/>
              </w:rPr>
              <w:t>Intervenções de enfermagem</w:t>
            </w:r>
          </w:p>
        </w:tc>
      </w:tr>
      <w:tr w:rsidR="002E065A" w:rsidRPr="002E065A" w14:paraId="2B43776C" w14:textId="77777777" w:rsidTr="00076897">
        <w:tc>
          <w:tcPr>
            <w:tcW w:w="3020" w:type="dxa"/>
          </w:tcPr>
          <w:p w14:paraId="3CD4FCA3" w14:textId="77777777" w:rsidR="002E065A" w:rsidRPr="002E065A" w:rsidRDefault="002E065A" w:rsidP="002E065A">
            <w:pPr>
              <w:pStyle w:val="Recuodecorpodetexto3"/>
              <w:spacing w:line="360" w:lineRule="auto"/>
              <w:jc w:val="both"/>
              <w:rPr>
                <w:sz w:val="20"/>
                <w:szCs w:val="20"/>
              </w:rPr>
            </w:pPr>
            <w:r w:rsidRPr="002E065A">
              <w:rPr>
                <w:sz w:val="20"/>
                <w:szCs w:val="20"/>
              </w:rPr>
              <w:t>Infecção relacionado a alterações na integridade da pele evidenciado por procedimento invasivo.</w:t>
            </w:r>
          </w:p>
        </w:tc>
        <w:tc>
          <w:tcPr>
            <w:tcW w:w="3021" w:type="dxa"/>
          </w:tcPr>
          <w:p w14:paraId="51ECDD2B"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Cicatrização de Feridas: Primeira Intenção;</w:t>
            </w:r>
          </w:p>
          <w:p w14:paraId="06EDA04D"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Conhecimento: Controle da Infecção;</w:t>
            </w:r>
          </w:p>
          <w:p w14:paraId="652B701B" w14:textId="77777777" w:rsidR="002E065A" w:rsidRPr="002E065A" w:rsidRDefault="002E065A" w:rsidP="002E065A">
            <w:pPr>
              <w:pStyle w:val="Recuodecorpodetexto3"/>
              <w:spacing w:line="360" w:lineRule="auto"/>
              <w:jc w:val="both"/>
              <w:rPr>
                <w:sz w:val="20"/>
                <w:szCs w:val="20"/>
              </w:rPr>
            </w:pPr>
            <w:r w:rsidRPr="002E065A">
              <w:rPr>
                <w:sz w:val="20"/>
                <w:szCs w:val="20"/>
              </w:rPr>
              <w:t>Controle de Riscos.</w:t>
            </w:r>
          </w:p>
        </w:tc>
        <w:tc>
          <w:tcPr>
            <w:tcW w:w="3021" w:type="dxa"/>
          </w:tcPr>
          <w:p w14:paraId="4E78963F"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Monitorar sinais e sintomas sistêmicos e locais de infecção;</w:t>
            </w:r>
          </w:p>
          <w:p w14:paraId="0328D1F2"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Manter assepsia para paciente de risco;</w:t>
            </w:r>
          </w:p>
          <w:p w14:paraId="500AE956"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Providenciar cuidados adequados à pele em áreas edemaciadas;</w:t>
            </w:r>
          </w:p>
          <w:p w14:paraId="4DA65977"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lastRenderedPageBreak/>
              <w:t>Examinar a pele e as mucosas em busca de hiperemia, calor extremo ou drenagem;</w:t>
            </w:r>
          </w:p>
          <w:p w14:paraId="01C3172E"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Examinar as condições de todas as incisões/feridas cirúrgicas;</w:t>
            </w:r>
          </w:p>
          <w:p w14:paraId="345CF73C"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Estimular a ingestão hídrica;</w:t>
            </w:r>
          </w:p>
          <w:p w14:paraId="6D858320"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Estimular o repouso;</w:t>
            </w:r>
          </w:p>
          <w:p w14:paraId="36045AA9"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Orientar o paciente a tomar os antibióticos conforme a prescrição;</w:t>
            </w:r>
          </w:p>
          <w:p w14:paraId="6016DEEF" w14:textId="77777777" w:rsidR="002E065A" w:rsidRPr="002E065A" w:rsidRDefault="002E065A" w:rsidP="002E065A">
            <w:pPr>
              <w:jc w:val="both"/>
              <w:rPr>
                <w:rFonts w:ascii="Times New Roman" w:hAnsi="Times New Roman"/>
                <w:sz w:val="20"/>
                <w:szCs w:val="20"/>
              </w:rPr>
            </w:pPr>
            <w:r w:rsidRPr="002E065A">
              <w:rPr>
                <w:rFonts w:ascii="Times New Roman" w:hAnsi="Times New Roman"/>
                <w:sz w:val="20"/>
                <w:szCs w:val="20"/>
              </w:rPr>
              <w:t>Ensinar o paciente e a família sobre os sinais e sintomas de infecção e sobre o momento de informá-los ao profissional de saúde;</w:t>
            </w:r>
          </w:p>
          <w:p w14:paraId="687352FC" w14:textId="77777777" w:rsidR="002E065A" w:rsidRPr="002E065A" w:rsidRDefault="002E065A" w:rsidP="002E065A">
            <w:pPr>
              <w:pStyle w:val="Recuodecorpodetexto3"/>
              <w:spacing w:line="360" w:lineRule="auto"/>
              <w:jc w:val="both"/>
              <w:rPr>
                <w:sz w:val="20"/>
                <w:szCs w:val="20"/>
              </w:rPr>
            </w:pPr>
            <w:r w:rsidRPr="002E065A">
              <w:rPr>
                <w:sz w:val="20"/>
                <w:szCs w:val="20"/>
              </w:rPr>
              <w:t>Orientar ao paciente e à família maneiras de evitar infecções.</w:t>
            </w:r>
          </w:p>
        </w:tc>
      </w:tr>
    </w:tbl>
    <w:p w14:paraId="3AD8007D" w14:textId="0D9EF98E" w:rsidR="00B9256B" w:rsidRDefault="002E065A" w:rsidP="009462FE">
      <w:pPr>
        <w:spacing w:line="240" w:lineRule="auto"/>
        <w:jc w:val="both"/>
        <w:rPr>
          <w:rFonts w:ascii="Times New Roman" w:eastAsia="Times New Roman" w:hAnsi="Times New Roman"/>
          <w:kern w:val="36"/>
          <w:sz w:val="20"/>
          <w:szCs w:val="20"/>
        </w:rPr>
      </w:pPr>
      <w:r w:rsidRPr="002E065A">
        <w:rPr>
          <w:rFonts w:ascii="Times New Roman" w:hAnsi="Times New Roman"/>
          <w:sz w:val="20"/>
          <w:szCs w:val="20"/>
        </w:rPr>
        <w:lastRenderedPageBreak/>
        <w:t>Fonte: (</w:t>
      </w:r>
      <w:r w:rsidRPr="002E065A">
        <w:rPr>
          <w:rFonts w:ascii="Times New Roman" w:hAnsi="Times New Roman"/>
          <w:sz w:val="20"/>
          <w:szCs w:val="20"/>
          <w:shd w:val="clear" w:color="auto" w:fill="FFFFFF"/>
        </w:rPr>
        <w:t>HERDMAN; SHIGUEMI, 2015);</w:t>
      </w:r>
      <w:r w:rsidRPr="002E065A">
        <w:rPr>
          <w:rFonts w:ascii="Times New Roman" w:hAnsi="Times New Roman"/>
          <w:sz w:val="20"/>
          <w:szCs w:val="20"/>
        </w:rPr>
        <w:t xml:space="preserve"> (</w:t>
      </w:r>
      <w:r w:rsidRPr="002E065A">
        <w:rPr>
          <w:rFonts w:ascii="Times New Roman" w:hAnsi="Times New Roman"/>
          <w:sz w:val="20"/>
          <w:szCs w:val="20"/>
          <w:shd w:val="clear" w:color="auto" w:fill="FFFFFF"/>
        </w:rPr>
        <w:t>MOORHEAD, et al. 2015)</w:t>
      </w:r>
      <w:r w:rsidRPr="002E065A">
        <w:rPr>
          <w:rFonts w:ascii="Times New Roman" w:hAnsi="Times New Roman"/>
          <w:sz w:val="20"/>
          <w:szCs w:val="20"/>
        </w:rPr>
        <w:t xml:space="preserve">; </w:t>
      </w:r>
      <w:r w:rsidRPr="002E065A">
        <w:rPr>
          <w:rFonts w:ascii="Times New Roman" w:eastAsia="Times New Roman" w:hAnsi="Times New Roman"/>
          <w:kern w:val="36"/>
          <w:sz w:val="20"/>
          <w:szCs w:val="20"/>
        </w:rPr>
        <w:t>(BULECHEK; BUTCHER; DOCHTERMAN, p. 490, 2015).</w:t>
      </w:r>
    </w:p>
    <w:p w14:paraId="0C2E2FE8" w14:textId="73D4C831" w:rsidR="00FD4162" w:rsidRPr="006B1183" w:rsidRDefault="00901A4D" w:rsidP="006B1183">
      <w:pPr>
        <w:spacing w:line="360" w:lineRule="auto"/>
        <w:ind w:firstLine="708"/>
        <w:jc w:val="both"/>
        <w:rPr>
          <w:rFonts w:ascii="Times New Roman" w:hAnsi="Times New Roman"/>
          <w:sz w:val="24"/>
          <w:szCs w:val="24"/>
        </w:rPr>
      </w:pPr>
      <w:r w:rsidRPr="00901A4D">
        <w:rPr>
          <w:rFonts w:ascii="Times New Roman" w:hAnsi="Times New Roman"/>
          <w:sz w:val="24"/>
          <w:szCs w:val="24"/>
        </w:rPr>
        <w:t xml:space="preserve">Todas as situações que levem a solução de continuidade, abrem uma porta de entrada no organismo favorecendo a entrada de microrganismos. Na cirurgia plástica ocorrem incisões e precisam ser tomadas todas as medidas cabíveis pela enfermagem desde o gerenciamento de todo ambiente e materiais que vão ser utilizados, no centro de materiais, cuidados assépticos dos profissionais e esterilização dos materiais a serem utilizados na cirurgia, a importância do monitoramento dos exames do paciente, até mesmo no </w:t>
      </w:r>
      <w:proofErr w:type="spellStart"/>
      <w:r w:rsidRPr="00901A4D">
        <w:rPr>
          <w:rFonts w:ascii="Times New Roman" w:hAnsi="Times New Roman"/>
          <w:sz w:val="24"/>
          <w:szCs w:val="24"/>
        </w:rPr>
        <w:t>pré</w:t>
      </w:r>
      <w:proofErr w:type="spellEnd"/>
      <w:r w:rsidRPr="00901A4D">
        <w:rPr>
          <w:rFonts w:ascii="Times New Roman" w:hAnsi="Times New Roman"/>
          <w:sz w:val="24"/>
          <w:szCs w:val="24"/>
        </w:rPr>
        <w:t xml:space="preserve"> operatório, pois o paciente pode apresentar alguma infecção que pode prejudicar na ferida. Quando a enfermagem vai realizar os procedimentos é importante a equipe utilizar todas as técnicas assépticas, a orientação para a paciente e familiares referente a ferida operatória, observar as evoluções da ferida e os cuidados para a ferida, com o objetivo de diminuir o risco de infecção, e também sobre a administra mento de medicamentos profiláticos da infecção quando utilizados.</w:t>
      </w:r>
      <w:r w:rsidR="00E4025A">
        <w:rPr>
          <w:rFonts w:ascii="Times New Roman" w:hAnsi="Times New Roman"/>
          <w:sz w:val="24"/>
          <w:szCs w:val="24"/>
        </w:rPr>
        <w:t xml:space="preserve"> </w:t>
      </w:r>
      <w:r w:rsidR="00E4025A" w:rsidRPr="00E4025A">
        <w:rPr>
          <w:color w:val="FFFFFF" w:themeColor="background1"/>
        </w:rPr>
        <w:t>Espaço</w:t>
      </w:r>
      <w:r w:rsidR="00017D26" w:rsidRPr="00E4025A">
        <w:rPr>
          <w:color w:val="FFFFFF" w:themeColor="background1"/>
        </w:rPr>
        <w:t xml:space="preserve"> em branco.</w:t>
      </w:r>
    </w:p>
    <w:p w14:paraId="74DADE92" w14:textId="2D5F1287" w:rsidR="00017D26" w:rsidRDefault="003037A4" w:rsidP="00017D26">
      <w:pPr>
        <w:pStyle w:val="Ttulo1"/>
      </w:pPr>
      <w:r w:rsidRPr="00055823">
        <w:t xml:space="preserve">5 </w:t>
      </w:r>
      <w:r w:rsidR="00017D26" w:rsidRPr="00055823">
        <w:t>CONSIDERAÇÕES FINAIS</w:t>
      </w:r>
    </w:p>
    <w:p w14:paraId="131066DE" w14:textId="77777777" w:rsidR="00017D26" w:rsidRPr="00E4025A" w:rsidRDefault="00017D26" w:rsidP="00017D26">
      <w:pPr>
        <w:pStyle w:val="Recuodecorpodetexto"/>
        <w:ind w:firstLine="0"/>
        <w:rPr>
          <w:color w:val="FFFFFF" w:themeColor="background1"/>
        </w:rPr>
      </w:pPr>
      <w:r w:rsidRPr="00E4025A">
        <w:rPr>
          <w:color w:val="FFFFFF" w:themeColor="background1"/>
        </w:rPr>
        <w:t>Mantenha este espaço em branco.</w:t>
      </w:r>
    </w:p>
    <w:p w14:paraId="0A37370F" w14:textId="14EAA093" w:rsidR="00901A4D" w:rsidRPr="00901A4D" w:rsidRDefault="00901A4D" w:rsidP="00901A4D">
      <w:pPr>
        <w:pStyle w:val="SemEspaamento"/>
        <w:spacing w:line="360" w:lineRule="auto"/>
        <w:ind w:firstLine="708"/>
        <w:jc w:val="both"/>
        <w:rPr>
          <w:rFonts w:ascii="Times New Roman" w:hAnsi="Times New Roman" w:cs="Times New Roman"/>
          <w:sz w:val="24"/>
          <w:szCs w:val="24"/>
        </w:rPr>
      </w:pPr>
      <w:r w:rsidRPr="00901A4D">
        <w:rPr>
          <w:rFonts w:ascii="Times New Roman" w:hAnsi="Times New Roman" w:cs="Times New Roman"/>
          <w:sz w:val="24"/>
          <w:szCs w:val="24"/>
        </w:rPr>
        <w:t xml:space="preserve">Na realização deste trabalho, ficou evidenciado o aumento da demanda por cirurgia plástica estética no Brasil. Os pacientes que procuram esses procedimentos muitas vezes não se sentem satisfeitos com seus corpos, então realizam a cirurgia plástica que consequentemente aumenta a sua autoestima e confiança de si mesmo.  Mesmo tendo poucas publicações cientificas sobre a atuação do enfermeiro em cirurgia plástica, percebe-se com facilidade a importância d sua funcho nesse processo, a atuação do enfermeiro na cirurgia plástica possui </w:t>
      </w:r>
      <w:r w:rsidRPr="00901A4D">
        <w:rPr>
          <w:rFonts w:ascii="Times New Roman" w:hAnsi="Times New Roman" w:cs="Times New Roman"/>
          <w:sz w:val="24"/>
          <w:szCs w:val="24"/>
        </w:rPr>
        <w:lastRenderedPageBreak/>
        <w:t xml:space="preserve">um papel de alta importância para realizar uma consulta de enfermagem adequada com o paciente que irá se submeter a cirurgia plástica, além de auxiliar o paciente para realizar a melhor tomada de decisão através de duvidas esclarecidas, que no momento os pacientes se encontram ansiosos, com medo, e o enfermeiro com a sua equipe possui o papel de tranquilizar esse paciente, diminuir a sua ansiedade e medo, dessa forma cooperando para uma recuperação mais rápida em seu pós-operatório, e propondo a resolução de todos os problemas citados acima. Ressalta-se a importância de uma equipe multiprofissional no atendimento ao paciente submetido a cirurgia plástica destacando o enfermeiro, devendo ser composta por mais de um profissional e mais especialidades como cirurgião plástico, fisioterapeuta, nutricionista, técnicos, auxiliares de enfermagem e enfermeiro, todos devem trabalhar de forma sincronizada em busca do mesmo objetivo de proporcionar e melhorar a qualidade de vida desse paciente. Destaca-se também a importância do enfermeiro na assistência e no cuidado através da utilização da realização de todas as etapas da implementação da Sistematização da Assistência de Enfermagem como a coleta de dados do paciente; diagnóstico de enfermagem; planejamento; dessa forma o paciente consegue receber um cuidado adequado conforme a sua necessidade, e consequentemente tendo uma recuperação mais rápida, e principalmente na intervenções de enfermagem, sendo fundamental para que o paciente tenha um </w:t>
      </w:r>
      <w:proofErr w:type="spellStart"/>
      <w:r w:rsidRPr="00901A4D">
        <w:rPr>
          <w:rFonts w:ascii="Times New Roman" w:hAnsi="Times New Roman" w:cs="Times New Roman"/>
          <w:sz w:val="24"/>
          <w:szCs w:val="24"/>
        </w:rPr>
        <w:t>pré</w:t>
      </w:r>
      <w:proofErr w:type="spellEnd"/>
      <w:r w:rsidRPr="00901A4D">
        <w:rPr>
          <w:rFonts w:ascii="Times New Roman" w:hAnsi="Times New Roman" w:cs="Times New Roman"/>
          <w:sz w:val="24"/>
          <w:szCs w:val="24"/>
        </w:rPr>
        <w:t xml:space="preserve"> e pós-operatório com mais conforto, segurança, tranquilidade e com todo o suporte de retornos, curativos, e acompanhamento da equipe, para atingir o objetivo de um bom resultado de cirurgia plástica estética, favorecendo o aumento de sua autoestima e satisfação com o seu corpo.</w:t>
      </w:r>
    </w:p>
    <w:p w14:paraId="402AB01B" w14:textId="77777777" w:rsidR="00FD4162" w:rsidRPr="00751EAB" w:rsidRDefault="00FD4162" w:rsidP="00751EAB">
      <w:pPr>
        <w:pStyle w:val="Recuodecorpodetexto"/>
        <w:ind w:firstLine="0"/>
        <w:rPr>
          <w:color w:val="FF0000"/>
        </w:rPr>
      </w:pPr>
    </w:p>
    <w:p w14:paraId="7508AC33" w14:textId="77777777" w:rsidR="00420384" w:rsidRDefault="005420A2" w:rsidP="00017D26">
      <w:pPr>
        <w:pStyle w:val="Ttulo1"/>
        <w:jc w:val="center"/>
      </w:pPr>
      <w:r w:rsidRPr="00332513">
        <w:t>REFERÊNCIAS</w:t>
      </w:r>
    </w:p>
    <w:p w14:paraId="4B973DFB" w14:textId="66F9DFD3" w:rsidR="00751EAB" w:rsidRPr="00751EAB" w:rsidRDefault="003044FF" w:rsidP="00751EAB">
      <w:pPr>
        <w:pStyle w:val="NormalWeb"/>
        <w:spacing w:before="0" w:beforeAutospacing="0" w:after="240" w:afterAutospacing="0"/>
        <w:rPr>
          <w:shd w:val="clear" w:color="auto" w:fill="FFFFFF"/>
        </w:rPr>
      </w:pPr>
      <w:r w:rsidRPr="00751EAB">
        <w:rPr>
          <w:color w:val="000000"/>
        </w:rPr>
        <w:t>‌</w:t>
      </w:r>
      <w:r w:rsidRPr="00751EAB">
        <w:rPr>
          <w:shd w:val="clear" w:color="auto" w:fill="FFFFFF"/>
        </w:rPr>
        <w:t xml:space="preserve">ALTINSOY, S., </w:t>
      </w:r>
      <w:proofErr w:type="spellStart"/>
      <w:r w:rsidRPr="00751EAB">
        <w:rPr>
          <w:shd w:val="clear" w:color="auto" w:fill="FFFFFF"/>
        </w:rPr>
        <w:t>Caparlar</w:t>
      </w:r>
      <w:proofErr w:type="spellEnd"/>
      <w:r w:rsidRPr="00751EAB">
        <w:rPr>
          <w:shd w:val="clear" w:color="auto" w:fill="FFFFFF"/>
        </w:rPr>
        <w:t xml:space="preserve">, C. O., &amp; </w:t>
      </w:r>
      <w:proofErr w:type="spellStart"/>
      <w:r w:rsidRPr="00751EAB">
        <w:rPr>
          <w:shd w:val="clear" w:color="auto" w:fill="FFFFFF"/>
        </w:rPr>
        <w:t>Ergil</w:t>
      </w:r>
      <w:proofErr w:type="spellEnd"/>
      <w:r w:rsidRPr="00751EAB">
        <w:rPr>
          <w:shd w:val="clear" w:color="auto" w:fill="FFFFFF"/>
        </w:rPr>
        <w:t xml:space="preserve">, J. (2020) </w:t>
      </w:r>
      <w:r w:rsidRPr="00751EAB">
        <w:rPr>
          <w:b/>
          <w:shd w:val="clear" w:color="auto" w:fill="FFFFFF"/>
        </w:rPr>
        <w:t xml:space="preserve">Relação entre ansiedade pré-operatória e consciência durante a anestesia: estudo observacional. </w:t>
      </w:r>
      <w:r w:rsidRPr="00751EAB">
        <w:rPr>
          <w:shd w:val="clear" w:color="auto" w:fill="FFFFFF"/>
        </w:rPr>
        <w:t xml:space="preserve">Revista brasileira de </w:t>
      </w:r>
      <w:proofErr w:type="spellStart"/>
      <w:r w:rsidRPr="00751EAB">
        <w:rPr>
          <w:shd w:val="clear" w:color="auto" w:fill="FFFFFF"/>
        </w:rPr>
        <w:t>anestesiologia</w:t>
      </w:r>
      <w:proofErr w:type="spellEnd"/>
      <w:r w:rsidRPr="00751EAB">
        <w:rPr>
          <w:shd w:val="clear" w:color="auto" w:fill="FFFFFF"/>
        </w:rPr>
        <w:t xml:space="preserve">, 70(4), 349 – 356. </w:t>
      </w:r>
    </w:p>
    <w:p w14:paraId="23866C10" w14:textId="1B0C816A" w:rsidR="003044FF" w:rsidRPr="00751EAB" w:rsidRDefault="003044FF" w:rsidP="00751EAB">
      <w:pPr>
        <w:pStyle w:val="NormalWeb"/>
        <w:spacing w:before="0" w:beforeAutospacing="0" w:after="240" w:afterAutospacing="0"/>
      </w:pPr>
      <w:r w:rsidRPr="00751EAB">
        <w:t xml:space="preserve">ARAÚJO LRR, </w:t>
      </w:r>
      <w:proofErr w:type="spellStart"/>
      <w:r w:rsidRPr="00751EAB">
        <w:t>Auersvald</w:t>
      </w:r>
      <w:proofErr w:type="spellEnd"/>
      <w:r w:rsidRPr="00751EAB">
        <w:t xml:space="preserve"> A, </w:t>
      </w:r>
      <w:proofErr w:type="spellStart"/>
      <w:r w:rsidRPr="00751EAB">
        <w:t>Gamborgi</w:t>
      </w:r>
      <w:proofErr w:type="spellEnd"/>
      <w:r w:rsidRPr="00751EAB">
        <w:t xml:space="preserve"> MA, Freitas RS. </w:t>
      </w:r>
      <w:r w:rsidRPr="00751EAB">
        <w:rPr>
          <w:b/>
        </w:rPr>
        <w:t>Perfil do cirurgião plástico paranaense.</w:t>
      </w:r>
      <w:r w:rsidRPr="00751EAB">
        <w:t xml:space="preserve"> </w:t>
      </w:r>
      <w:proofErr w:type="spellStart"/>
      <w:r w:rsidRPr="00751EAB">
        <w:t>Rev</w:t>
      </w:r>
      <w:proofErr w:type="spellEnd"/>
      <w:r w:rsidRPr="00751EAB">
        <w:t xml:space="preserve"> </w:t>
      </w:r>
      <w:proofErr w:type="spellStart"/>
      <w:r w:rsidRPr="00751EAB">
        <w:t>Bras</w:t>
      </w:r>
      <w:proofErr w:type="spellEnd"/>
      <w:r w:rsidRPr="00751EAB">
        <w:t xml:space="preserve"> </w:t>
      </w:r>
      <w:proofErr w:type="spellStart"/>
      <w:r w:rsidRPr="00751EAB">
        <w:t>Cir</w:t>
      </w:r>
      <w:proofErr w:type="spellEnd"/>
      <w:r w:rsidRPr="00751EAB">
        <w:t xml:space="preserve"> </w:t>
      </w:r>
      <w:proofErr w:type="spellStart"/>
      <w:r w:rsidRPr="00751EAB">
        <w:t>Plást</w:t>
      </w:r>
      <w:proofErr w:type="spellEnd"/>
      <w:r w:rsidRPr="00751EAB">
        <w:t>. 2013 Mar;28(1):10-9.</w:t>
      </w:r>
    </w:p>
    <w:p w14:paraId="66A4661E" w14:textId="49CD783A" w:rsidR="003044FF" w:rsidRPr="00751EAB" w:rsidRDefault="003044FF" w:rsidP="00751EAB">
      <w:pPr>
        <w:pStyle w:val="NormalWeb"/>
        <w:spacing w:before="0" w:beforeAutospacing="0" w:after="240" w:afterAutospacing="0"/>
        <w:rPr>
          <w:color w:val="111111"/>
          <w:shd w:val="clear" w:color="auto" w:fill="FFFFFF"/>
        </w:rPr>
      </w:pPr>
      <w:r w:rsidRPr="00751EAB">
        <w:rPr>
          <w:color w:val="111111"/>
          <w:shd w:val="clear" w:color="auto" w:fill="FFFFFF"/>
        </w:rPr>
        <w:t>AUDINO, M. C. F.; SCHMITZ, A</w:t>
      </w:r>
      <w:r w:rsidRPr="00751EAB">
        <w:rPr>
          <w:b/>
          <w:color w:val="111111"/>
          <w:shd w:val="clear" w:color="auto" w:fill="FFFFFF"/>
        </w:rPr>
        <w:t>. Cirurgia plástica e envelhecimento</w:t>
      </w:r>
      <w:r w:rsidRPr="00751EAB">
        <w:rPr>
          <w:color w:val="111111"/>
          <w:shd w:val="clear" w:color="auto" w:fill="FFFFFF"/>
        </w:rPr>
        <w:t xml:space="preserve">. </w:t>
      </w:r>
      <w:proofErr w:type="spellStart"/>
      <w:r w:rsidRPr="00751EAB">
        <w:rPr>
          <w:color w:val="111111"/>
          <w:shd w:val="clear" w:color="auto" w:fill="FFFFFF"/>
        </w:rPr>
        <w:t>Rev</w:t>
      </w:r>
      <w:proofErr w:type="spellEnd"/>
      <w:r w:rsidRPr="00751EAB">
        <w:rPr>
          <w:color w:val="111111"/>
          <w:shd w:val="clear" w:color="auto" w:fill="FFFFFF"/>
        </w:rPr>
        <w:t xml:space="preserve"> </w:t>
      </w:r>
      <w:proofErr w:type="spellStart"/>
      <w:r w:rsidRPr="00751EAB">
        <w:rPr>
          <w:color w:val="111111"/>
          <w:shd w:val="clear" w:color="auto" w:fill="FFFFFF"/>
        </w:rPr>
        <w:t>Bras</w:t>
      </w:r>
      <w:proofErr w:type="spellEnd"/>
      <w:r w:rsidRPr="00751EAB">
        <w:rPr>
          <w:color w:val="111111"/>
          <w:shd w:val="clear" w:color="auto" w:fill="FFFFFF"/>
        </w:rPr>
        <w:t xml:space="preserve"> </w:t>
      </w:r>
      <w:proofErr w:type="spellStart"/>
      <w:r w:rsidRPr="00751EAB">
        <w:rPr>
          <w:color w:val="111111"/>
          <w:shd w:val="clear" w:color="auto" w:fill="FFFFFF"/>
        </w:rPr>
        <w:t>Ciênc</w:t>
      </w:r>
      <w:proofErr w:type="spellEnd"/>
      <w:r w:rsidRPr="00751EAB">
        <w:rPr>
          <w:color w:val="111111"/>
          <w:shd w:val="clear" w:color="auto" w:fill="FFFFFF"/>
        </w:rPr>
        <w:t xml:space="preserve"> </w:t>
      </w:r>
      <w:proofErr w:type="spellStart"/>
      <w:r w:rsidRPr="00751EAB">
        <w:rPr>
          <w:color w:val="111111"/>
          <w:shd w:val="clear" w:color="auto" w:fill="FFFFFF"/>
        </w:rPr>
        <w:t>Envelhec</w:t>
      </w:r>
      <w:proofErr w:type="spellEnd"/>
      <w:r w:rsidRPr="00751EAB">
        <w:rPr>
          <w:color w:val="111111"/>
          <w:shd w:val="clear" w:color="auto" w:fill="FFFFFF"/>
        </w:rPr>
        <w:t xml:space="preserve"> Hum. v.9, n.1, 2012, 21-6.</w:t>
      </w:r>
    </w:p>
    <w:p w14:paraId="51DB26CB" w14:textId="77777777" w:rsidR="003044FF" w:rsidRPr="00751EAB" w:rsidRDefault="003044FF" w:rsidP="00751EAB">
      <w:pPr>
        <w:spacing w:after="240" w:line="240" w:lineRule="auto"/>
        <w:rPr>
          <w:rFonts w:ascii="Times New Roman" w:hAnsi="Times New Roman"/>
          <w:sz w:val="24"/>
          <w:szCs w:val="24"/>
        </w:rPr>
      </w:pPr>
      <w:r w:rsidRPr="00751EAB">
        <w:rPr>
          <w:rFonts w:ascii="Times New Roman" w:hAnsi="Times New Roman"/>
          <w:sz w:val="24"/>
          <w:szCs w:val="24"/>
        </w:rPr>
        <w:t xml:space="preserve">AURICCHIO, Ana Maria; MASSAROLLO, Maria Cristina </w:t>
      </w:r>
      <w:proofErr w:type="spellStart"/>
      <w:r w:rsidRPr="00751EAB">
        <w:rPr>
          <w:rFonts w:ascii="Times New Roman" w:hAnsi="Times New Roman"/>
          <w:sz w:val="24"/>
          <w:szCs w:val="24"/>
        </w:rPr>
        <w:t>Komatsu</w:t>
      </w:r>
      <w:proofErr w:type="spellEnd"/>
      <w:r w:rsidRPr="00751EAB">
        <w:rPr>
          <w:rFonts w:ascii="Times New Roman" w:hAnsi="Times New Roman"/>
          <w:sz w:val="24"/>
          <w:szCs w:val="24"/>
        </w:rPr>
        <w:t xml:space="preserve"> Braga. </w:t>
      </w:r>
      <w:r w:rsidRPr="00751EAB">
        <w:rPr>
          <w:rFonts w:ascii="Times New Roman" w:hAnsi="Times New Roman"/>
          <w:b/>
          <w:sz w:val="24"/>
          <w:szCs w:val="24"/>
        </w:rPr>
        <w:t>Procedimentos estéticos: percepção do cliente quanto ao esclarecimento para a tomada de decisão</w:t>
      </w:r>
      <w:r w:rsidRPr="00751EAB">
        <w:rPr>
          <w:rFonts w:ascii="Times New Roman" w:hAnsi="Times New Roman"/>
          <w:sz w:val="24"/>
          <w:szCs w:val="24"/>
        </w:rPr>
        <w:t>. Revista da Escola de Enfermagem da USP, v. 41, n. 1, p. 13-20, 2007.</w:t>
      </w:r>
    </w:p>
    <w:p w14:paraId="11825FE8" w14:textId="77777777" w:rsidR="003044FF" w:rsidRPr="00751EAB" w:rsidRDefault="003044FF" w:rsidP="00751EAB">
      <w:pPr>
        <w:spacing w:after="240" w:line="240" w:lineRule="auto"/>
        <w:rPr>
          <w:rFonts w:ascii="Times New Roman" w:hAnsi="Times New Roman"/>
          <w:sz w:val="24"/>
          <w:szCs w:val="24"/>
        </w:rPr>
      </w:pPr>
      <w:r w:rsidRPr="00751EAB">
        <w:rPr>
          <w:rFonts w:ascii="Times New Roman" w:hAnsi="Times New Roman"/>
          <w:sz w:val="24"/>
          <w:szCs w:val="24"/>
          <w:shd w:val="clear" w:color="auto" w:fill="FFFFFF"/>
        </w:rPr>
        <w:t xml:space="preserve">BULECHEK GM, </w:t>
      </w:r>
      <w:proofErr w:type="spellStart"/>
      <w:r w:rsidRPr="00751EAB">
        <w:rPr>
          <w:rFonts w:ascii="Times New Roman" w:hAnsi="Times New Roman"/>
          <w:sz w:val="24"/>
          <w:szCs w:val="24"/>
          <w:shd w:val="clear" w:color="auto" w:fill="FFFFFF"/>
        </w:rPr>
        <w:t>Butcher</w:t>
      </w:r>
      <w:proofErr w:type="spellEnd"/>
      <w:r w:rsidRPr="00751EAB">
        <w:rPr>
          <w:rFonts w:ascii="Times New Roman" w:hAnsi="Times New Roman"/>
          <w:sz w:val="24"/>
          <w:szCs w:val="24"/>
          <w:shd w:val="clear" w:color="auto" w:fill="FFFFFF"/>
        </w:rPr>
        <w:t xml:space="preserve"> HK, </w:t>
      </w:r>
      <w:proofErr w:type="spellStart"/>
      <w:r w:rsidRPr="00751EAB">
        <w:rPr>
          <w:rFonts w:ascii="Times New Roman" w:hAnsi="Times New Roman"/>
          <w:sz w:val="24"/>
          <w:szCs w:val="24"/>
          <w:shd w:val="clear" w:color="auto" w:fill="FFFFFF"/>
        </w:rPr>
        <w:t>Dochterman</w:t>
      </w:r>
      <w:proofErr w:type="spellEnd"/>
      <w:r w:rsidRPr="00751EAB">
        <w:rPr>
          <w:rFonts w:ascii="Times New Roman" w:hAnsi="Times New Roman"/>
          <w:sz w:val="24"/>
          <w:szCs w:val="24"/>
          <w:shd w:val="clear" w:color="auto" w:fill="FFFFFF"/>
        </w:rPr>
        <w:t xml:space="preserve"> J, Wagner CM. </w:t>
      </w:r>
      <w:r w:rsidRPr="00751EAB">
        <w:rPr>
          <w:rFonts w:ascii="Times New Roman" w:hAnsi="Times New Roman"/>
          <w:b/>
          <w:sz w:val="24"/>
          <w:szCs w:val="24"/>
          <w:shd w:val="clear" w:color="auto" w:fill="FFFFFF"/>
        </w:rPr>
        <w:t>Classificação das Intervenções de Enfermagem - NIC</w:t>
      </w:r>
      <w:r w:rsidRPr="00751EAB">
        <w:rPr>
          <w:rFonts w:ascii="Times New Roman" w:hAnsi="Times New Roman"/>
          <w:sz w:val="24"/>
          <w:szCs w:val="24"/>
          <w:shd w:val="clear" w:color="auto" w:fill="FFFFFF"/>
        </w:rPr>
        <w:t xml:space="preserve">. 6. ed. São Paulo: </w:t>
      </w:r>
      <w:proofErr w:type="spellStart"/>
      <w:r w:rsidRPr="00751EAB">
        <w:rPr>
          <w:rFonts w:ascii="Times New Roman" w:hAnsi="Times New Roman"/>
          <w:sz w:val="24"/>
          <w:szCs w:val="24"/>
          <w:shd w:val="clear" w:color="auto" w:fill="FFFFFF"/>
        </w:rPr>
        <w:t>Elsevier</w:t>
      </w:r>
      <w:proofErr w:type="spellEnd"/>
      <w:r w:rsidRPr="00751EAB">
        <w:rPr>
          <w:rFonts w:ascii="Times New Roman" w:hAnsi="Times New Roman"/>
          <w:sz w:val="24"/>
          <w:szCs w:val="24"/>
          <w:shd w:val="clear" w:color="auto" w:fill="FFFFFF"/>
        </w:rPr>
        <w:t>, 2016.</w:t>
      </w:r>
    </w:p>
    <w:p w14:paraId="5F6C1768" w14:textId="6A8A362A" w:rsidR="003044FF" w:rsidRPr="00751EAB" w:rsidRDefault="004F34E7" w:rsidP="00751EAB">
      <w:pPr>
        <w:pStyle w:val="NormalWeb"/>
        <w:spacing w:before="0" w:beforeAutospacing="0" w:after="240" w:afterAutospacing="0"/>
        <w:rPr>
          <w:color w:val="222222"/>
          <w:shd w:val="clear" w:color="auto" w:fill="FFFFFF"/>
        </w:rPr>
      </w:pPr>
      <w:r w:rsidRPr="00751EAB">
        <w:rPr>
          <w:color w:val="222222"/>
          <w:shd w:val="clear" w:color="auto" w:fill="FFFFFF"/>
        </w:rPr>
        <w:lastRenderedPageBreak/>
        <w:t xml:space="preserve">CARVALHO, Maria do Carmo </w:t>
      </w:r>
      <w:proofErr w:type="spellStart"/>
      <w:r w:rsidRPr="00751EAB">
        <w:rPr>
          <w:color w:val="222222"/>
          <w:shd w:val="clear" w:color="auto" w:fill="FFFFFF"/>
        </w:rPr>
        <w:t>Barretto</w:t>
      </w:r>
      <w:proofErr w:type="spellEnd"/>
      <w:r w:rsidRPr="00751EAB">
        <w:rPr>
          <w:color w:val="222222"/>
          <w:shd w:val="clear" w:color="auto" w:fill="FFFFFF"/>
        </w:rPr>
        <w:t xml:space="preserve"> et al. </w:t>
      </w:r>
      <w:r w:rsidRPr="00751EAB">
        <w:rPr>
          <w:b/>
          <w:color w:val="222222"/>
          <w:shd w:val="clear" w:color="auto" w:fill="FFFFFF"/>
        </w:rPr>
        <w:t xml:space="preserve">Retenção urinária pós-operatória: avaliação de pacientes em uso de analgesia com </w:t>
      </w:r>
      <w:proofErr w:type="spellStart"/>
      <w:r w:rsidRPr="00751EAB">
        <w:rPr>
          <w:b/>
          <w:color w:val="222222"/>
          <w:shd w:val="clear" w:color="auto" w:fill="FFFFFF"/>
        </w:rPr>
        <w:t>opióides</w:t>
      </w:r>
      <w:proofErr w:type="spellEnd"/>
      <w:r w:rsidRPr="00751EAB">
        <w:rPr>
          <w:b/>
          <w:color w:val="222222"/>
          <w:shd w:val="clear" w:color="auto" w:fill="FFFFFF"/>
        </w:rPr>
        <w:t>.</w:t>
      </w:r>
      <w:r w:rsidRPr="00751EAB">
        <w:rPr>
          <w:color w:val="222222"/>
          <w:shd w:val="clear" w:color="auto" w:fill="FFFFFF"/>
        </w:rPr>
        <w:t> </w:t>
      </w:r>
      <w:r w:rsidRPr="00751EAB">
        <w:rPr>
          <w:bCs/>
          <w:color w:val="222222"/>
          <w:shd w:val="clear" w:color="auto" w:fill="FFFFFF"/>
        </w:rPr>
        <w:t>Revista Latino-Americana de Enfermagem</w:t>
      </w:r>
      <w:r w:rsidRPr="00751EAB">
        <w:rPr>
          <w:color w:val="222222"/>
          <w:shd w:val="clear" w:color="auto" w:fill="FFFFFF"/>
        </w:rPr>
        <w:t>, v. 15, n. 2, 2007.</w:t>
      </w:r>
    </w:p>
    <w:p w14:paraId="7B24D1CF" w14:textId="534CD514" w:rsidR="004F34E7" w:rsidRPr="00751EAB" w:rsidRDefault="004F34E7" w:rsidP="00751EAB">
      <w:pPr>
        <w:pStyle w:val="NormalWeb"/>
        <w:spacing w:before="0" w:beforeAutospacing="0" w:after="240" w:afterAutospacing="0"/>
        <w:rPr>
          <w:shd w:val="clear" w:color="auto" w:fill="FFFFFF"/>
        </w:rPr>
      </w:pPr>
      <w:r w:rsidRPr="00751EAB">
        <w:rPr>
          <w:shd w:val="clear" w:color="auto" w:fill="FFFFFF"/>
        </w:rPr>
        <w:t xml:space="preserve">COSTA AGS, Oliveira ARS, Alves FEC, Chaves DBR, Moreira RP, Araújo TL. </w:t>
      </w:r>
      <w:r w:rsidRPr="00751EAB">
        <w:rPr>
          <w:b/>
          <w:shd w:val="clear" w:color="auto" w:fill="FFFFFF"/>
        </w:rPr>
        <w:t>Diagnóstico de enfermagem mobilidade física prejudicada em pacientes acometidos por acidente vascular encefálico.</w:t>
      </w:r>
      <w:r w:rsidRPr="00751EAB">
        <w:rPr>
          <w:shd w:val="clear" w:color="auto" w:fill="FFFFFF"/>
        </w:rPr>
        <w:t xml:space="preserve"> </w:t>
      </w:r>
      <w:proofErr w:type="spellStart"/>
      <w:r w:rsidRPr="00751EAB">
        <w:rPr>
          <w:shd w:val="clear" w:color="auto" w:fill="FFFFFF"/>
        </w:rPr>
        <w:t>Rev</w:t>
      </w:r>
      <w:proofErr w:type="spellEnd"/>
      <w:r w:rsidRPr="00751EAB">
        <w:rPr>
          <w:shd w:val="clear" w:color="auto" w:fill="FFFFFF"/>
        </w:rPr>
        <w:t xml:space="preserve"> </w:t>
      </w:r>
      <w:proofErr w:type="spellStart"/>
      <w:r w:rsidRPr="00751EAB">
        <w:rPr>
          <w:shd w:val="clear" w:color="auto" w:fill="FFFFFF"/>
        </w:rPr>
        <w:t>Esc</w:t>
      </w:r>
      <w:proofErr w:type="spellEnd"/>
      <w:r w:rsidRPr="00751EAB">
        <w:rPr>
          <w:shd w:val="clear" w:color="auto" w:fill="FFFFFF"/>
        </w:rPr>
        <w:t xml:space="preserve"> </w:t>
      </w:r>
      <w:proofErr w:type="spellStart"/>
      <w:r w:rsidRPr="00751EAB">
        <w:rPr>
          <w:shd w:val="clear" w:color="auto" w:fill="FFFFFF"/>
        </w:rPr>
        <w:t>Enferm</w:t>
      </w:r>
      <w:proofErr w:type="spellEnd"/>
      <w:r w:rsidRPr="00751EAB">
        <w:rPr>
          <w:shd w:val="clear" w:color="auto" w:fill="FFFFFF"/>
        </w:rPr>
        <w:t xml:space="preserve"> USP. 2010;44(3):753-8.</w:t>
      </w:r>
    </w:p>
    <w:p w14:paraId="397F0783" w14:textId="459748B7" w:rsidR="004F34E7" w:rsidRPr="00751EAB" w:rsidRDefault="004F34E7" w:rsidP="00751EAB">
      <w:pPr>
        <w:spacing w:after="240" w:line="240" w:lineRule="auto"/>
        <w:rPr>
          <w:rFonts w:ascii="Times New Roman" w:hAnsi="Times New Roman"/>
          <w:color w:val="222222"/>
          <w:sz w:val="24"/>
          <w:szCs w:val="24"/>
          <w:shd w:val="clear" w:color="auto" w:fill="FFFFFF"/>
        </w:rPr>
      </w:pPr>
      <w:r w:rsidRPr="00751EAB">
        <w:rPr>
          <w:rFonts w:ascii="Times New Roman" w:hAnsi="Times New Roman"/>
          <w:color w:val="222222"/>
          <w:sz w:val="24"/>
          <w:szCs w:val="24"/>
          <w:shd w:val="clear" w:color="auto" w:fill="FFFFFF"/>
        </w:rPr>
        <w:t xml:space="preserve">FERREIRA, Francisco Romão. </w:t>
      </w:r>
      <w:r w:rsidRPr="00751EAB">
        <w:rPr>
          <w:rFonts w:ascii="Times New Roman" w:hAnsi="Times New Roman"/>
          <w:b/>
          <w:color w:val="222222"/>
          <w:sz w:val="24"/>
          <w:szCs w:val="24"/>
          <w:shd w:val="clear" w:color="auto" w:fill="FFFFFF"/>
        </w:rPr>
        <w:t>Cirurgias estéticas, discurso médico e saúde.</w:t>
      </w:r>
      <w:r w:rsidRPr="00751EAB">
        <w:rPr>
          <w:rFonts w:ascii="Times New Roman" w:hAnsi="Times New Roman"/>
          <w:color w:val="222222"/>
          <w:sz w:val="24"/>
          <w:szCs w:val="24"/>
          <w:shd w:val="clear" w:color="auto" w:fill="FFFFFF"/>
        </w:rPr>
        <w:t> </w:t>
      </w:r>
      <w:r w:rsidRPr="00751EAB">
        <w:rPr>
          <w:rFonts w:ascii="Times New Roman" w:hAnsi="Times New Roman"/>
          <w:bCs/>
          <w:color w:val="222222"/>
          <w:sz w:val="24"/>
          <w:szCs w:val="24"/>
          <w:shd w:val="clear" w:color="auto" w:fill="FFFFFF"/>
        </w:rPr>
        <w:t>Ciência &amp; Saúde Coletiva</w:t>
      </w:r>
      <w:r w:rsidRPr="00751EAB">
        <w:rPr>
          <w:rFonts w:ascii="Times New Roman" w:hAnsi="Times New Roman"/>
          <w:color w:val="222222"/>
          <w:sz w:val="24"/>
          <w:szCs w:val="24"/>
          <w:shd w:val="clear" w:color="auto" w:fill="FFFFFF"/>
        </w:rPr>
        <w:t>, v. 16, p. 2373-2382, 2011.</w:t>
      </w:r>
    </w:p>
    <w:p w14:paraId="763EF870" w14:textId="57CD7643" w:rsidR="004F34E7" w:rsidRPr="00751EAB" w:rsidRDefault="004F34E7" w:rsidP="00751EAB">
      <w:pPr>
        <w:pStyle w:val="NormalWeb"/>
        <w:spacing w:before="0" w:beforeAutospacing="0" w:after="240" w:afterAutospacing="0"/>
        <w:rPr>
          <w:shd w:val="clear" w:color="auto" w:fill="FFFFFF"/>
        </w:rPr>
      </w:pPr>
      <w:r w:rsidRPr="00751EAB">
        <w:t xml:space="preserve">FERREIRA, Marcus Castro. </w:t>
      </w:r>
      <w:r w:rsidRPr="00751EAB">
        <w:rPr>
          <w:b/>
        </w:rPr>
        <w:t>Cirurgia plástica estética: avaliação dos resultados.</w:t>
      </w:r>
      <w:r w:rsidRPr="00751EAB">
        <w:t xml:space="preserve"> </w:t>
      </w:r>
      <w:proofErr w:type="spellStart"/>
      <w:r w:rsidRPr="00751EAB">
        <w:t>Rev</w:t>
      </w:r>
      <w:proofErr w:type="spellEnd"/>
      <w:r w:rsidRPr="00751EAB">
        <w:t xml:space="preserve"> </w:t>
      </w:r>
      <w:proofErr w:type="spellStart"/>
      <w:r w:rsidRPr="00751EAB">
        <w:t>Soc</w:t>
      </w:r>
      <w:proofErr w:type="spellEnd"/>
      <w:r w:rsidRPr="00751EAB">
        <w:t xml:space="preserve"> </w:t>
      </w:r>
      <w:proofErr w:type="spellStart"/>
      <w:r w:rsidRPr="00751EAB">
        <w:t>Bras</w:t>
      </w:r>
      <w:proofErr w:type="spellEnd"/>
      <w:r w:rsidRPr="00751EAB">
        <w:t xml:space="preserve"> </w:t>
      </w:r>
      <w:proofErr w:type="spellStart"/>
      <w:r w:rsidRPr="00751EAB">
        <w:t>Cir</w:t>
      </w:r>
      <w:proofErr w:type="spellEnd"/>
      <w:r w:rsidRPr="00751EAB">
        <w:t xml:space="preserve"> </w:t>
      </w:r>
      <w:proofErr w:type="spellStart"/>
      <w:r w:rsidRPr="00751EAB">
        <w:t>Plást</w:t>
      </w:r>
      <w:proofErr w:type="spellEnd"/>
      <w:r w:rsidRPr="00751EAB">
        <w:t>, v. 15, n. 1, p. 55-66, 2000.</w:t>
      </w:r>
    </w:p>
    <w:p w14:paraId="65C81E65" w14:textId="003EC3C2" w:rsidR="00BB4FD4" w:rsidRPr="00751EAB" w:rsidRDefault="004F34E7" w:rsidP="00751EAB">
      <w:pPr>
        <w:pStyle w:val="NormalWeb"/>
        <w:spacing w:before="0" w:beforeAutospacing="0" w:after="240" w:afterAutospacing="0"/>
        <w:rPr>
          <w:color w:val="222222"/>
          <w:shd w:val="clear" w:color="auto" w:fill="FFFFFF"/>
        </w:rPr>
      </w:pPr>
      <w:r w:rsidRPr="00751EAB">
        <w:rPr>
          <w:color w:val="222222"/>
          <w:shd w:val="clear" w:color="auto" w:fill="FFFFFF"/>
        </w:rPr>
        <w:t xml:space="preserve">FREITAS, Luciana </w:t>
      </w:r>
      <w:proofErr w:type="spellStart"/>
      <w:r w:rsidRPr="00751EAB">
        <w:rPr>
          <w:color w:val="222222"/>
          <w:shd w:val="clear" w:color="auto" w:fill="FFFFFF"/>
        </w:rPr>
        <w:t>Secches</w:t>
      </w:r>
      <w:proofErr w:type="spellEnd"/>
      <w:r w:rsidRPr="00751EAB">
        <w:rPr>
          <w:color w:val="222222"/>
          <w:shd w:val="clear" w:color="auto" w:fill="FFFFFF"/>
        </w:rPr>
        <w:t>. Enfermagem em cirurgia plástica: uma especialização a se desenvolver no Brasil. </w:t>
      </w:r>
      <w:r w:rsidRPr="00751EAB">
        <w:rPr>
          <w:b/>
          <w:bCs/>
          <w:color w:val="222222"/>
          <w:shd w:val="clear" w:color="auto" w:fill="FFFFFF"/>
        </w:rPr>
        <w:t>Enfermagem Brasil</w:t>
      </w:r>
      <w:r w:rsidRPr="00751EAB">
        <w:rPr>
          <w:color w:val="222222"/>
          <w:shd w:val="clear" w:color="auto" w:fill="FFFFFF"/>
        </w:rPr>
        <w:t>, v. 12, n. 5, p. 259-259, 2013. Disponível em: https://portalatlanticaeditora.com.br/index.php/enfermagembrasil/article/view/3762/5764. Acesso em 23 de nov. de 2022.</w:t>
      </w:r>
    </w:p>
    <w:p w14:paraId="6D1F26A0" w14:textId="02E88DAC" w:rsidR="004F34E7" w:rsidRPr="00751EAB" w:rsidRDefault="004F34E7" w:rsidP="00751EAB">
      <w:pPr>
        <w:pStyle w:val="NormalWeb"/>
        <w:spacing w:before="0" w:beforeAutospacing="0" w:after="240" w:afterAutospacing="0"/>
      </w:pPr>
      <w:r w:rsidRPr="00751EAB">
        <w:t xml:space="preserve">GOMES, Olga Santana et al. </w:t>
      </w:r>
      <w:r w:rsidRPr="00751EAB">
        <w:rPr>
          <w:b/>
        </w:rPr>
        <w:t>Cirurgia plástica no Brasil: uma análise epidemiológica.</w:t>
      </w:r>
      <w:r w:rsidRPr="00751EAB">
        <w:t xml:space="preserve"> Revista Eletrônica Acervo Científico, v. 24, p. e7375-e7375, 2021.</w:t>
      </w:r>
    </w:p>
    <w:p w14:paraId="5E984E23" w14:textId="2E8FA8B3" w:rsidR="004F34E7" w:rsidRPr="00751EAB" w:rsidRDefault="004F34E7" w:rsidP="00751EAB">
      <w:pPr>
        <w:spacing w:after="240" w:line="240" w:lineRule="auto"/>
        <w:rPr>
          <w:rFonts w:ascii="Times New Roman" w:hAnsi="Times New Roman"/>
          <w:color w:val="222222"/>
          <w:sz w:val="24"/>
          <w:szCs w:val="24"/>
          <w:shd w:val="clear" w:color="auto" w:fill="FFFFFF"/>
        </w:rPr>
      </w:pPr>
      <w:r w:rsidRPr="00751EAB">
        <w:rPr>
          <w:rFonts w:ascii="Times New Roman" w:hAnsi="Times New Roman"/>
          <w:sz w:val="24"/>
          <w:szCs w:val="24"/>
          <w:shd w:val="clear" w:color="auto" w:fill="FFFFFF"/>
        </w:rPr>
        <w:t xml:space="preserve">HERDMAN TH, SHIGUEMI K. </w:t>
      </w:r>
      <w:r w:rsidRPr="00751EAB">
        <w:rPr>
          <w:rFonts w:ascii="Times New Roman" w:hAnsi="Times New Roman"/>
          <w:b/>
          <w:sz w:val="24"/>
          <w:szCs w:val="24"/>
          <w:shd w:val="clear" w:color="auto" w:fill="FFFFFF"/>
        </w:rPr>
        <w:t>Diagnósticos de Enfermagem da NANDA: definições e classificações 2018-2020.</w:t>
      </w:r>
      <w:r w:rsidRPr="00751EAB">
        <w:rPr>
          <w:rFonts w:ascii="Times New Roman" w:hAnsi="Times New Roman"/>
          <w:sz w:val="24"/>
          <w:szCs w:val="24"/>
          <w:shd w:val="clear" w:color="auto" w:fill="FFFFFF"/>
        </w:rPr>
        <w:t xml:space="preserve"> Porto Alegre: Artmed, 2018.</w:t>
      </w:r>
    </w:p>
    <w:p w14:paraId="0A8392B8" w14:textId="77777777" w:rsidR="004F34E7" w:rsidRPr="00751EAB" w:rsidRDefault="004F34E7" w:rsidP="00751EAB">
      <w:pPr>
        <w:spacing w:after="240" w:line="240" w:lineRule="auto"/>
        <w:rPr>
          <w:rFonts w:ascii="Times New Roman" w:hAnsi="Times New Roman"/>
          <w:color w:val="222222"/>
          <w:sz w:val="24"/>
          <w:szCs w:val="24"/>
          <w:shd w:val="clear" w:color="auto" w:fill="FFFFFF"/>
        </w:rPr>
      </w:pPr>
      <w:r w:rsidRPr="00751EAB">
        <w:rPr>
          <w:rFonts w:ascii="Times New Roman" w:hAnsi="Times New Roman"/>
          <w:color w:val="222222"/>
          <w:sz w:val="24"/>
          <w:szCs w:val="24"/>
          <w:shd w:val="clear" w:color="auto" w:fill="FFFFFF"/>
        </w:rPr>
        <w:t xml:space="preserve">KAHLOW, Andréa; OLIVEIRA Lígia. </w:t>
      </w:r>
      <w:r w:rsidRPr="00751EAB">
        <w:rPr>
          <w:rFonts w:ascii="Times New Roman" w:hAnsi="Times New Roman"/>
          <w:b/>
          <w:color w:val="222222"/>
          <w:sz w:val="24"/>
          <w:szCs w:val="24"/>
          <w:shd w:val="clear" w:color="auto" w:fill="FFFFFF"/>
        </w:rPr>
        <w:t>A estética como instrumento do enfermeiro na promoção do conforto e bem-estar.</w:t>
      </w:r>
      <w:r w:rsidRPr="00751EAB">
        <w:rPr>
          <w:rFonts w:ascii="Times New Roman" w:hAnsi="Times New Roman"/>
          <w:color w:val="222222"/>
          <w:sz w:val="24"/>
          <w:szCs w:val="24"/>
          <w:shd w:val="clear" w:color="auto" w:fill="FFFFFF"/>
        </w:rPr>
        <w:t> </w:t>
      </w:r>
      <w:r w:rsidRPr="00751EAB">
        <w:rPr>
          <w:rFonts w:ascii="Times New Roman" w:hAnsi="Times New Roman"/>
          <w:bCs/>
          <w:color w:val="222222"/>
          <w:sz w:val="24"/>
          <w:szCs w:val="24"/>
          <w:shd w:val="clear" w:color="auto" w:fill="FFFFFF"/>
        </w:rPr>
        <w:t>Artigo Científico Apresentado Como Requisito Parcial Para Conclusão do Curso de Pós-graduação Lato Sensu em Estética Facial e Corporal, Rio Negro</w:t>
      </w:r>
      <w:r w:rsidRPr="00751EAB">
        <w:rPr>
          <w:rFonts w:ascii="Times New Roman" w:hAnsi="Times New Roman"/>
          <w:color w:val="222222"/>
          <w:sz w:val="24"/>
          <w:szCs w:val="24"/>
          <w:shd w:val="clear" w:color="auto" w:fill="FFFFFF"/>
        </w:rPr>
        <w:t>, p. 1-28, 2012.</w:t>
      </w:r>
    </w:p>
    <w:p w14:paraId="6A501D29" w14:textId="042F6DB0" w:rsidR="004F34E7" w:rsidRPr="00751EAB" w:rsidRDefault="004F34E7" w:rsidP="00751EAB">
      <w:pPr>
        <w:spacing w:after="240" w:line="240" w:lineRule="auto"/>
        <w:rPr>
          <w:rFonts w:ascii="Times New Roman" w:hAnsi="Times New Roman"/>
          <w:sz w:val="24"/>
          <w:szCs w:val="24"/>
        </w:rPr>
      </w:pPr>
      <w:r w:rsidRPr="00751EAB">
        <w:rPr>
          <w:rFonts w:ascii="Times New Roman" w:hAnsi="Times New Roman"/>
          <w:sz w:val="24"/>
          <w:szCs w:val="24"/>
          <w:shd w:val="clear" w:color="auto" w:fill="FFFFFF"/>
        </w:rPr>
        <w:t xml:space="preserve">LENARTOWICZ, Bruna Lie </w:t>
      </w:r>
      <w:proofErr w:type="spellStart"/>
      <w:r w:rsidRPr="00751EAB">
        <w:rPr>
          <w:rFonts w:ascii="Times New Roman" w:hAnsi="Times New Roman"/>
          <w:sz w:val="24"/>
          <w:szCs w:val="24"/>
          <w:shd w:val="clear" w:color="auto" w:fill="FFFFFF"/>
        </w:rPr>
        <w:t>Adati</w:t>
      </w:r>
      <w:proofErr w:type="spellEnd"/>
      <w:r w:rsidRPr="00751EAB">
        <w:rPr>
          <w:rFonts w:ascii="Times New Roman" w:hAnsi="Times New Roman"/>
          <w:sz w:val="24"/>
          <w:szCs w:val="24"/>
          <w:shd w:val="clear" w:color="auto" w:fill="FFFFFF"/>
        </w:rPr>
        <w:t xml:space="preserve">; Nascimento, Matheus Henrique De Santana do. </w:t>
      </w:r>
      <w:r w:rsidRPr="00751EAB">
        <w:rPr>
          <w:rFonts w:ascii="Times New Roman" w:hAnsi="Times New Roman"/>
          <w:b/>
          <w:sz w:val="24"/>
          <w:szCs w:val="24"/>
          <w:shd w:val="clear" w:color="auto" w:fill="FFFFFF"/>
        </w:rPr>
        <w:t>Atuação do profissional enfermeiro no nicho de enfermagem estética.</w:t>
      </w:r>
      <w:r w:rsidRPr="00751EAB">
        <w:rPr>
          <w:rFonts w:ascii="Times New Roman" w:hAnsi="Times New Roman"/>
          <w:sz w:val="24"/>
          <w:szCs w:val="24"/>
          <w:shd w:val="clear" w:color="auto" w:fill="FFFFFF"/>
        </w:rPr>
        <w:t xml:space="preserve"> 2021.</w:t>
      </w:r>
    </w:p>
    <w:p w14:paraId="5E76D4D7" w14:textId="58479921" w:rsidR="001F76B1" w:rsidRPr="00751EAB" w:rsidRDefault="004F34E7" w:rsidP="00751EAB">
      <w:pPr>
        <w:spacing w:after="240" w:line="240" w:lineRule="auto"/>
        <w:rPr>
          <w:rFonts w:ascii="Times New Roman" w:hAnsi="Times New Roman"/>
          <w:sz w:val="24"/>
          <w:szCs w:val="24"/>
        </w:rPr>
      </w:pPr>
      <w:r w:rsidRPr="00751EAB">
        <w:rPr>
          <w:rFonts w:ascii="Times New Roman" w:hAnsi="Times New Roman"/>
          <w:sz w:val="24"/>
          <w:szCs w:val="24"/>
        </w:rPr>
        <w:t xml:space="preserve">LIMA, Maria José. </w:t>
      </w:r>
      <w:r w:rsidRPr="00751EAB">
        <w:rPr>
          <w:rFonts w:ascii="Times New Roman" w:hAnsi="Times New Roman"/>
          <w:b/>
          <w:sz w:val="24"/>
          <w:szCs w:val="24"/>
        </w:rPr>
        <w:t>O que é enfermagem?</w:t>
      </w:r>
      <w:r w:rsidRPr="00751EAB">
        <w:rPr>
          <w:rFonts w:ascii="Times New Roman" w:hAnsi="Times New Roman"/>
          <w:sz w:val="24"/>
          <w:szCs w:val="24"/>
        </w:rPr>
        <w:t xml:space="preserve"> </w:t>
      </w:r>
      <w:proofErr w:type="spellStart"/>
      <w:r w:rsidRPr="00751EAB">
        <w:rPr>
          <w:rFonts w:ascii="Times New Roman" w:hAnsi="Times New Roman"/>
          <w:sz w:val="24"/>
          <w:szCs w:val="24"/>
        </w:rPr>
        <w:t>Cogitare</w:t>
      </w:r>
      <w:proofErr w:type="spellEnd"/>
      <w:r w:rsidRPr="00751EAB">
        <w:rPr>
          <w:rFonts w:ascii="Times New Roman" w:hAnsi="Times New Roman"/>
          <w:sz w:val="24"/>
          <w:szCs w:val="24"/>
        </w:rPr>
        <w:t xml:space="preserve"> Enfermagem, v. 10, n. 1, 2005.</w:t>
      </w:r>
    </w:p>
    <w:p w14:paraId="74514FF5" w14:textId="6B4B800B" w:rsidR="001F76B1" w:rsidRDefault="004F34E7" w:rsidP="00751EAB">
      <w:pPr>
        <w:pStyle w:val="NormalWeb"/>
        <w:spacing w:before="0" w:beforeAutospacing="0" w:after="240" w:afterAutospacing="0"/>
      </w:pPr>
      <w:r w:rsidRPr="00751EAB">
        <w:t xml:space="preserve">LIMA, Telma Cristiane </w:t>
      </w:r>
      <w:proofErr w:type="spellStart"/>
      <w:r w:rsidRPr="00751EAB">
        <w:t>Sasso</w:t>
      </w:r>
      <w:proofErr w:type="spellEnd"/>
      <w:r w:rsidRPr="00751EAB">
        <w:t xml:space="preserve">; MIOTO, Regina Célia </w:t>
      </w:r>
      <w:proofErr w:type="spellStart"/>
      <w:r w:rsidRPr="00751EAB">
        <w:t>Tamaso</w:t>
      </w:r>
      <w:proofErr w:type="spellEnd"/>
      <w:r w:rsidRPr="00751EAB">
        <w:t xml:space="preserve">. Procedimentos metodológicos na construção do conhecimento científico: a pesquisa bibliográfica. Revista </w:t>
      </w:r>
      <w:proofErr w:type="spellStart"/>
      <w:r w:rsidRPr="00751EAB">
        <w:t>Katálysis</w:t>
      </w:r>
      <w:proofErr w:type="spellEnd"/>
      <w:r w:rsidRPr="00751EAB">
        <w:t>, v. 10, p. 37-45, 2007.</w:t>
      </w:r>
    </w:p>
    <w:p w14:paraId="79D23572" w14:textId="68F67BF9" w:rsidR="002B4F96" w:rsidRPr="00751EAB" w:rsidRDefault="001A7C56" w:rsidP="00751EAB">
      <w:pPr>
        <w:pStyle w:val="NormalWeb"/>
        <w:spacing w:before="0" w:beforeAutospacing="0" w:after="240" w:afterAutospacing="0"/>
      </w:pPr>
      <w:r w:rsidRPr="00751EAB">
        <w:t xml:space="preserve">LOPES, Lizandra Fernandes; PONTELLI, Bartira Palin </w:t>
      </w:r>
      <w:proofErr w:type="spellStart"/>
      <w:r w:rsidRPr="00751EAB">
        <w:t>Bortolan</w:t>
      </w:r>
      <w:proofErr w:type="spellEnd"/>
      <w:r w:rsidRPr="00751EAB">
        <w:t>; OLIVEIRA, Rinaldo.</w:t>
      </w:r>
    </w:p>
    <w:p w14:paraId="74A0503E" w14:textId="4A7C1FC1" w:rsidR="004F34E7" w:rsidRPr="00751EAB" w:rsidRDefault="001F76B1" w:rsidP="00751EAB">
      <w:pPr>
        <w:spacing w:after="240" w:line="240" w:lineRule="auto"/>
        <w:rPr>
          <w:rFonts w:ascii="Times New Roman" w:hAnsi="Times New Roman"/>
          <w:color w:val="222222"/>
          <w:sz w:val="24"/>
          <w:szCs w:val="24"/>
          <w:shd w:val="clear" w:color="auto" w:fill="FFFFFF"/>
        </w:rPr>
      </w:pPr>
      <w:r w:rsidRPr="00751EAB">
        <w:rPr>
          <w:rFonts w:ascii="Times New Roman" w:hAnsi="Times New Roman"/>
          <w:color w:val="222222"/>
          <w:sz w:val="24"/>
          <w:szCs w:val="24"/>
          <w:shd w:val="clear" w:color="auto" w:fill="FFFFFF"/>
        </w:rPr>
        <w:t xml:space="preserve">OLIVEIRA, Adriana Cristina et al. </w:t>
      </w:r>
      <w:r w:rsidRPr="00751EAB">
        <w:rPr>
          <w:rFonts w:ascii="Times New Roman" w:hAnsi="Times New Roman"/>
          <w:b/>
          <w:color w:val="222222"/>
          <w:sz w:val="24"/>
          <w:szCs w:val="24"/>
          <w:shd w:val="clear" w:color="auto" w:fill="FFFFFF"/>
        </w:rPr>
        <w:t>Seguimento pós-alta do paciente cirúrgico: uma análise da importância da subnotificação da incidência da infecção do sítio cirúrgico.</w:t>
      </w:r>
      <w:r w:rsidRPr="00751EAB">
        <w:rPr>
          <w:rFonts w:ascii="Times New Roman" w:hAnsi="Times New Roman"/>
          <w:color w:val="222222"/>
          <w:sz w:val="24"/>
          <w:szCs w:val="24"/>
          <w:shd w:val="clear" w:color="auto" w:fill="FFFFFF"/>
        </w:rPr>
        <w:t> </w:t>
      </w:r>
      <w:r w:rsidRPr="00751EAB">
        <w:rPr>
          <w:rFonts w:ascii="Times New Roman" w:hAnsi="Times New Roman"/>
          <w:bCs/>
          <w:color w:val="222222"/>
          <w:sz w:val="24"/>
          <w:szCs w:val="24"/>
          <w:shd w:val="clear" w:color="auto" w:fill="FFFFFF"/>
        </w:rPr>
        <w:t xml:space="preserve">REME rev. min. </w:t>
      </w:r>
      <w:proofErr w:type="spellStart"/>
      <w:r w:rsidRPr="00751EAB">
        <w:rPr>
          <w:rFonts w:ascii="Times New Roman" w:hAnsi="Times New Roman"/>
          <w:bCs/>
          <w:color w:val="222222"/>
          <w:sz w:val="24"/>
          <w:szCs w:val="24"/>
          <w:shd w:val="clear" w:color="auto" w:fill="FFFFFF"/>
        </w:rPr>
        <w:t>enferm</w:t>
      </w:r>
      <w:proofErr w:type="spellEnd"/>
      <w:r w:rsidRPr="00751EAB">
        <w:rPr>
          <w:rFonts w:ascii="Times New Roman" w:hAnsi="Times New Roman"/>
          <w:color w:val="222222"/>
          <w:sz w:val="24"/>
          <w:szCs w:val="24"/>
          <w:shd w:val="clear" w:color="auto" w:fill="FFFFFF"/>
        </w:rPr>
        <w:t>, p. 48-51, 2003.</w:t>
      </w:r>
    </w:p>
    <w:p w14:paraId="2FC096E0" w14:textId="77777777" w:rsidR="004F34E7" w:rsidRPr="00751EAB" w:rsidRDefault="004F34E7" w:rsidP="00751EAB">
      <w:pPr>
        <w:pStyle w:val="NormalWeb"/>
        <w:spacing w:before="0" w:beforeAutospacing="0" w:after="240" w:afterAutospacing="0"/>
      </w:pPr>
      <w:r w:rsidRPr="00751EAB">
        <w:t xml:space="preserve">PINHEIRO, T., </w:t>
      </w:r>
      <w:proofErr w:type="spellStart"/>
      <w:r w:rsidRPr="00751EAB">
        <w:t>Piovezan</w:t>
      </w:r>
      <w:proofErr w:type="spellEnd"/>
      <w:r w:rsidRPr="00751EAB">
        <w:t xml:space="preserve">, N., Batista, H., &amp; </w:t>
      </w:r>
      <w:proofErr w:type="spellStart"/>
      <w:r w:rsidRPr="00751EAB">
        <w:t>Muner</w:t>
      </w:r>
      <w:proofErr w:type="spellEnd"/>
      <w:r w:rsidRPr="00751EAB">
        <w:t xml:space="preserve">, L. </w:t>
      </w:r>
      <w:r w:rsidRPr="00751EAB">
        <w:rPr>
          <w:b/>
        </w:rPr>
        <w:t xml:space="preserve">Relação dos procedimentos estéticos com satisfação da autoimagem corporal e autoestima de mulheres. </w:t>
      </w:r>
      <w:r w:rsidRPr="00751EAB">
        <w:t xml:space="preserve">Revista </w:t>
      </w:r>
      <w:proofErr w:type="spellStart"/>
      <w:r w:rsidRPr="00751EAB">
        <w:t>Cathedral</w:t>
      </w:r>
      <w:proofErr w:type="spellEnd"/>
      <w:r w:rsidRPr="00751EAB">
        <w:t>, v.2, n.1, 2020.</w:t>
      </w:r>
    </w:p>
    <w:p w14:paraId="2A8F9E2E" w14:textId="44A410E0" w:rsidR="004F34E7" w:rsidRPr="00751EAB" w:rsidRDefault="001F76B1" w:rsidP="00751EAB">
      <w:pPr>
        <w:pStyle w:val="NormalWeb"/>
        <w:spacing w:after="240" w:afterAutospacing="0"/>
      </w:pPr>
      <w:r w:rsidRPr="00751EAB">
        <w:t xml:space="preserve">SÁVIO, Bruna. </w:t>
      </w:r>
      <w:proofErr w:type="gramStart"/>
      <w:r w:rsidRPr="00751EAB">
        <w:t>M,F</w:t>
      </w:r>
      <w:proofErr w:type="gramEnd"/>
      <w:r w:rsidRPr="00751EAB">
        <w:t>,J. Cuidados de enfermagem no pós operatório de cirurgia eletiva: proposta de intervenções, baseado em NANDA e NIC. 2011.</w:t>
      </w:r>
    </w:p>
    <w:p w14:paraId="4C7F3850" w14:textId="20DC7462" w:rsidR="001F76B1" w:rsidRPr="00751EAB" w:rsidRDefault="001F76B1" w:rsidP="00751EAB">
      <w:pPr>
        <w:pStyle w:val="NormalWeb"/>
        <w:spacing w:before="0" w:beforeAutospacing="0" w:after="240" w:afterAutospacing="0"/>
      </w:pPr>
      <w:r w:rsidRPr="00751EAB">
        <w:lastRenderedPageBreak/>
        <w:t xml:space="preserve">SILVA, AP, MORAES MW. </w:t>
      </w:r>
      <w:r w:rsidRPr="00751EAB">
        <w:rPr>
          <w:b/>
        </w:rPr>
        <w:t>Incidência de dor no pós-operatório de cirurgia plástica</w:t>
      </w:r>
      <w:r w:rsidRPr="00751EAB">
        <w:t xml:space="preserve">. Estética. </w:t>
      </w:r>
      <w:proofErr w:type="spellStart"/>
      <w:r w:rsidRPr="00751EAB">
        <w:t>Rev</w:t>
      </w:r>
      <w:proofErr w:type="spellEnd"/>
      <w:r w:rsidRPr="00751EAB">
        <w:t xml:space="preserve"> Dor. 2010;11(2):136-9.</w:t>
      </w:r>
    </w:p>
    <w:p w14:paraId="436A1BBC" w14:textId="77777777" w:rsidR="001F76B1" w:rsidRPr="00751EAB" w:rsidRDefault="001F76B1" w:rsidP="00751EAB">
      <w:pPr>
        <w:spacing w:after="240" w:line="240" w:lineRule="auto"/>
        <w:rPr>
          <w:rFonts w:ascii="Times New Roman" w:hAnsi="Times New Roman"/>
          <w:sz w:val="24"/>
          <w:szCs w:val="24"/>
        </w:rPr>
      </w:pPr>
      <w:r w:rsidRPr="00751EAB">
        <w:rPr>
          <w:rFonts w:ascii="Times New Roman" w:hAnsi="Times New Roman"/>
          <w:sz w:val="24"/>
          <w:szCs w:val="24"/>
        </w:rPr>
        <w:t xml:space="preserve">SPARKS M, S; TAYLOR M, C; DYER G, J. </w:t>
      </w:r>
      <w:r w:rsidRPr="00751EAB">
        <w:rPr>
          <w:rFonts w:ascii="Times New Roman" w:hAnsi="Times New Roman"/>
          <w:b/>
          <w:sz w:val="24"/>
          <w:szCs w:val="24"/>
        </w:rPr>
        <w:t>Diagnóstico de enfermagem</w:t>
      </w:r>
      <w:r w:rsidRPr="00751EAB">
        <w:rPr>
          <w:rFonts w:ascii="Times New Roman" w:hAnsi="Times New Roman"/>
          <w:sz w:val="24"/>
          <w:szCs w:val="24"/>
        </w:rPr>
        <w:t xml:space="preserve">. Rio de Janeiro: </w:t>
      </w:r>
      <w:proofErr w:type="spellStart"/>
      <w:r w:rsidRPr="00751EAB">
        <w:rPr>
          <w:rFonts w:ascii="Times New Roman" w:hAnsi="Times New Roman"/>
          <w:sz w:val="24"/>
          <w:szCs w:val="24"/>
        </w:rPr>
        <w:t>Reichmann</w:t>
      </w:r>
      <w:proofErr w:type="spellEnd"/>
      <w:r w:rsidRPr="00751EAB">
        <w:rPr>
          <w:rFonts w:ascii="Times New Roman" w:hAnsi="Times New Roman"/>
          <w:sz w:val="24"/>
          <w:szCs w:val="24"/>
        </w:rPr>
        <w:t xml:space="preserve"> &amp; Affonso editores. 2000.</w:t>
      </w:r>
    </w:p>
    <w:p w14:paraId="78FBD2CE" w14:textId="77777777" w:rsidR="001F76B1" w:rsidRPr="00751EAB" w:rsidRDefault="001F76B1" w:rsidP="00751EAB">
      <w:pPr>
        <w:spacing w:after="240" w:line="240" w:lineRule="auto"/>
        <w:rPr>
          <w:rFonts w:ascii="Times New Roman" w:hAnsi="Times New Roman"/>
          <w:sz w:val="24"/>
          <w:szCs w:val="24"/>
        </w:rPr>
      </w:pPr>
      <w:r w:rsidRPr="00751EAB">
        <w:rPr>
          <w:rFonts w:ascii="Times New Roman" w:hAnsi="Times New Roman"/>
          <w:color w:val="222222"/>
          <w:sz w:val="24"/>
          <w:szCs w:val="24"/>
          <w:shd w:val="clear" w:color="auto" w:fill="FFFFFF"/>
        </w:rPr>
        <w:t xml:space="preserve">TOLFO, </w:t>
      </w:r>
      <w:proofErr w:type="spellStart"/>
      <w:r w:rsidRPr="00751EAB">
        <w:rPr>
          <w:rFonts w:ascii="Times New Roman" w:hAnsi="Times New Roman"/>
          <w:color w:val="222222"/>
          <w:sz w:val="24"/>
          <w:szCs w:val="24"/>
          <w:shd w:val="clear" w:color="auto" w:fill="FFFFFF"/>
        </w:rPr>
        <w:t>Taíse</w:t>
      </w:r>
      <w:proofErr w:type="spellEnd"/>
      <w:r w:rsidRPr="00751EAB">
        <w:rPr>
          <w:rFonts w:ascii="Times New Roman" w:hAnsi="Times New Roman"/>
          <w:color w:val="222222"/>
          <w:sz w:val="24"/>
          <w:szCs w:val="24"/>
          <w:shd w:val="clear" w:color="auto" w:fill="FFFFFF"/>
        </w:rPr>
        <w:t xml:space="preserve"> Franciele. </w:t>
      </w:r>
      <w:r w:rsidRPr="00751EAB">
        <w:rPr>
          <w:rFonts w:ascii="Times New Roman" w:hAnsi="Times New Roman"/>
          <w:b/>
          <w:color w:val="222222"/>
          <w:sz w:val="24"/>
          <w:szCs w:val="24"/>
          <w:shd w:val="clear" w:color="auto" w:fill="FFFFFF"/>
        </w:rPr>
        <w:t>A modificação corporal pela via da cirurgia plástica: o feminino e a cultura.</w:t>
      </w:r>
      <w:r w:rsidRPr="00751EAB">
        <w:rPr>
          <w:rFonts w:ascii="Times New Roman" w:hAnsi="Times New Roman"/>
          <w:color w:val="222222"/>
          <w:sz w:val="24"/>
          <w:szCs w:val="24"/>
          <w:shd w:val="clear" w:color="auto" w:fill="FFFFFF"/>
        </w:rPr>
        <w:t xml:space="preserve"> 2012.</w:t>
      </w:r>
    </w:p>
    <w:p w14:paraId="13D44B35" w14:textId="77777777" w:rsidR="001F76B1" w:rsidRPr="00751EAB" w:rsidRDefault="001F76B1" w:rsidP="00751EAB">
      <w:pPr>
        <w:spacing w:after="240" w:line="240" w:lineRule="auto"/>
        <w:rPr>
          <w:rFonts w:ascii="Times New Roman" w:hAnsi="Times New Roman"/>
          <w:sz w:val="24"/>
          <w:szCs w:val="24"/>
        </w:rPr>
      </w:pPr>
      <w:r w:rsidRPr="00751EAB">
        <w:rPr>
          <w:rFonts w:ascii="Times New Roman" w:hAnsi="Times New Roman"/>
          <w:sz w:val="24"/>
          <w:szCs w:val="24"/>
        </w:rPr>
        <w:t xml:space="preserve">VOESE, C. F.; KLEINPAUL, W. V. PETRY, A. R. </w:t>
      </w:r>
      <w:r w:rsidRPr="00751EAB">
        <w:rPr>
          <w:rFonts w:ascii="Times New Roman" w:hAnsi="Times New Roman"/>
          <w:b/>
          <w:sz w:val="24"/>
          <w:szCs w:val="24"/>
        </w:rPr>
        <w:t>Cirurgia plástica estética: experiências sobre (</w:t>
      </w:r>
      <w:proofErr w:type="spellStart"/>
      <w:r w:rsidRPr="00751EAB">
        <w:rPr>
          <w:rFonts w:ascii="Times New Roman" w:hAnsi="Times New Roman"/>
          <w:b/>
          <w:sz w:val="24"/>
          <w:szCs w:val="24"/>
        </w:rPr>
        <w:t>re</w:t>
      </w:r>
      <w:proofErr w:type="spellEnd"/>
      <w:r w:rsidRPr="00751EAB">
        <w:rPr>
          <w:rFonts w:ascii="Times New Roman" w:hAnsi="Times New Roman"/>
          <w:b/>
          <w:sz w:val="24"/>
          <w:szCs w:val="24"/>
        </w:rPr>
        <w:t>)construções corporais e implicações para enfermagem.</w:t>
      </w:r>
      <w:r w:rsidRPr="00751EAB">
        <w:rPr>
          <w:rFonts w:ascii="Times New Roman" w:hAnsi="Times New Roman"/>
          <w:sz w:val="24"/>
          <w:szCs w:val="24"/>
        </w:rPr>
        <w:t xml:space="preserve"> </w:t>
      </w:r>
      <w:proofErr w:type="spellStart"/>
      <w:r w:rsidRPr="00751EAB">
        <w:rPr>
          <w:rFonts w:ascii="Times New Roman" w:hAnsi="Times New Roman"/>
          <w:sz w:val="24"/>
          <w:szCs w:val="24"/>
        </w:rPr>
        <w:t>Rev</w:t>
      </w:r>
      <w:proofErr w:type="spellEnd"/>
      <w:r w:rsidRPr="00751EAB">
        <w:rPr>
          <w:rFonts w:ascii="Times New Roman" w:hAnsi="Times New Roman"/>
          <w:sz w:val="24"/>
          <w:szCs w:val="24"/>
        </w:rPr>
        <w:t xml:space="preserve"> Rene, Fortaleza, v. 16, n. 2, p. 185-93, mar./abr. 2015.</w:t>
      </w:r>
    </w:p>
    <w:p w14:paraId="69BAE87D" w14:textId="77777777" w:rsidR="001F76B1" w:rsidRDefault="001F76B1" w:rsidP="00BB4FD4">
      <w:pPr>
        <w:pStyle w:val="Estilopadro"/>
        <w:jc w:val="left"/>
        <w:rPr>
          <w:rFonts w:cs="Times New Roman"/>
          <w:lang w:val="en-US"/>
        </w:rPr>
      </w:pPr>
    </w:p>
    <w:p w14:paraId="5255E407" w14:textId="77777777" w:rsidR="001F76B1" w:rsidRDefault="001F76B1" w:rsidP="00BB4FD4">
      <w:pPr>
        <w:pStyle w:val="Estilopadro"/>
        <w:jc w:val="left"/>
        <w:rPr>
          <w:rFonts w:cs="Times New Roman"/>
          <w:lang w:val="en-US"/>
        </w:rPr>
      </w:pPr>
    </w:p>
    <w:p w14:paraId="645B6CDE" w14:textId="77777777" w:rsidR="004F34E7" w:rsidRDefault="004F34E7" w:rsidP="00BB4FD4">
      <w:pPr>
        <w:pStyle w:val="Estilopadro"/>
        <w:jc w:val="left"/>
        <w:rPr>
          <w:rFonts w:cs="Times New Roman"/>
          <w:lang w:val="en-US"/>
        </w:rPr>
      </w:pPr>
    </w:p>
    <w:p w14:paraId="27E7B6D6" w14:textId="77777777" w:rsidR="00BB4FD4" w:rsidRPr="00BB4FD4" w:rsidRDefault="00BB4FD4" w:rsidP="00BB4FD4">
      <w:pPr>
        <w:pStyle w:val="Estilopadro"/>
        <w:jc w:val="left"/>
        <w:rPr>
          <w:rFonts w:cs="Times New Roman"/>
          <w:lang w:val="en-US"/>
        </w:rPr>
      </w:pPr>
    </w:p>
    <w:p w14:paraId="7CA32A1A" w14:textId="4D1A088F" w:rsidR="00BB4FD4" w:rsidRPr="00332513" w:rsidRDefault="00BB4FD4" w:rsidP="00A722FB">
      <w:pPr>
        <w:spacing w:line="360" w:lineRule="auto"/>
        <w:jc w:val="both"/>
        <w:rPr>
          <w:rFonts w:ascii="Times New Roman" w:hAnsi="Times New Roman"/>
          <w:sz w:val="24"/>
          <w:szCs w:val="24"/>
        </w:rPr>
      </w:pPr>
    </w:p>
    <w:sectPr w:rsidR="00BB4FD4" w:rsidRPr="00332513" w:rsidSect="00BB4FD4">
      <w:headerReference w:type="default" r:id="rId8"/>
      <w:footerReference w:type="default" r:id="rId9"/>
      <w:headerReference w:type="first" r:id="rId10"/>
      <w:pgSz w:w="11906" w:h="16838"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805BF7" w14:textId="77777777" w:rsidR="00FB2AB3" w:rsidRDefault="00FB2AB3" w:rsidP="00CF010E">
      <w:pPr>
        <w:spacing w:after="0" w:line="240" w:lineRule="auto"/>
      </w:pPr>
      <w:r>
        <w:separator/>
      </w:r>
    </w:p>
  </w:endnote>
  <w:endnote w:type="continuationSeparator" w:id="0">
    <w:p w14:paraId="1E606A93" w14:textId="77777777" w:rsidR="00FB2AB3" w:rsidRDefault="00FB2AB3" w:rsidP="00CF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2CB0E" w14:textId="66C3882B" w:rsidR="00420384" w:rsidRPr="006D7980" w:rsidRDefault="00597958" w:rsidP="006D7980">
    <w:pPr>
      <w:pStyle w:val="Rodap"/>
    </w:pPr>
    <w:r w:rsidRPr="006D7980">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59F29C" w14:textId="77777777" w:rsidR="00FB2AB3" w:rsidRDefault="00FB2AB3" w:rsidP="00CF010E">
      <w:pPr>
        <w:spacing w:after="0" w:line="240" w:lineRule="auto"/>
      </w:pPr>
      <w:r>
        <w:separator/>
      </w:r>
    </w:p>
  </w:footnote>
  <w:footnote w:type="continuationSeparator" w:id="0">
    <w:p w14:paraId="65655050" w14:textId="77777777" w:rsidR="00FB2AB3" w:rsidRDefault="00FB2AB3" w:rsidP="00CF01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A50F9" w14:textId="161D6C01" w:rsidR="00FA41AC" w:rsidRPr="006C67C9" w:rsidRDefault="00FA41AC" w:rsidP="00CF7769">
    <w:pPr>
      <w:pStyle w:val="Cabealho"/>
      <w:spacing w:line="360" w:lineRule="auto"/>
      <w:ind w:left="-1418"/>
      <w:rPr>
        <w:i/>
        <w:color w:val="0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05549" w14:textId="470A4C46" w:rsidR="000C63D6" w:rsidRDefault="000C63D6">
    <w:pPr>
      <w:pStyle w:val="Cabealho"/>
    </w:pPr>
    <w:r>
      <w:rPr>
        <w:noProof/>
        <w:lang w:eastAsia="pt-BR"/>
      </w:rPr>
      <w:drawing>
        <wp:anchor distT="0" distB="0" distL="114300" distR="114300" simplePos="0" relativeHeight="251659264" behindDoc="0" locked="0" layoutInCell="1" allowOverlap="1" wp14:anchorId="711CF135" wp14:editId="2F3A55A9">
          <wp:simplePos x="0" y="0"/>
          <wp:positionH relativeFrom="column">
            <wp:posOffset>0</wp:posOffset>
          </wp:positionH>
          <wp:positionV relativeFrom="paragraph">
            <wp:posOffset>-335280</wp:posOffset>
          </wp:positionV>
          <wp:extent cx="5866765" cy="995680"/>
          <wp:effectExtent l="0" t="0" r="63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6765" cy="995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DF271AE"/>
    <w:lvl w:ilvl="0">
      <w:start w:val="1"/>
      <w:numFmt w:val="decimal"/>
      <w:lvlText w:val="%1."/>
      <w:lvlJc w:val="left"/>
      <w:pPr>
        <w:tabs>
          <w:tab w:val="num" w:pos="1492"/>
        </w:tabs>
        <w:ind w:left="1492" w:hanging="360"/>
      </w:pPr>
    </w:lvl>
  </w:abstractNum>
  <w:abstractNum w:abstractNumId="1">
    <w:nsid w:val="FFFFFF7D"/>
    <w:multiLevelType w:val="singleLevel"/>
    <w:tmpl w:val="253615EE"/>
    <w:lvl w:ilvl="0">
      <w:start w:val="1"/>
      <w:numFmt w:val="decimal"/>
      <w:lvlText w:val="%1."/>
      <w:lvlJc w:val="left"/>
      <w:pPr>
        <w:tabs>
          <w:tab w:val="num" w:pos="1209"/>
        </w:tabs>
        <w:ind w:left="1209" w:hanging="360"/>
      </w:pPr>
    </w:lvl>
  </w:abstractNum>
  <w:abstractNum w:abstractNumId="2">
    <w:nsid w:val="FFFFFF7E"/>
    <w:multiLevelType w:val="singleLevel"/>
    <w:tmpl w:val="E37EDA88"/>
    <w:lvl w:ilvl="0">
      <w:start w:val="1"/>
      <w:numFmt w:val="decimal"/>
      <w:lvlText w:val="%1."/>
      <w:lvlJc w:val="left"/>
      <w:pPr>
        <w:tabs>
          <w:tab w:val="num" w:pos="926"/>
        </w:tabs>
        <w:ind w:left="926" w:hanging="360"/>
      </w:pPr>
    </w:lvl>
  </w:abstractNum>
  <w:abstractNum w:abstractNumId="3">
    <w:nsid w:val="FFFFFF7F"/>
    <w:multiLevelType w:val="singleLevel"/>
    <w:tmpl w:val="616A8DF8"/>
    <w:lvl w:ilvl="0">
      <w:start w:val="1"/>
      <w:numFmt w:val="decimal"/>
      <w:lvlText w:val="%1."/>
      <w:lvlJc w:val="left"/>
      <w:pPr>
        <w:tabs>
          <w:tab w:val="num" w:pos="643"/>
        </w:tabs>
        <w:ind w:left="643" w:hanging="360"/>
      </w:pPr>
    </w:lvl>
  </w:abstractNum>
  <w:abstractNum w:abstractNumId="4">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7E7E16"/>
    <w:lvl w:ilvl="0">
      <w:start w:val="1"/>
      <w:numFmt w:val="decimal"/>
      <w:lvlText w:val="%1."/>
      <w:lvlJc w:val="left"/>
      <w:pPr>
        <w:tabs>
          <w:tab w:val="num" w:pos="360"/>
        </w:tabs>
        <w:ind w:left="360" w:hanging="360"/>
      </w:pPr>
    </w:lvl>
  </w:abstractNum>
  <w:abstractNum w:abstractNumId="9">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10E"/>
    <w:rsid w:val="00017D26"/>
    <w:rsid w:val="00047354"/>
    <w:rsid w:val="00055823"/>
    <w:rsid w:val="00056F25"/>
    <w:rsid w:val="00063F30"/>
    <w:rsid w:val="00072F55"/>
    <w:rsid w:val="0009613D"/>
    <w:rsid w:val="000A06BD"/>
    <w:rsid w:val="000A59AB"/>
    <w:rsid w:val="000C63D6"/>
    <w:rsid w:val="000D39C9"/>
    <w:rsid w:val="0010071C"/>
    <w:rsid w:val="00101E2D"/>
    <w:rsid w:val="00112B53"/>
    <w:rsid w:val="00151657"/>
    <w:rsid w:val="00162CEE"/>
    <w:rsid w:val="001820B3"/>
    <w:rsid w:val="001A7C56"/>
    <w:rsid w:val="001D5DF8"/>
    <w:rsid w:val="001F76B1"/>
    <w:rsid w:val="00216ECD"/>
    <w:rsid w:val="00253059"/>
    <w:rsid w:val="00291FA1"/>
    <w:rsid w:val="002935EA"/>
    <w:rsid w:val="002B4F96"/>
    <w:rsid w:val="002B5530"/>
    <w:rsid w:val="002C442C"/>
    <w:rsid w:val="002D1300"/>
    <w:rsid w:val="002D3E9B"/>
    <w:rsid w:val="002E065A"/>
    <w:rsid w:val="002E1133"/>
    <w:rsid w:val="002E2F97"/>
    <w:rsid w:val="002E6F0C"/>
    <w:rsid w:val="003037A4"/>
    <w:rsid w:val="003044FF"/>
    <w:rsid w:val="00332513"/>
    <w:rsid w:val="00357095"/>
    <w:rsid w:val="00360E9F"/>
    <w:rsid w:val="00390D0F"/>
    <w:rsid w:val="003A604C"/>
    <w:rsid w:val="003B4701"/>
    <w:rsid w:val="003C0269"/>
    <w:rsid w:val="003F4D94"/>
    <w:rsid w:val="00420384"/>
    <w:rsid w:val="004212B7"/>
    <w:rsid w:val="00424C65"/>
    <w:rsid w:val="004331E1"/>
    <w:rsid w:val="004379A0"/>
    <w:rsid w:val="00483B3B"/>
    <w:rsid w:val="00497390"/>
    <w:rsid w:val="004973E2"/>
    <w:rsid w:val="004C10B4"/>
    <w:rsid w:val="004C5624"/>
    <w:rsid w:val="004E43FA"/>
    <w:rsid w:val="004F248B"/>
    <w:rsid w:val="004F34E7"/>
    <w:rsid w:val="00536E6C"/>
    <w:rsid w:val="005420A2"/>
    <w:rsid w:val="00597958"/>
    <w:rsid w:val="005B670F"/>
    <w:rsid w:val="005C6D65"/>
    <w:rsid w:val="005F52B7"/>
    <w:rsid w:val="005F57A4"/>
    <w:rsid w:val="00601090"/>
    <w:rsid w:val="00610500"/>
    <w:rsid w:val="00611BF9"/>
    <w:rsid w:val="00632BC6"/>
    <w:rsid w:val="00635B94"/>
    <w:rsid w:val="00646232"/>
    <w:rsid w:val="00655471"/>
    <w:rsid w:val="006655F8"/>
    <w:rsid w:val="00682F9E"/>
    <w:rsid w:val="006878FF"/>
    <w:rsid w:val="006B1183"/>
    <w:rsid w:val="006C67C9"/>
    <w:rsid w:val="006D7980"/>
    <w:rsid w:val="006E15FD"/>
    <w:rsid w:val="00730743"/>
    <w:rsid w:val="00730C30"/>
    <w:rsid w:val="00736BF4"/>
    <w:rsid w:val="00747E8E"/>
    <w:rsid w:val="00751EAB"/>
    <w:rsid w:val="007672E6"/>
    <w:rsid w:val="00777E91"/>
    <w:rsid w:val="00797E7C"/>
    <w:rsid w:val="007A60B5"/>
    <w:rsid w:val="007B02DB"/>
    <w:rsid w:val="007B3C5B"/>
    <w:rsid w:val="007B4001"/>
    <w:rsid w:val="007B6FFE"/>
    <w:rsid w:val="007C4714"/>
    <w:rsid w:val="007D087F"/>
    <w:rsid w:val="007D2B7F"/>
    <w:rsid w:val="007E25D4"/>
    <w:rsid w:val="007F1C72"/>
    <w:rsid w:val="007F36AB"/>
    <w:rsid w:val="00806A87"/>
    <w:rsid w:val="00846CED"/>
    <w:rsid w:val="0085485E"/>
    <w:rsid w:val="008D3586"/>
    <w:rsid w:val="008E7981"/>
    <w:rsid w:val="008F0F8B"/>
    <w:rsid w:val="00901A4D"/>
    <w:rsid w:val="00907C38"/>
    <w:rsid w:val="00915D5D"/>
    <w:rsid w:val="009165A1"/>
    <w:rsid w:val="00916641"/>
    <w:rsid w:val="009462FE"/>
    <w:rsid w:val="00973438"/>
    <w:rsid w:val="00982B2A"/>
    <w:rsid w:val="009A7D91"/>
    <w:rsid w:val="009F1262"/>
    <w:rsid w:val="00A30F9D"/>
    <w:rsid w:val="00A44B35"/>
    <w:rsid w:val="00A56B43"/>
    <w:rsid w:val="00A64081"/>
    <w:rsid w:val="00A67F4D"/>
    <w:rsid w:val="00A722FB"/>
    <w:rsid w:val="00A92FF3"/>
    <w:rsid w:val="00AE2924"/>
    <w:rsid w:val="00AF6A05"/>
    <w:rsid w:val="00AF7AA0"/>
    <w:rsid w:val="00B14CB1"/>
    <w:rsid w:val="00B14EF3"/>
    <w:rsid w:val="00B17B2E"/>
    <w:rsid w:val="00B9256B"/>
    <w:rsid w:val="00BB4FD4"/>
    <w:rsid w:val="00BE3B9C"/>
    <w:rsid w:val="00BF5A33"/>
    <w:rsid w:val="00C06C18"/>
    <w:rsid w:val="00C718D9"/>
    <w:rsid w:val="00C75D61"/>
    <w:rsid w:val="00C850CD"/>
    <w:rsid w:val="00C94640"/>
    <w:rsid w:val="00CA5EA8"/>
    <w:rsid w:val="00CB6BA6"/>
    <w:rsid w:val="00CB797C"/>
    <w:rsid w:val="00CF010E"/>
    <w:rsid w:val="00CF7769"/>
    <w:rsid w:val="00D20F5B"/>
    <w:rsid w:val="00D30C39"/>
    <w:rsid w:val="00D34769"/>
    <w:rsid w:val="00D627A1"/>
    <w:rsid w:val="00D672B1"/>
    <w:rsid w:val="00D73275"/>
    <w:rsid w:val="00D8109B"/>
    <w:rsid w:val="00DB1D7A"/>
    <w:rsid w:val="00DB78D4"/>
    <w:rsid w:val="00DD7F2B"/>
    <w:rsid w:val="00E03100"/>
    <w:rsid w:val="00E0405F"/>
    <w:rsid w:val="00E078AB"/>
    <w:rsid w:val="00E4025A"/>
    <w:rsid w:val="00E43721"/>
    <w:rsid w:val="00E4557A"/>
    <w:rsid w:val="00E5179F"/>
    <w:rsid w:val="00E604E0"/>
    <w:rsid w:val="00E71F07"/>
    <w:rsid w:val="00E76C4B"/>
    <w:rsid w:val="00ED7F94"/>
    <w:rsid w:val="00EE28A5"/>
    <w:rsid w:val="00EF60CE"/>
    <w:rsid w:val="00F07EFF"/>
    <w:rsid w:val="00F2330A"/>
    <w:rsid w:val="00F44748"/>
    <w:rsid w:val="00F8701B"/>
    <w:rsid w:val="00FA182D"/>
    <w:rsid w:val="00FA41AC"/>
    <w:rsid w:val="00FB2AB3"/>
    <w:rsid w:val="00FC2E17"/>
    <w:rsid w:val="00FD4162"/>
    <w:rsid w:val="00FD6F56"/>
    <w:rsid w:val="107D8396"/>
    <w:rsid w:val="3904F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4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paragraph" w:styleId="Ttulo8">
    <w:name w:val="heading 8"/>
    <w:basedOn w:val="Normal"/>
    <w:next w:val="Normal"/>
    <w:link w:val="Ttulo8Char"/>
    <w:uiPriority w:val="9"/>
    <w:semiHidden/>
    <w:unhideWhenUsed/>
    <w:qFormat/>
    <w:rsid w:val="007D2B7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character" w:customStyle="1" w:styleId="Ttulo8Char">
    <w:name w:val="Título 8 Char"/>
    <w:basedOn w:val="Fontepargpadro"/>
    <w:link w:val="Ttulo8"/>
    <w:uiPriority w:val="9"/>
    <w:semiHidden/>
    <w:rsid w:val="007D2B7F"/>
    <w:rPr>
      <w:rFonts w:asciiTheme="majorHAnsi" w:eastAsiaTheme="majorEastAsia" w:hAnsiTheme="majorHAnsi" w:cstheme="majorBidi"/>
      <w:color w:val="272727" w:themeColor="text1" w:themeTint="D8"/>
      <w:sz w:val="21"/>
      <w:szCs w:val="21"/>
      <w:lang w:eastAsia="en-US"/>
    </w:rPr>
  </w:style>
  <w:style w:type="paragraph" w:styleId="SemEspaamento">
    <w:name w:val="No Spacing"/>
    <w:uiPriority w:val="1"/>
    <w:qFormat/>
    <w:rsid w:val="00901A4D"/>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3044FF"/>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00145362">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30360-364E-4183-BBC6-E865C9BE5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5693</Words>
  <Characters>30744</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V&amp;V Editora</vt:lpstr>
    </vt:vector>
  </TitlesOfParts>
  <LinksUpToDate>false</LinksUpToDate>
  <CharactersWithSpaces>36365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2022-11-24T12:33:00Z</dcterms:created>
  <dcterms:modified xsi:type="dcterms:W3CDTF">2022-11-24T14:16:00Z</dcterms:modified>
</cp:coreProperties>
</file>