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B6ED6" w:rsidRDefault="00F21D79">
      <w:pPr>
        <w:spacing w:after="57" w:line="259" w:lineRule="auto"/>
        <w:ind w:right="130" w:firstLine="0"/>
        <w:jc w:val="right"/>
      </w:pPr>
      <w:r>
        <w:rPr>
          <w:rFonts w:ascii="Calibri" w:eastAsia="Calibri" w:hAnsi="Calibri" w:cs="Calibri"/>
          <w:noProof/>
          <w:sz w:val="22"/>
        </w:rPr>
        <mc:AlternateContent>
          <mc:Choice Requires="wpg">
            <w:drawing>
              <wp:inline distT="0" distB="0" distL="0" distR="0">
                <wp:extent cx="5762625" cy="1060679"/>
                <wp:effectExtent l="0" t="0" r="0" b="0"/>
                <wp:docPr id="16343" name="Group 16343"/>
                <wp:cNvGraphicFramePr/>
                <a:graphic xmlns:a="http://schemas.openxmlformats.org/drawingml/2006/main">
                  <a:graphicData uri="http://schemas.microsoft.com/office/word/2010/wordprocessingGroup">
                    <wpg:wgp>
                      <wpg:cNvGrpSpPr/>
                      <wpg:grpSpPr>
                        <a:xfrm>
                          <a:off x="0" y="0"/>
                          <a:ext cx="5762625" cy="1060679"/>
                          <a:chOff x="0" y="0"/>
                          <a:chExt cx="5762625" cy="1060679"/>
                        </a:xfrm>
                      </wpg:grpSpPr>
                      <pic:pic xmlns:pic="http://schemas.openxmlformats.org/drawingml/2006/picture">
                        <pic:nvPicPr>
                          <pic:cNvPr id="88" name="Picture 88"/>
                          <pic:cNvPicPr/>
                        </pic:nvPicPr>
                        <pic:blipFill>
                          <a:blip r:embed="rId5"/>
                          <a:stretch>
                            <a:fillRect/>
                          </a:stretch>
                        </pic:blipFill>
                        <pic:spPr>
                          <a:xfrm>
                            <a:off x="6731" y="185902"/>
                            <a:ext cx="42672" cy="185928"/>
                          </a:xfrm>
                          <a:prstGeom prst="rect">
                            <a:avLst/>
                          </a:prstGeom>
                        </pic:spPr>
                      </pic:pic>
                      <wps:wsp>
                        <wps:cNvPr id="89" name="Rectangle 89"/>
                        <wps:cNvSpPr/>
                        <wps:spPr>
                          <a:xfrm>
                            <a:off x="7036" y="211882"/>
                            <a:ext cx="42059" cy="186236"/>
                          </a:xfrm>
                          <a:prstGeom prst="rect">
                            <a:avLst/>
                          </a:prstGeom>
                          <a:ln>
                            <a:noFill/>
                          </a:ln>
                        </wps:spPr>
                        <wps:txbx>
                          <w:txbxContent>
                            <w:p w:rsidR="008B6ED6" w:rsidRDefault="00F21D79">
                              <w:pPr>
                                <w:spacing w:after="160" w:line="259" w:lineRule="auto"/>
                                <w:ind w:right="0" w:firstLine="0"/>
                                <w:jc w:val="left"/>
                              </w:pPr>
                              <w:r>
                                <w:rPr>
                                  <w:sz w:val="20"/>
                                </w:rPr>
                                <w:t xml:space="preserve"> </w:t>
                              </w:r>
                            </w:p>
                          </w:txbxContent>
                        </wps:txbx>
                        <wps:bodyPr horzOverflow="overflow" vert="horz" lIns="0" tIns="0" rIns="0" bIns="0" rtlCol="0">
                          <a:noAutofit/>
                        </wps:bodyPr>
                      </wps:wsp>
                      <wps:wsp>
                        <wps:cNvPr id="90" name="Rectangle 90"/>
                        <wps:cNvSpPr/>
                        <wps:spPr>
                          <a:xfrm>
                            <a:off x="39040" y="188798"/>
                            <a:ext cx="50673" cy="224380"/>
                          </a:xfrm>
                          <a:prstGeom prst="rect">
                            <a:avLst/>
                          </a:prstGeom>
                          <a:ln>
                            <a:noFill/>
                          </a:ln>
                        </wps:spPr>
                        <wps:txbx>
                          <w:txbxContent>
                            <w:p w:rsidR="008B6ED6" w:rsidRDefault="00F21D79">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92" name="Picture 92"/>
                          <pic:cNvPicPr/>
                        </pic:nvPicPr>
                        <pic:blipFill>
                          <a:blip r:embed="rId5"/>
                          <a:stretch>
                            <a:fillRect/>
                          </a:stretch>
                        </pic:blipFill>
                        <pic:spPr>
                          <a:xfrm>
                            <a:off x="6731" y="332206"/>
                            <a:ext cx="42672" cy="185928"/>
                          </a:xfrm>
                          <a:prstGeom prst="rect">
                            <a:avLst/>
                          </a:prstGeom>
                        </pic:spPr>
                      </pic:pic>
                      <wps:wsp>
                        <wps:cNvPr id="93" name="Rectangle 93"/>
                        <wps:cNvSpPr/>
                        <wps:spPr>
                          <a:xfrm>
                            <a:off x="7036" y="358186"/>
                            <a:ext cx="42059" cy="186236"/>
                          </a:xfrm>
                          <a:prstGeom prst="rect">
                            <a:avLst/>
                          </a:prstGeom>
                          <a:ln>
                            <a:noFill/>
                          </a:ln>
                        </wps:spPr>
                        <wps:txbx>
                          <w:txbxContent>
                            <w:p w:rsidR="008B6ED6" w:rsidRDefault="00F21D79">
                              <w:pPr>
                                <w:spacing w:after="160" w:line="259" w:lineRule="auto"/>
                                <w:ind w:right="0" w:firstLine="0"/>
                                <w:jc w:val="left"/>
                              </w:pPr>
                              <w:r>
                                <w:rPr>
                                  <w:sz w:val="20"/>
                                </w:rPr>
                                <w:t xml:space="preserve"> </w:t>
                              </w:r>
                            </w:p>
                          </w:txbxContent>
                        </wps:txbx>
                        <wps:bodyPr horzOverflow="overflow" vert="horz" lIns="0" tIns="0" rIns="0" bIns="0" rtlCol="0">
                          <a:noAutofit/>
                        </wps:bodyPr>
                      </wps:wsp>
                      <wps:wsp>
                        <wps:cNvPr id="94" name="Rectangle 94"/>
                        <wps:cNvSpPr/>
                        <wps:spPr>
                          <a:xfrm>
                            <a:off x="39040" y="335102"/>
                            <a:ext cx="50673" cy="224380"/>
                          </a:xfrm>
                          <a:prstGeom prst="rect">
                            <a:avLst/>
                          </a:prstGeom>
                          <a:ln>
                            <a:noFill/>
                          </a:ln>
                        </wps:spPr>
                        <wps:txbx>
                          <w:txbxContent>
                            <w:p w:rsidR="008B6ED6" w:rsidRDefault="00F21D79">
                              <w:pPr>
                                <w:spacing w:after="160" w:line="259" w:lineRule="auto"/>
                                <w:ind w:right="0" w:firstLine="0"/>
                                <w:jc w:val="left"/>
                              </w:pPr>
                              <w:r>
                                <w:t xml:space="preserve"> </w:t>
                              </w:r>
                            </w:p>
                          </w:txbxContent>
                        </wps:txbx>
                        <wps:bodyPr horzOverflow="overflow" vert="horz" lIns="0" tIns="0" rIns="0" bIns="0" rtlCol="0">
                          <a:noAutofit/>
                        </wps:bodyPr>
                      </wps:wsp>
                      <pic:pic xmlns:pic="http://schemas.openxmlformats.org/drawingml/2006/picture">
                        <pic:nvPicPr>
                          <pic:cNvPr id="96" name="Picture 96"/>
                          <pic:cNvPicPr/>
                        </pic:nvPicPr>
                        <pic:blipFill>
                          <a:blip r:embed="rId6"/>
                          <a:stretch>
                            <a:fillRect/>
                          </a:stretch>
                        </pic:blipFill>
                        <pic:spPr>
                          <a:xfrm>
                            <a:off x="0" y="0"/>
                            <a:ext cx="5762625" cy="995655"/>
                          </a:xfrm>
                          <a:prstGeom prst="rect">
                            <a:avLst/>
                          </a:prstGeom>
                        </pic:spPr>
                      </pic:pic>
                      <pic:pic xmlns:pic="http://schemas.openxmlformats.org/drawingml/2006/picture">
                        <pic:nvPicPr>
                          <pic:cNvPr id="98" name="Picture 98"/>
                          <pic:cNvPicPr/>
                        </pic:nvPicPr>
                        <pic:blipFill>
                          <a:blip r:embed="rId7"/>
                          <a:stretch>
                            <a:fillRect/>
                          </a:stretch>
                        </pic:blipFill>
                        <pic:spPr>
                          <a:xfrm>
                            <a:off x="2887091" y="836651"/>
                            <a:ext cx="51816" cy="224028"/>
                          </a:xfrm>
                          <a:prstGeom prst="rect">
                            <a:avLst/>
                          </a:prstGeom>
                        </pic:spPr>
                      </pic:pic>
                      <wps:wsp>
                        <wps:cNvPr id="99" name="Rectangle 99"/>
                        <wps:cNvSpPr/>
                        <wps:spPr>
                          <a:xfrm>
                            <a:off x="2887726" y="839800"/>
                            <a:ext cx="50673" cy="224380"/>
                          </a:xfrm>
                          <a:prstGeom prst="rect">
                            <a:avLst/>
                          </a:prstGeom>
                          <a:ln>
                            <a:noFill/>
                          </a:ln>
                        </wps:spPr>
                        <wps:txbx>
                          <w:txbxContent>
                            <w:p w:rsidR="008B6ED6" w:rsidRDefault="00F21D79">
                              <w:pPr>
                                <w:spacing w:after="160" w:line="259" w:lineRule="auto"/>
                                <w:ind w:right="0" w:firstLine="0"/>
                                <w:jc w:val="left"/>
                              </w:pPr>
                              <w:r>
                                <w:rPr>
                                  <w:b/>
                                </w:rPr>
                                <w:t xml:space="preserve"> </w:t>
                              </w:r>
                            </w:p>
                          </w:txbxContent>
                        </wps:txbx>
                        <wps:bodyPr horzOverflow="overflow" vert="horz" lIns="0" tIns="0" rIns="0" bIns="0" rtlCol="0">
                          <a:noAutofit/>
                        </wps:bodyPr>
                      </wps:wsp>
                      <wps:wsp>
                        <wps:cNvPr id="100" name="Rectangle 100"/>
                        <wps:cNvSpPr/>
                        <wps:spPr>
                          <a:xfrm>
                            <a:off x="2926080" y="839800"/>
                            <a:ext cx="50673" cy="224380"/>
                          </a:xfrm>
                          <a:prstGeom prst="rect">
                            <a:avLst/>
                          </a:prstGeom>
                          <a:ln>
                            <a:noFill/>
                          </a:ln>
                        </wps:spPr>
                        <wps:txbx>
                          <w:txbxContent>
                            <w:p w:rsidR="008B6ED6" w:rsidRDefault="00F21D79">
                              <w:pPr>
                                <w:spacing w:after="160" w:line="259" w:lineRule="auto"/>
                                <w:ind w:righ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6343" style="width:453.75pt;height:83.518pt;mso-position-horizontal-relative:char;mso-position-vertical-relative:line" coordsize="57626,10606">
                <v:shape id="Picture 88" style="position:absolute;width:426;height:1859;left:67;top:1859;" filled="f">
                  <v:imagedata r:id="rId8"/>
                </v:shape>
                <v:rect id="Rectangle 89" style="position:absolute;width:420;height:1862;left:70;top:2118;" filled="f" stroked="f">
                  <v:textbox inset="0,0,0,0">
                    <w:txbxContent>
                      <w:p>
                        <w:pPr>
                          <w:spacing w:before="0" w:after="160" w:line="259" w:lineRule="auto"/>
                          <w:ind w:right="0" w:firstLine="0"/>
                          <w:jc w:val="left"/>
                        </w:pPr>
                        <w:r>
                          <w:rPr>
                            <w:sz w:val="20"/>
                          </w:rPr>
                          <w:t xml:space="preserve"> </w:t>
                        </w:r>
                      </w:p>
                    </w:txbxContent>
                  </v:textbox>
                </v:rect>
                <v:rect id="Rectangle 90" style="position:absolute;width:506;height:2243;left:390;top:1887;" filled="f" stroked="f">
                  <v:textbox inset="0,0,0,0">
                    <w:txbxContent>
                      <w:p>
                        <w:pPr>
                          <w:spacing w:before="0" w:after="160" w:line="259" w:lineRule="auto"/>
                          <w:ind w:right="0" w:firstLine="0"/>
                          <w:jc w:val="left"/>
                        </w:pPr>
                        <w:r>
                          <w:rPr/>
                          <w:t xml:space="preserve"> </w:t>
                        </w:r>
                      </w:p>
                    </w:txbxContent>
                  </v:textbox>
                </v:rect>
                <v:shape id="Picture 92" style="position:absolute;width:426;height:1859;left:67;top:3322;" filled="f">
                  <v:imagedata r:id="rId8"/>
                </v:shape>
                <v:rect id="Rectangle 93" style="position:absolute;width:420;height:1862;left:70;top:3581;" filled="f" stroked="f">
                  <v:textbox inset="0,0,0,0">
                    <w:txbxContent>
                      <w:p>
                        <w:pPr>
                          <w:spacing w:before="0" w:after="160" w:line="259" w:lineRule="auto"/>
                          <w:ind w:right="0" w:firstLine="0"/>
                          <w:jc w:val="left"/>
                        </w:pPr>
                        <w:r>
                          <w:rPr>
                            <w:sz w:val="20"/>
                          </w:rPr>
                          <w:t xml:space="preserve"> </w:t>
                        </w:r>
                      </w:p>
                    </w:txbxContent>
                  </v:textbox>
                </v:rect>
                <v:rect id="Rectangle 94" style="position:absolute;width:506;height:2243;left:390;top:3351;" filled="f" stroked="f">
                  <v:textbox inset="0,0,0,0">
                    <w:txbxContent>
                      <w:p>
                        <w:pPr>
                          <w:spacing w:before="0" w:after="160" w:line="259" w:lineRule="auto"/>
                          <w:ind w:right="0" w:firstLine="0"/>
                          <w:jc w:val="left"/>
                        </w:pPr>
                        <w:r>
                          <w:rPr/>
                          <w:t xml:space="preserve"> </w:t>
                        </w:r>
                      </w:p>
                    </w:txbxContent>
                  </v:textbox>
                </v:rect>
                <v:shape id="Picture 96" style="position:absolute;width:57626;height:9956;left:0;top:0;" filled="f">
                  <v:imagedata r:id="rId9"/>
                </v:shape>
                <v:shape id="Picture 98" style="position:absolute;width:518;height:2240;left:28870;top:8366;" filled="f">
                  <v:imagedata r:id="rId10"/>
                </v:shape>
                <v:rect id="Rectangle 99" style="position:absolute;width:506;height:2243;left:28877;top:8398;" filled="f" stroked="f">
                  <v:textbox inset="0,0,0,0">
                    <w:txbxContent>
                      <w:p>
                        <w:pPr>
                          <w:spacing w:before="0" w:after="160" w:line="259" w:lineRule="auto"/>
                          <w:ind w:right="0" w:firstLine="0"/>
                          <w:jc w:val="left"/>
                        </w:pPr>
                        <w:r>
                          <w:rPr>
                            <w:rFonts w:cs="Times New Roman" w:hAnsi="Times New Roman" w:eastAsia="Times New Roman" w:ascii="Times New Roman"/>
                            <w:b w:val="1"/>
                          </w:rPr>
                          <w:t xml:space="preserve"> </w:t>
                        </w:r>
                      </w:p>
                    </w:txbxContent>
                  </v:textbox>
                </v:rect>
                <v:rect id="Rectangle 100" style="position:absolute;width:506;height:2243;left:29260;top:8398;" filled="f" stroked="f">
                  <v:textbox inset="0,0,0,0">
                    <w:txbxContent>
                      <w:p>
                        <w:pPr>
                          <w:spacing w:before="0" w:after="160" w:line="259" w:lineRule="auto"/>
                          <w:ind w:right="0" w:firstLine="0"/>
                          <w:jc w:val="left"/>
                        </w:pPr>
                        <w:r>
                          <w:rPr/>
                          <w:t xml:space="preserve"> </w:t>
                        </w:r>
                      </w:p>
                    </w:txbxContent>
                  </v:textbox>
                </v:rect>
              </v:group>
            </w:pict>
          </mc:Fallback>
        </mc:AlternateContent>
      </w:r>
      <w:r>
        <w:t xml:space="preserve"> </w:t>
      </w:r>
    </w:p>
    <w:p w:rsidR="008B6ED6" w:rsidRDefault="00F21D79">
      <w:pPr>
        <w:spacing w:after="161" w:line="354" w:lineRule="auto"/>
        <w:ind w:left="1985" w:right="0" w:hanging="1690"/>
        <w:jc w:val="left"/>
      </w:pPr>
      <w:r>
        <w:rPr>
          <w:b/>
        </w:rPr>
        <w:t xml:space="preserve">ATIVIDADES TERAPÊUTICAS DESENVOLVIDAS PELA ENFERMAGEM EM PACIENTES COM ESQUIZOFRENIA NO CAPS </w:t>
      </w:r>
      <w:r>
        <w:t xml:space="preserve"> </w:t>
      </w:r>
    </w:p>
    <w:p w:rsidR="008B6ED6" w:rsidRDefault="00F21D79">
      <w:pPr>
        <w:spacing w:after="12" w:line="356" w:lineRule="auto"/>
        <w:ind w:left="3025" w:right="0" w:hanging="2785"/>
        <w:jc w:val="left"/>
      </w:pPr>
      <w:r>
        <w:rPr>
          <w:b/>
        </w:rPr>
        <w:t xml:space="preserve">THERAPEUTIC ACTIVITIES DEVELOPED BY NURSING IN PATIENTS WITH SCHIZOPHRENIA AT CAPS  </w:t>
      </w:r>
    </w:p>
    <w:p w:rsidR="008B6ED6" w:rsidRDefault="00F21D79">
      <w:pPr>
        <w:spacing w:after="0" w:line="259" w:lineRule="auto"/>
        <w:ind w:left="12" w:right="0" w:firstLine="0"/>
        <w:jc w:val="center"/>
      </w:pPr>
      <w:r>
        <w:rPr>
          <w:b/>
        </w:rPr>
        <w:t xml:space="preserve"> </w:t>
      </w:r>
      <w:r>
        <w:t xml:space="preserve"> </w:t>
      </w:r>
    </w:p>
    <w:p w:rsidR="008B6ED6" w:rsidRDefault="00F21D79">
      <w:pPr>
        <w:spacing w:after="0" w:line="259" w:lineRule="auto"/>
        <w:ind w:left="10" w:right="161" w:hanging="10"/>
        <w:jc w:val="right"/>
      </w:pPr>
      <w:r>
        <w:t xml:space="preserve">Daianne Regina Naizer¹  </w:t>
      </w:r>
    </w:p>
    <w:p w:rsidR="008B6ED6" w:rsidRDefault="00F21D79">
      <w:pPr>
        <w:spacing w:after="0" w:line="259" w:lineRule="auto"/>
        <w:ind w:left="10" w:right="161" w:hanging="10"/>
        <w:jc w:val="right"/>
      </w:pPr>
      <w:r>
        <w:t xml:space="preserve">Michele Siebeneichler Nizer²  </w:t>
      </w:r>
    </w:p>
    <w:p w:rsidR="008B6ED6" w:rsidRDefault="00F21D79">
      <w:pPr>
        <w:spacing w:after="2" w:line="259" w:lineRule="auto"/>
        <w:ind w:right="0" w:firstLine="0"/>
        <w:jc w:val="right"/>
      </w:pPr>
      <w:r>
        <w:t xml:space="preserve">  </w:t>
      </w:r>
    </w:p>
    <w:p w:rsidR="008B6ED6" w:rsidRDefault="00F21D79">
      <w:pPr>
        <w:pStyle w:val="Ttulo1"/>
        <w:ind w:left="10" w:right="169"/>
      </w:pPr>
      <w:r>
        <w:t xml:space="preserve">RESUMO  </w:t>
      </w:r>
    </w:p>
    <w:p w:rsidR="008B6ED6" w:rsidRDefault="00F21D79">
      <w:pPr>
        <w:spacing w:after="115" w:line="259" w:lineRule="auto"/>
        <w:ind w:left="722" w:right="0" w:firstLine="0"/>
        <w:jc w:val="left"/>
      </w:pPr>
      <w:r>
        <w:rPr>
          <w:rFonts w:ascii="Arial" w:eastAsia="Arial" w:hAnsi="Arial" w:cs="Arial"/>
        </w:rPr>
        <w:t xml:space="preserve"> </w:t>
      </w:r>
    </w:p>
    <w:p w:rsidR="008B6ED6" w:rsidRDefault="00F21D79">
      <w:pPr>
        <w:spacing w:after="5" w:line="250" w:lineRule="auto"/>
        <w:ind w:left="9" w:right="103" w:hanging="10"/>
      </w:pPr>
      <w:r>
        <w:rPr>
          <w:rFonts w:ascii="Arial" w:eastAsia="Arial" w:hAnsi="Arial" w:cs="Arial"/>
        </w:rPr>
        <w:t>A esquizofrenia é um problema de saúde que atinge todas as classes sociais na atualidade, e afetando também os familiares, seus trabalhos e amigos. É de grande sofrimento tanto para o portador quanto para a famí</w:t>
      </w:r>
      <w:r>
        <w:rPr>
          <w:rFonts w:ascii="Arial" w:eastAsia="Arial" w:hAnsi="Arial" w:cs="Arial"/>
        </w:rPr>
        <w:t>lia. Pela longa duração dessa doença, acumula-se um número considerável de pessoas portadoras desse transtorno em diferentes graus de comportamento e necessidades. Conhecendo mais a doença na teoria e prática podemos destacar o papel do enfermeiro na consc</w:t>
      </w:r>
      <w:r>
        <w:rPr>
          <w:rFonts w:ascii="Arial" w:eastAsia="Arial" w:hAnsi="Arial" w:cs="Arial"/>
        </w:rPr>
        <w:t xml:space="preserve">ientização dos familiares sobre a esquizofrenia, viabilizando as necessidades do paciente, facilitando a vida diária, através convívio do agradável e tratamento do portador de Esquizofrenia. É necessário elucidar como se dá a assistência de enfermagem aos </w:t>
      </w:r>
      <w:r>
        <w:rPr>
          <w:rFonts w:ascii="Arial" w:eastAsia="Arial" w:hAnsi="Arial" w:cs="Arial"/>
        </w:rPr>
        <w:t>portadores e como eles convivem com a doença, para que se promovam estratégias adequadas de atendimento através de cuidados terapêuticos. Este trabalho explana sobre os conceitos de Esquizofrenia e o Centro de Atenção Psicossocial. Sua finalidade principal</w:t>
      </w:r>
      <w:r>
        <w:rPr>
          <w:rFonts w:ascii="Arial" w:eastAsia="Arial" w:hAnsi="Arial" w:cs="Arial"/>
        </w:rPr>
        <w:t xml:space="preserve"> é trazer os principais estudos e bibliografias sobre as terapias realizadas, testadas e aplicadas e que foram, comprovadamente, eficazes no tratamento dos pacientes portadores deste problema de saúde mental através das oficinas terapêuticas. Todo o trabal</w:t>
      </w:r>
      <w:r>
        <w:rPr>
          <w:rFonts w:ascii="Arial" w:eastAsia="Arial" w:hAnsi="Arial" w:cs="Arial"/>
        </w:rPr>
        <w:t>ho tratou-se de uma pesquisa de revisão bibliográfica através de base de dados cuja finalidade</w:t>
      </w:r>
      <w:r>
        <w:rPr>
          <w:rFonts w:ascii="Arial" w:eastAsia="Arial" w:hAnsi="Arial" w:cs="Arial"/>
          <w:color w:val="FF0000"/>
        </w:rPr>
        <w:t xml:space="preserve"> </w:t>
      </w:r>
      <w:r>
        <w:rPr>
          <w:rFonts w:ascii="Arial" w:eastAsia="Arial" w:hAnsi="Arial" w:cs="Arial"/>
        </w:rPr>
        <w:t>foi trazer ainda mais conhecimento sobre a esquizofrenia e as atividades terapêuticas. Além de ter conhecimento de como facilitar o seu tratamento por meio de te</w:t>
      </w:r>
      <w:r>
        <w:rPr>
          <w:rFonts w:ascii="Arial" w:eastAsia="Arial" w:hAnsi="Arial" w:cs="Arial"/>
        </w:rPr>
        <w:t>rapias, bem como trazer o papel do enfermeiro nesse processo do paciente esquizofrênico. As atividades terapêuticas podem ser definidas através do interesse e condições físicas dos usuários, verificando as possibilidades dos técnicos do serviço, tendo em v</w:t>
      </w:r>
      <w:r>
        <w:rPr>
          <w:rFonts w:ascii="Arial" w:eastAsia="Arial" w:hAnsi="Arial" w:cs="Arial"/>
        </w:rPr>
        <w:t>ista a maior integração social e familiar, a manifestação de sentimentos e problemas, o desenvolvimento de habilidades corporais, a realização de atividades produtivas, o exercício coletivo da cidadania. Com esta pesquisa bibliográfica pudemos observar a i</w:t>
      </w:r>
      <w:r>
        <w:rPr>
          <w:rFonts w:ascii="Arial" w:eastAsia="Arial" w:hAnsi="Arial" w:cs="Arial"/>
        </w:rPr>
        <w:t xml:space="preserve">mportância do enfermeiro no gerenciamento do CAPS direcionando os pacientes esquizofrênicos para as atividades terapêuticas, nota-se que ainda existem barreiras a serem superadas para que haja maior conhecimento sobre as terapias no processo de melhora do </w:t>
      </w:r>
      <w:r>
        <w:rPr>
          <w:rFonts w:ascii="Arial" w:eastAsia="Arial" w:hAnsi="Arial" w:cs="Arial"/>
        </w:rPr>
        <w:t xml:space="preserve">quadro clinico do paciente esquizofrênico.  </w:t>
      </w:r>
    </w:p>
    <w:p w:rsidR="008B6ED6" w:rsidRDefault="00F21D79">
      <w:pPr>
        <w:spacing w:after="0" w:line="259" w:lineRule="auto"/>
        <w:ind w:left="14" w:right="0" w:firstLine="0"/>
        <w:jc w:val="left"/>
      </w:pPr>
      <w:r>
        <w:rPr>
          <w:rFonts w:ascii="Arial" w:eastAsia="Arial" w:hAnsi="Arial" w:cs="Arial"/>
        </w:rPr>
        <w:t xml:space="preserve">  </w:t>
      </w:r>
    </w:p>
    <w:p w:rsidR="008B6ED6" w:rsidRDefault="00F21D79">
      <w:pPr>
        <w:spacing w:after="5" w:line="250" w:lineRule="auto"/>
        <w:ind w:left="9" w:right="103" w:hanging="10"/>
      </w:pPr>
      <w:r>
        <w:rPr>
          <w:rFonts w:ascii="Arial" w:eastAsia="Arial" w:hAnsi="Arial" w:cs="Arial"/>
          <w:b/>
        </w:rPr>
        <w:t>Palavras-chave</w:t>
      </w:r>
      <w:r>
        <w:rPr>
          <w:rFonts w:ascii="Arial" w:eastAsia="Arial" w:hAnsi="Arial" w:cs="Arial"/>
        </w:rPr>
        <w:t xml:space="preserve"> Esquizofrenia; Cuidados de Enfermagem; Atividades Terapêuticas.   </w:t>
      </w:r>
    </w:p>
    <w:p w:rsidR="008B6ED6" w:rsidRDefault="00F21D79">
      <w:pPr>
        <w:spacing w:after="2" w:line="259" w:lineRule="auto"/>
        <w:ind w:left="12" w:right="0" w:firstLine="0"/>
        <w:jc w:val="center"/>
      </w:pPr>
      <w:r>
        <w:rPr>
          <w:b/>
        </w:rPr>
        <w:t xml:space="preserve"> </w:t>
      </w:r>
      <w:r>
        <w:t xml:space="preserve"> </w:t>
      </w:r>
    </w:p>
    <w:p w:rsidR="008B6ED6" w:rsidRDefault="00F21D79">
      <w:pPr>
        <w:pStyle w:val="Ttulo1"/>
        <w:ind w:left="10" w:right="169"/>
      </w:pPr>
      <w:r>
        <w:lastRenderedPageBreak/>
        <w:t xml:space="preserve">ABSTRACT  </w:t>
      </w:r>
    </w:p>
    <w:p w:rsidR="008B6ED6" w:rsidRDefault="00F21D79">
      <w:pPr>
        <w:spacing w:after="5" w:line="250" w:lineRule="auto"/>
        <w:ind w:left="9" w:right="103" w:hanging="10"/>
      </w:pPr>
      <w:r>
        <w:rPr>
          <w:rFonts w:ascii="Arial" w:eastAsia="Arial" w:hAnsi="Arial" w:cs="Arial"/>
        </w:rPr>
        <w:t xml:space="preserve">Schizophrenia is a health problem that affects all social classes today, and also affects family members, their jobs and friends. It is of great suffering for both the patient and the family. Due to the long duration of this disease, a considerable number </w:t>
      </w:r>
      <w:r>
        <w:rPr>
          <w:rFonts w:ascii="Arial" w:eastAsia="Arial" w:hAnsi="Arial" w:cs="Arial"/>
        </w:rPr>
        <w:t>of people with this disorder accumulate in different degrees of behavior and needs. Knowing more about the disease in theory and practice, we can highlight the role of nurses in raising awareness of family members about schizophrenia, enabling the patient'</w:t>
      </w:r>
      <w:r>
        <w:rPr>
          <w:rFonts w:ascii="Arial" w:eastAsia="Arial" w:hAnsi="Arial" w:cs="Arial"/>
        </w:rPr>
        <w:t>s needs, facilitating daily life, through pleasant coexistence and treatment of the patient with Schizophrenia. It is necessary to elucidate how nursing care is provided to patients and how they live with the disease, so that adequate care strategies are p</w:t>
      </w:r>
      <w:r>
        <w:rPr>
          <w:rFonts w:ascii="Arial" w:eastAsia="Arial" w:hAnsi="Arial" w:cs="Arial"/>
        </w:rPr>
        <w:t>romoted through therapeutic care. This work explains the concepts of Schizophrenia and the Psychosocial Care Center. Its main purpose is to bring the main studies and bibliographies on the therapies performed, tested and applied and that have been proven e</w:t>
      </w:r>
      <w:r>
        <w:rPr>
          <w:rFonts w:ascii="Arial" w:eastAsia="Arial" w:hAnsi="Arial" w:cs="Arial"/>
        </w:rPr>
        <w:t>ffective in the treatment of patients with this mental health problem through therapeutic workshops. The entire work was a bibliographic review research through Scielo and academic google whose purpose was to bring even more knowledge about schizophrenia a</w:t>
      </w:r>
      <w:r>
        <w:rPr>
          <w:rFonts w:ascii="Arial" w:eastAsia="Arial" w:hAnsi="Arial" w:cs="Arial"/>
        </w:rPr>
        <w:t>nd therapeutic activities. In addition to having knowledge of how to facilitate their treatment through therapies, as well as bringing the role of the nurse in this process of the schizophrenic patient. Therapeutic activities can be defined through the int</w:t>
      </w:r>
      <w:r>
        <w:rPr>
          <w:rFonts w:ascii="Arial" w:eastAsia="Arial" w:hAnsi="Arial" w:cs="Arial"/>
        </w:rPr>
        <w:t>erest and physical conditions of the users, verifying the possibilities of the service technicians, with a view to greater social and family integration, the manifestation of feelings and problems, the development of body skills, the performance of activit</w:t>
      </w:r>
      <w:r>
        <w:rPr>
          <w:rFonts w:ascii="Arial" w:eastAsia="Arial" w:hAnsi="Arial" w:cs="Arial"/>
        </w:rPr>
        <w:t>ies productive activities, the collective exercise of citizenship. With this bibliographic research we were able to observe the importance of nurses in CAPS management directing schizophrenic patients to therapeutic activities, it is noted that there are s</w:t>
      </w:r>
      <w:r>
        <w:rPr>
          <w:rFonts w:ascii="Arial" w:eastAsia="Arial" w:hAnsi="Arial" w:cs="Arial"/>
        </w:rPr>
        <w:t>till barriers to be overcome so that there is greater knowledge about therapies in the process of improving the patient's clinical condition schizophrenic.</w:t>
      </w:r>
      <w:r>
        <w:rPr>
          <w:rFonts w:ascii="Arial" w:eastAsia="Arial" w:hAnsi="Arial" w:cs="Arial"/>
          <w:b/>
        </w:rPr>
        <w:t xml:space="preserve"> </w:t>
      </w:r>
      <w:r>
        <w:rPr>
          <w:rFonts w:ascii="Arial" w:eastAsia="Arial" w:hAnsi="Arial" w:cs="Arial"/>
        </w:rPr>
        <w:t xml:space="preserve"> </w:t>
      </w:r>
    </w:p>
    <w:p w:rsidR="008B6ED6" w:rsidRDefault="00F21D79">
      <w:pPr>
        <w:spacing w:after="0" w:line="259" w:lineRule="auto"/>
        <w:ind w:left="14" w:right="0" w:firstLine="0"/>
        <w:jc w:val="left"/>
      </w:pPr>
      <w:r>
        <w:rPr>
          <w:rFonts w:ascii="Arial" w:eastAsia="Arial" w:hAnsi="Arial" w:cs="Arial"/>
        </w:rPr>
        <w:t xml:space="preserve"> </w:t>
      </w:r>
    </w:p>
    <w:p w:rsidR="008B6ED6" w:rsidRDefault="00F21D79">
      <w:pPr>
        <w:spacing w:after="5" w:line="250" w:lineRule="auto"/>
        <w:ind w:left="9" w:right="103" w:hanging="10"/>
      </w:pPr>
      <w:r>
        <w:rPr>
          <w:rFonts w:ascii="Arial" w:eastAsia="Arial" w:hAnsi="Arial" w:cs="Arial"/>
          <w:b/>
        </w:rPr>
        <w:t>Keywords:</w:t>
      </w:r>
      <w:r>
        <w:rPr>
          <w:rFonts w:ascii="Arial" w:eastAsia="Arial" w:hAnsi="Arial" w:cs="Arial"/>
        </w:rPr>
        <w:t xml:space="preserve"> Schizophrenia; Nursing care; Therapeutic Activities.  </w:t>
      </w:r>
    </w:p>
    <w:p w:rsidR="008B6ED6" w:rsidRDefault="00F21D79">
      <w:pPr>
        <w:spacing w:after="5" w:line="259" w:lineRule="auto"/>
        <w:ind w:left="14" w:right="0" w:firstLine="0"/>
        <w:jc w:val="left"/>
      </w:pPr>
      <w:r>
        <w:t xml:space="preserve">  </w:t>
      </w:r>
    </w:p>
    <w:p w:rsidR="008B6ED6" w:rsidRDefault="00F21D79">
      <w:pPr>
        <w:numPr>
          <w:ilvl w:val="0"/>
          <w:numId w:val="1"/>
        </w:numPr>
        <w:spacing w:after="12" w:line="248" w:lineRule="auto"/>
        <w:ind w:right="0" w:hanging="180"/>
        <w:jc w:val="left"/>
      </w:pPr>
      <w:r>
        <w:rPr>
          <w:b/>
        </w:rPr>
        <w:t xml:space="preserve">INTRODUÇÃO  </w:t>
      </w:r>
      <w:r>
        <w:t xml:space="preserve"> </w:t>
      </w:r>
    </w:p>
    <w:p w:rsidR="008B6ED6" w:rsidRDefault="00F21D79">
      <w:pPr>
        <w:spacing w:after="0" w:line="259" w:lineRule="auto"/>
        <w:ind w:left="14" w:right="0" w:firstLine="0"/>
        <w:jc w:val="left"/>
      </w:pPr>
      <w:r>
        <w:t xml:space="preserve">  </w:t>
      </w:r>
    </w:p>
    <w:p w:rsidR="008B6ED6" w:rsidRDefault="00F21D79">
      <w:pPr>
        <w:spacing w:after="119"/>
        <w:ind w:left="-5" w:right="164"/>
      </w:pPr>
      <w:r>
        <w:t xml:space="preserve">A cada dia </w:t>
      </w:r>
      <w:r>
        <w:t xml:space="preserve">que passa é possível perceber que a saúde mental vem se destacando cada vez mais em nossas vidas. Vivendo o momento atual, fica evidenciado o quanto precisamos estar bem fisicamente e mentalmente com nós mesmos. Mas nem sempre a saúde mental foi levada em </w:t>
      </w:r>
      <w:r>
        <w:t xml:space="preserve">consideração assim. Há alguns anos, antes de ser iniciado o projeto da Reforma Psiquiátrica, em 1989, a loucura era vista como o centro de todos os problemas do indivíduo acometido por esta circunstância a uma comunidade (CEPEPE, 2017).  </w:t>
      </w:r>
    </w:p>
    <w:p w:rsidR="008B6ED6" w:rsidRDefault="00F21D79">
      <w:pPr>
        <w:spacing w:after="122"/>
        <w:ind w:left="-5" w:right="164"/>
      </w:pPr>
      <w:r>
        <w:t>As oficinas, em e</w:t>
      </w:r>
      <w:r>
        <w:t>special, delineiam um percurso intrínseco ao desenvolvimento paradigmático, situando-se no rol das tecnologias de cuidados desde períodos anteriores à origem da psiquiatria, embora sob perspectivas distintas no progresso histórico-cronológico (SOARES, 2010</w:t>
      </w:r>
      <w:r>
        <w:t xml:space="preserve">).  </w:t>
      </w:r>
    </w:p>
    <w:p w:rsidR="008B6ED6" w:rsidRDefault="00F21D79">
      <w:pPr>
        <w:spacing w:after="119"/>
        <w:ind w:left="-5" w:right="164"/>
      </w:pPr>
      <w:r>
        <w:t>Os CAPS são serviços de saúde municipais, abertos, comunitários, que oferecem atendimento diário às pessoas com transtornos mentais severos e persistentes, realizando o acompanhamento clínico e a reinserção social destas pessoas através do acesso ao t</w:t>
      </w:r>
      <w:r>
        <w:t xml:space="preserve">rabalho, </w:t>
      </w:r>
      <w:r>
        <w:lastRenderedPageBreak/>
        <w:t xml:space="preserve">lazer, exercício dos direitos civis e fortalecimento dos laços familiares e comunitários (BRASIL, 2005).  </w:t>
      </w:r>
    </w:p>
    <w:p w:rsidR="008B6ED6" w:rsidRDefault="00F21D79">
      <w:pPr>
        <w:ind w:left="-5" w:right="164"/>
      </w:pPr>
      <w:r>
        <w:t xml:space="preserve">O primeiro CAPS brasileiro surgiu em 1987 na cidade de São Paulo. De acordo com estudos de Oliveira (2002, p. 105) apud Silva (2010):    </w:t>
      </w:r>
    </w:p>
    <w:p w:rsidR="008B6ED6" w:rsidRDefault="00F21D79">
      <w:pPr>
        <w:spacing w:after="138" w:line="348" w:lineRule="auto"/>
        <w:ind w:left="2283" w:right="181" w:firstLine="0"/>
      </w:pPr>
      <w:r>
        <w:rPr>
          <w:sz w:val="22"/>
        </w:rPr>
        <w:t>Esse serviço foi inaugurado (...) com a proposta de atendimento a pacientes com transtornos mentais, em especial, psicóticos e neuróticos graves. Para PITTA (1994): constitui-se num espaço paradigmático de reabilitação psicossocial onde a ética presente es</w:t>
      </w:r>
      <w:r>
        <w:rPr>
          <w:sz w:val="22"/>
        </w:rPr>
        <w:t xml:space="preserve">tá a serviço da ampliação de direitos e liberdades dos que ali transitam.  </w:t>
      </w:r>
      <w:r>
        <w:t xml:space="preserve"> </w:t>
      </w:r>
    </w:p>
    <w:p w:rsidR="008B6ED6" w:rsidRDefault="00F21D79">
      <w:pPr>
        <w:spacing w:after="5" w:line="259" w:lineRule="auto"/>
        <w:ind w:left="14" w:right="0" w:firstLine="0"/>
        <w:jc w:val="left"/>
      </w:pPr>
      <w:r>
        <w:rPr>
          <w:b/>
        </w:rPr>
        <w:t xml:space="preserve"> </w:t>
      </w:r>
      <w:r>
        <w:t xml:space="preserve"> </w:t>
      </w:r>
    </w:p>
    <w:p w:rsidR="008B6ED6" w:rsidRDefault="00F21D79">
      <w:pPr>
        <w:numPr>
          <w:ilvl w:val="0"/>
          <w:numId w:val="1"/>
        </w:numPr>
        <w:spacing w:after="12" w:line="248" w:lineRule="auto"/>
        <w:ind w:right="0" w:hanging="180"/>
        <w:jc w:val="left"/>
      </w:pPr>
      <w:r>
        <w:rPr>
          <w:b/>
        </w:rPr>
        <w:t xml:space="preserve">DESENVOLVIMENTO </w:t>
      </w:r>
      <w:r>
        <w:t xml:space="preserve"> </w:t>
      </w:r>
    </w:p>
    <w:p w:rsidR="008B6ED6" w:rsidRDefault="00F21D79">
      <w:pPr>
        <w:spacing w:after="0" w:line="259" w:lineRule="auto"/>
        <w:ind w:left="14" w:right="0" w:firstLine="0"/>
        <w:jc w:val="left"/>
      </w:pPr>
      <w:r>
        <w:t xml:space="preserve">  </w:t>
      </w:r>
    </w:p>
    <w:p w:rsidR="008B6ED6" w:rsidRDefault="00F21D79">
      <w:pPr>
        <w:ind w:left="-5" w:right="164"/>
      </w:pPr>
      <w:r>
        <w:t>A criação do CAPS surgiu a partir de um intenso movimento social, principalmente por parte dos trabalhadores de saúde mental, que tinham por objetivo princ</w:t>
      </w:r>
      <w:r>
        <w:t>ipal a melhoria no atendimento dos portadores de problemas mentais. Estes trabalhadores denunciavam, em busca de melhorias, os hospitais psiquiátricos que estavam em situações precárias e que até então eram o único recurso direcionado para o atendimento do</w:t>
      </w:r>
      <w:r>
        <w:t xml:space="preserve">s usuários portadores de transtornos mentais (BRASIL, 2004 apud BARRETO, 2019).   </w:t>
      </w:r>
    </w:p>
    <w:p w:rsidR="008B6ED6" w:rsidRDefault="00F21D79">
      <w:pPr>
        <w:ind w:left="-5" w:right="164"/>
      </w:pPr>
      <w:r>
        <w:t>A Portaria MS 336/02, estabelece o CAPS I, CAPS II, CAPS III, CAPS i e o CAPSAD. Dentro de diversas particularidades de cada tipo de CAPS, existem alguma que são bem relevan</w:t>
      </w:r>
      <w:r>
        <w:t xml:space="preserve">tes (BRASIL, 2002).    </w:t>
      </w:r>
    </w:p>
    <w:p w:rsidR="008B6ED6" w:rsidRDefault="00F21D79">
      <w:pPr>
        <w:ind w:left="-5" w:right="164"/>
      </w:pPr>
      <w:r>
        <w:t>O CAPS i é um serviço de atendimento destinado ao tratamento de transtornos metais de crianças e adolescentes, estão localizados em cidades de médio porte e funcionam durante o dia. O CAPS-AD é direcionado para a população que tem p</w:t>
      </w:r>
      <w:r>
        <w:t xml:space="preserve">roblemas com álcool e com drogas, funcionam primordialmente durante o dia e estão localizadas em cidades de médio porte (COSTA et al, 2011).   </w:t>
      </w:r>
    </w:p>
    <w:p w:rsidR="008B6ED6" w:rsidRDefault="00F21D79">
      <w:pPr>
        <w:ind w:left="-5" w:right="164"/>
      </w:pPr>
      <w:r>
        <w:t xml:space="preserve">A Lei Antimanicomial, que promoveu a reforma, tem como diretriz principal a internação do paciente somente se o </w:t>
      </w:r>
      <w:r>
        <w:t>tratamento fora do hospital se mostrar ineficaz. Em substituição aos hospitais psiquiátricos, o Ministério da Saúde determinou, em 2002, a criação dos Centros de Atenção Psicossocial (CAPS) em todo o país. Os CAPS são espaços para o acolhimento de paciente</w:t>
      </w:r>
      <w:r>
        <w:t xml:space="preserve">s com transtornos mentais, em tratamento não-hospitalar. A função é prestar assistência psicológica e médica, visando a reintegração dos doentes à sociedade. (Agência Senado)  </w:t>
      </w:r>
    </w:p>
    <w:p w:rsidR="008B6ED6" w:rsidRDefault="00F21D79">
      <w:pPr>
        <w:spacing w:after="1" w:line="259" w:lineRule="auto"/>
        <w:ind w:left="14" w:right="0" w:firstLine="0"/>
        <w:jc w:val="left"/>
      </w:pPr>
      <w:r>
        <w:t xml:space="preserve">  </w:t>
      </w:r>
    </w:p>
    <w:p w:rsidR="008B6ED6" w:rsidRDefault="00F21D79">
      <w:pPr>
        <w:numPr>
          <w:ilvl w:val="1"/>
          <w:numId w:val="1"/>
        </w:numPr>
        <w:spacing w:line="259" w:lineRule="auto"/>
        <w:ind w:right="164" w:hanging="360"/>
      </w:pPr>
      <w:r>
        <w:t xml:space="preserve">ESQUIZOFRENIA  </w:t>
      </w:r>
    </w:p>
    <w:p w:rsidR="008B6ED6" w:rsidRDefault="00F21D79">
      <w:pPr>
        <w:spacing w:after="44" w:line="259" w:lineRule="auto"/>
        <w:ind w:left="14" w:right="0" w:firstLine="0"/>
        <w:jc w:val="left"/>
      </w:pPr>
      <w:r>
        <w:rPr>
          <w:color w:val="FF0000"/>
        </w:rPr>
        <w:t xml:space="preserve"> </w:t>
      </w:r>
      <w:r>
        <w:t xml:space="preserve"> </w:t>
      </w:r>
    </w:p>
    <w:p w:rsidR="008B6ED6" w:rsidRDefault="00F21D79">
      <w:pPr>
        <w:spacing w:after="156" w:line="259" w:lineRule="auto"/>
        <w:ind w:left="10" w:right="161" w:hanging="10"/>
        <w:jc w:val="right"/>
      </w:pPr>
      <w:r>
        <w:t xml:space="preserve">O termo esquizofrenia significa “divisão da mente”, substituindo assim o termo  </w:t>
      </w:r>
    </w:p>
    <w:p w:rsidR="008B6ED6" w:rsidRDefault="00F21D79">
      <w:pPr>
        <w:ind w:left="5" w:right="164" w:hanging="10"/>
      </w:pPr>
      <w:r>
        <w:t>“demência”, tão precoce nas literaturas. Esse termo foi conceituado através da análise entre emoção e comportamento dos pacientes acometidos pela doença. Para comprovar sua te</w:t>
      </w:r>
      <w:r>
        <w:t xml:space="preserve">oria, </w:t>
      </w:r>
      <w:r>
        <w:lastRenderedPageBreak/>
        <w:t>Bleuler associou ambos e fez uma descrição dos sintomas específicos da doença dividindo em primários sendo eles: associação frouxa de ideias, ambivalência, autismo e alterações de afeto, e secundários os quais são: delírios e alucinações (LOPES e BUR</w:t>
      </w:r>
      <w:r>
        <w:t xml:space="preserve">IOLA, 2015).  </w:t>
      </w:r>
    </w:p>
    <w:p w:rsidR="008B6ED6" w:rsidRDefault="00F21D79">
      <w:pPr>
        <w:ind w:left="-5" w:right="164"/>
      </w:pPr>
      <w:r>
        <w:t xml:space="preserve">A esquizofrenia faz parte das doenças de saúde mental e é caracterizada pela perda de contato com a realidade, alucinações (ouvir vozes é um dos principais relatos), delírios, pensamento e comportamento anômalo, redução nas demonstrações de </w:t>
      </w:r>
      <w:r>
        <w:t xml:space="preserve">emoções, diminuição da motivação, piora da função mental (cognição) e problemas no desempenho diário, incluindo no âmbito profissional, social, relacionamentos e autocuidado (TAMMINGA, 2022).   </w:t>
      </w:r>
    </w:p>
    <w:p w:rsidR="008B6ED6" w:rsidRDefault="00F21D79">
      <w:pPr>
        <w:ind w:left="-5" w:right="164"/>
      </w:pPr>
      <w:r>
        <w:t>A esquizofrenia é uma doença que geralmente se manifesta na a</w:t>
      </w:r>
      <w:r>
        <w:t xml:space="preserve">dolescência ou início da fase adulta, entre 20 e 30 anos e sua frequência na população é de 1 a cada 100 pessoas. No Brasil, estima-se que há, em média, 1,6 milhão de pessoas esquizofrênicas (PFIZER, 2019).  </w:t>
      </w:r>
    </w:p>
    <w:p w:rsidR="008B6ED6" w:rsidRDefault="00F21D79">
      <w:pPr>
        <w:spacing w:after="1" w:line="259" w:lineRule="auto"/>
        <w:ind w:left="14" w:right="0" w:firstLine="0"/>
        <w:jc w:val="left"/>
      </w:pPr>
      <w:r>
        <w:t xml:space="preserve">  </w:t>
      </w:r>
    </w:p>
    <w:p w:rsidR="008B6ED6" w:rsidRDefault="00F21D79">
      <w:pPr>
        <w:numPr>
          <w:ilvl w:val="2"/>
          <w:numId w:val="1"/>
        </w:numPr>
        <w:spacing w:line="259" w:lineRule="auto"/>
        <w:ind w:right="164" w:hanging="540"/>
      </w:pPr>
      <w:r>
        <w:t xml:space="preserve">Quadro clínico/sinais e sintomas   </w:t>
      </w:r>
    </w:p>
    <w:p w:rsidR="008B6ED6" w:rsidRDefault="00F21D79">
      <w:pPr>
        <w:spacing w:after="1" w:line="259" w:lineRule="auto"/>
        <w:ind w:left="722" w:right="0" w:firstLine="0"/>
        <w:jc w:val="left"/>
      </w:pPr>
      <w:r>
        <w:t xml:space="preserve">   </w:t>
      </w:r>
    </w:p>
    <w:p w:rsidR="008B6ED6" w:rsidRDefault="00F21D79">
      <w:pPr>
        <w:ind w:left="2175" w:right="164"/>
      </w:pPr>
      <w:r>
        <w:t>O</w:t>
      </w:r>
      <w:r>
        <w:rPr>
          <w:rFonts w:ascii="Arial" w:eastAsia="Arial" w:hAnsi="Arial" w:cs="Arial"/>
        </w:rPr>
        <w:t xml:space="preserve"> </w:t>
      </w:r>
      <w:r>
        <w:t>qu</w:t>
      </w:r>
      <w:r>
        <w:t xml:space="preserve">adro clínico da esquizofrenia é bastante heterogéneo, complexo e nem sempre é facilmente perceptível, nenhum sinal ou sintoma é por si só patognomónico e estes podem variar no decorrer da doença (QUEIRÓS et al., 2019).  </w:t>
      </w:r>
    </w:p>
    <w:p w:rsidR="008B6ED6" w:rsidRDefault="00F21D79">
      <w:pPr>
        <w:ind w:left="-5" w:right="164"/>
      </w:pPr>
      <w:r>
        <w:t>Sintomas prodrômicos pouco específi</w:t>
      </w:r>
      <w:r>
        <w:t>cos, incluindo perda de energia, iniciativa e interesses, humor depressivo, isolamento, comportamento inadequado, negligência com a aparência pessoal e higiene, podem surgir e permanecer por algumas semanas ou até meses antes do aparecimento de sintomas ma</w:t>
      </w:r>
      <w:r>
        <w:t xml:space="preserve">is característicos da doença. Familiares e amigos em geral percebem mudanças no comportamento do paciente, nas suas atividades pessoais, contato social e desempenho no trabalho e/ou escola (VALLADA FILHO; BUSATTO FILLHO, 1996 apud SILVA, 2006).   </w:t>
      </w:r>
    </w:p>
    <w:p w:rsidR="008B6ED6" w:rsidRDefault="00F21D79">
      <w:pPr>
        <w:ind w:left="-5" w:right="164"/>
      </w:pPr>
      <w:r>
        <w:t>Geralmen</w:t>
      </w:r>
      <w:r>
        <w:t>te a esquizofrenia se inicia com uma simples apatia. Aos poucos, o indivíduo abandona as atividades rotineiras, suas reações ficam estranhas e desajustadas, sem esboço de emoções. O passo seguinte é a inquietação, fantasias sensoriais e teorias de conspira</w:t>
      </w:r>
      <w:r>
        <w:t>ção. Alguns sinais de alerta são importantes como: dificuldade de aprender (desde a infância); apatia; sem vontade trabalhar, estudar e/ou interagir; ausência de reações em situações felizes e/ou tristes; vozes na cabeça e outras alterações nos sentidos e;</w:t>
      </w:r>
      <w:r>
        <w:t xml:space="preserve"> mania de perseguição (BIERNATH, 2019).    </w:t>
      </w:r>
    </w:p>
    <w:p w:rsidR="008B6ED6" w:rsidRDefault="00F21D79">
      <w:pPr>
        <w:spacing w:after="1" w:line="259" w:lineRule="auto"/>
        <w:ind w:left="14" w:right="0" w:firstLine="0"/>
        <w:jc w:val="left"/>
      </w:pPr>
      <w:r>
        <w:t xml:space="preserve">  </w:t>
      </w:r>
    </w:p>
    <w:p w:rsidR="008B6ED6" w:rsidRDefault="00F21D79">
      <w:pPr>
        <w:numPr>
          <w:ilvl w:val="2"/>
          <w:numId w:val="1"/>
        </w:numPr>
        <w:spacing w:line="259" w:lineRule="auto"/>
        <w:ind w:right="164" w:hanging="540"/>
      </w:pPr>
      <w:r>
        <w:t xml:space="preserve">Etiologia   </w:t>
      </w:r>
    </w:p>
    <w:p w:rsidR="008B6ED6" w:rsidRDefault="00F21D79">
      <w:pPr>
        <w:spacing w:after="0" w:line="259" w:lineRule="auto"/>
        <w:ind w:left="722" w:right="0" w:firstLine="0"/>
        <w:jc w:val="left"/>
      </w:pPr>
      <w:r>
        <w:t xml:space="preserve">   </w:t>
      </w:r>
    </w:p>
    <w:p w:rsidR="008B6ED6" w:rsidRDefault="00F21D79">
      <w:pPr>
        <w:ind w:left="-5" w:right="164"/>
      </w:pPr>
      <w:r>
        <w:t>Face às investigações das últimas décadas, considera- -</w:t>
      </w:r>
      <w:r>
        <w:t>se, atualmente, uma etiologia multifatorial, com a contribuição de fatores psicossociais e biológicos. Fatores hereditários parecem contribuir de forma importante no aparecimento da doença, existindo um grande número de genes envolvidos (QUEIRÓS et al., 20</w:t>
      </w:r>
      <w:r>
        <w:t xml:space="preserve">19).   </w:t>
      </w:r>
    </w:p>
    <w:p w:rsidR="008B6ED6" w:rsidRDefault="00F21D79">
      <w:pPr>
        <w:ind w:left="-5" w:right="164"/>
      </w:pPr>
      <w:r>
        <w:lastRenderedPageBreak/>
        <w:t>Embora a causa e o mecanismo específico da esquizofrenia seja desconhecido, a esquizofrenia tem uma base biológica, evidenciado por: alterações na estrutura do cérebro (como ventrículos cerebrais aumentados, afinamento do córtex, menor tamanho do h</w:t>
      </w:r>
      <w:r>
        <w:t>ipocampo anterior e de outras regiões do cérebro); alterações neuroquímicas, especialmente da atividade dos marcadores da transmissão de dopamina e glutamato e; fatores de risco genéticos. Alguns especialistas sugerem que a esquizofrenia ocorre com mais fr</w:t>
      </w:r>
      <w:r>
        <w:t xml:space="preserve">equência nas pessoas com vulnerabilidades de neurodesenvolvimento e que o início, a remissão e a recorrência dos sintomas são resultantes das interações entre essas vulnerabilidades duradouras e os estressores ambientais (TAMMINGA, 2022).  </w:t>
      </w:r>
    </w:p>
    <w:p w:rsidR="008B6ED6" w:rsidRDefault="00F21D79">
      <w:pPr>
        <w:spacing w:after="3" w:line="259" w:lineRule="auto"/>
        <w:ind w:left="722" w:right="0" w:firstLine="0"/>
        <w:jc w:val="left"/>
      </w:pPr>
      <w:r>
        <w:t xml:space="preserve">  </w:t>
      </w:r>
    </w:p>
    <w:p w:rsidR="008B6ED6" w:rsidRDefault="00F21D79">
      <w:pPr>
        <w:numPr>
          <w:ilvl w:val="2"/>
          <w:numId w:val="1"/>
        </w:numPr>
        <w:spacing w:line="259" w:lineRule="auto"/>
        <w:ind w:right="164" w:hanging="540"/>
      </w:pPr>
      <w:r>
        <w:t xml:space="preserve">Diagnóstico </w:t>
      </w:r>
      <w:r>
        <w:t xml:space="preserve">  </w:t>
      </w:r>
    </w:p>
    <w:p w:rsidR="008B6ED6" w:rsidRDefault="00F21D79">
      <w:pPr>
        <w:spacing w:after="1" w:line="259" w:lineRule="auto"/>
        <w:ind w:left="722" w:right="0" w:firstLine="0"/>
        <w:jc w:val="left"/>
      </w:pPr>
      <w:r>
        <w:t xml:space="preserve">  </w:t>
      </w:r>
    </w:p>
    <w:p w:rsidR="008B6ED6" w:rsidRDefault="00F21D79">
      <w:pPr>
        <w:ind w:left="2175" w:right="164"/>
      </w:pPr>
      <w:r>
        <w:t>O</w:t>
      </w:r>
      <w:r>
        <w:rPr>
          <w:rFonts w:ascii="Arial" w:eastAsia="Arial" w:hAnsi="Arial" w:cs="Arial"/>
        </w:rPr>
        <w:t xml:space="preserve"> </w:t>
      </w:r>
      <w:r>
        <w:t>diagnóstico de esquizofrenia é, muitas vezes, difícil, já que para além de ser longitudinal assenta principalmente na história clínica e na observação psicopatológica. Atualmente, não dispomos de exames laboratoriais de imagem que possibilitem o di</w:t>
      </w:r>
      <w:r>
        <w:t xml:space="preserve">agnóstico. Contudo, têm sido encontradas algumas alterações neuro anatômicas e certos biomarcadores na esquizofrenia, embora não sejam específicos da doença e a sua validade seja controversa (QUEIRÓS et al., 2019).   </w:t>
      </w:r>
    </w:p>
    <w:p w:rsidR="008B6ED6" w:rsidRDefault="00F21D79">
      <w:pPr>
        <w:ind w:left="-5" w:right="164"/>
      </w:pPr>
      <w:r>
        <w:t>É importante atentar-se aos detalhes c</w:t>
      </w:r>
      <w:r>
        <w:t xml:space="preserve">omportamentais do paciente, como: aparência desleixada ou ausência de autocuidado; ecolalia seguidos de episódios de mutismo; comportamento agitado ou violento; quadro de catatonia seguido de tiques e ecopraxia (CENBRAP, 2021).   </w:t>
      </w:r>
    </w:p>
    <w:p w:rsidR="008B6ED6" w:rsidRDefault="00F21D79">
      <w:pPr>
        <w:numPr>
          <w:ilvl w:val="2"/>
          <w:numId w:val="1"/>
        </w:numPr>
        <w:spacing w:line="259" w:lineRule="auto"/>
        <w:ind w:right="164" w:hanging="540"/>
      </w:pPr>
      <w:r>
        <w:t xml:space="preserve">Classificação   </w:t>
      </w:r>
    </w:p>
    <w:p w:rsidR="008B6ED6" w:rsidRDefault="00F21D79">
      <w:pPr>
        <w:spacing w:after="0" w:line="259" w:lineRule="auto"/>
        <w:ind w:left="722" w:right="0" w:firstLine="0"/>
        <w:jc w:val="left"/>
      </w:pPr>
      <w:r>
        <w:t xml:space="preserve">   </w:t>
      </w:r>
    </w:p>
    <w:p w:rsidR="008B6ED6" w:rsidRDefault="00F21D79">
      <w:pPr>
        <w:ind w:left="-5" w:right="164"/>
      </w:pPr>
      <w:r>
        <w:t>Para</w:t>
      </w:r>
      <w:r>
        <w:t xml:space="preserve"> Carpenter Junior e Thaker (2011), dentre os subtipos de esquizofrenia, pode-se citar: a Esquizofrenia Hebefrênica (hoje denominada esquizofrenia desorganizada) é caracterizada por um nível de afeto superficial e incongruente e pela desorganização do pensa</w:t>
      </w:r>
      <w:r>
        <w:t>mento e comportamento.  A Esquizofrenia Paranoide é caracterizada por predominância masculina, aparecimento mais tardio na vida, relativa preservação da cognição e afeto, além de alucinações e ilusões frequentemente persecutórias. A Esquizofrenia Catatônic</w:t>
      </w:r>
      <w:r>
        <w:t>a é caracterizada por manifestações psicomotoras extremas, com estupor, posicionamento prolongado ou excitação, e deve ser diferenciada da catatonia periódica, que consiste em uma síndrome à parte, não relacionada à esquizofrenia. Por motivos desconhecidos</w:t>
      </w:r>
      <w:r>
        <w:t>, a esquizofrenia catatônica é rara, atualmente. A Esquizofrenia Simples denota uma psicose mais branda (isto é, menos alucinações, ilusões e desorganização), em que os casos tipicamente são caracterizados por um estilo de vida com níveis reduzidos de expr</w:t>
      </w:r>
      <w:r>
        <w:t xml:space="preserve">essão e experiência emocional, bem como de empenho e impulso social.   </w:t>
      </w:r>
    </w:p>
    <w:p w:rsidR="008B6ED6" w:rsidRDefault="00F21D79">
      <w:pPr>
        <w:spacing w:after="1" w:line="259" w:lineRule="auto"/>
        <w:ind w:left="14" w:right="0" w:firstLine="0"/>
        <w:jc w:val="left"/>
      </w:pPr>
      <w:r>
        <w:t xml:space="preserve">  </w:t>
      </w:r>
    </w:p>
    <w:p w:rsidR="008B6ED6" w:rsidRDefault="00F21D79">
      <w:pPr>
        <w:numPr>
          <w:ilvl w:val="2"/>
          <w:numId w:val="1"/>
        </w:numPr>
        <w:spacing w:line="259" w:lineRule="auto"/>
        <w:ind w:right="164" w:hanging="540"/>
      </w:pPr>
      <w:r>
        <w:lastRenderedPageBreak/>
        <w:t xml:space="preserve">Tratamento   </w:t>
      </w:r>
    </w:p>
    <w:p w:rsidR="008B6ED6" w:rsidRDefault="00F21D79">
      <w:pPr>
        <w:spacing w:after="0" w:line="259" w:lineRule="auto"/>
        <w:ind w:left="722" w:right="0" w:firstLine="0"/>
        <w:jc w:val="left"/>
      </w:pPr>
      <w:r>
        <w:t xml:space="preserve">   </w:t>
      </w:r>
    </w:p>
    <w:p w:rsidR="008B6ED6" w:rsidRDefault="00F21D79">
      <w:pPr>
        <w:ind w:left="-5" w:right="164"/>
      </w:pPr>
      <w:r>
        <w:t>Recentemente teorias não-dopaminérgicas, como a que envolve o sistema glutamatérgico, vêm se destacando com o objetivo de solucionar as deficiências das terapias a</w:t>
      </w:r>
      <w:r>
        <w:t>tuais. Uma das abordagens mais estudadas, consiste em aumentar as concentrações sinápticas de glicina através da inibição do transportador de glicina (GlyT-1), pois a glicina é coagonista do receptor de NMDA (N-metil D-aspartato), ou seja, age junto ao glu</w:t>
      </w:r>
      <w:r>
        <w:t xml:space="preserve">tamato aumentando sua ação, além de servir como mediador para a ativação do receptor (POTER, 2014 apud GONÇALVES NETO, 2016).   </w:t>
      </w:r>
    </w:p>
    <w:p w:rsidR="008B6ED6" w:rsidRDefault="00F21D79">
      <w:pPr>
        <w:spacing w:after="3" w:line="259" w:lineRule="auto"/>
        <w:ind w:left="14" w:right="0" w:firstLine="0"/>
        <w:jc w:val="left"/>
      </w:pPr>
      <w:r>
        <w:t xml:space="preserve">  </w:t>
      </w:r>
    </w:p>
    <w:p w:rsidR="008B6ED6" w:rsidRDefault="00F21D79">
      <w:pPr>
        <w:numPr>
          <w:ilvl w:val="1"/>
          <w:numId w:val="1"/>
        </w:numPr>
        <w:spacing w:line="259" w:lineRule="auto"/>
        <w:ind w:right="164" w:hanging="360"/>
      </w:pPr>
      <w:r>
        <w:t xml:space="preserve">OFICINAS TERAPÊUTICAS   </w:t>
      </w:r>
    </w:p>
    <w:p w:rsidR="008B6ED6" w:rsidRDefault="00F21D79">
      <w:pPr>
        <w:spacing w:after="0" w:line="259" w:lineRule="auto"/>
        <w:ind w:left="722" w:right="0" w:firstLine="0"/>
        <w:jc w:val="left"/>
      </w:pPr>
      <w:r>
        <w:t xml:space="preserve">   </w:t>
      </w:r>
    </w:p>
    <w:p w:rsidR="008B6ED6" w:rsidRDefault="00F21D79">
      <w:pPr>
        <w:ind w:left="-5" w:right="164"/>
      </w:pPr>
      <w:r>
        <w:t>As oficinas terapêuticas são realizadas de acordo com as necessidades e com o interesse dos usuários, com vistas a possibilitar maior integração social e familiar, desenvolvimento de atividades produtivas, de expressão, dentre outras possibilidades (BRASIL</w:t>
      </w:r>
      <w:r>
        <w:t xml:space="preserve">, 2004).  </w:t>
      </w:r>
    </w:p>
    <w:p w:rsidR="008B6ED6" w:rsidRDefault="00F21D79">
      <w:pPr>
        <w:ind w:left="-5" w:right="164"/>
      </w:pPr>
      <w:r>
        <w:t>Ressalta-se que as oficinas em saúde mental possuem finalidades terapêuticas quando representam espaço de expressão de subjetividades permitindo acolhimento, convivência e diálogo. É sob essa perspectiva que se constituem os caminhos da reabilit</w:t>
      </w:r>
      <w:r>
        <w:t xml:space="preserve">ação, como meio para consolidar o modo psicossocial (AZEVEDO; MIRANDA, 2011).  </w:t>
      </w:r>
    </w:p>
    <w:p w:rsidR="008B6ED6" w:rsidRDefault="00F21D79">
      <w:pPr>
        <w:spacing w:line="259" w:lineRule="auto"/>
        <w:ind w:left="722" w:right="164" w:firstLine="0"/>
      </w:pPr>
      <w:r>
        <w:t xml:space="preserve">As oficinas terapêuticas podem ser:   </w:t>
      </w:r>
    </w:p>
    <w:p w:rsidR="008B6ED6" w:rsidRDefault="00F21D79">
      <w:pPr>
        <w:numPr>
          <w:ilvl w:val="5"/>
          <w:numId w:val="2"/>
        </w:numPr>
        <w:ind w:right="164"/>
      </w:pPr>
      <w:r>
        <w:t>Oficinas expressivas: espaços de expressão plástica (pintura, argila, desenho etc.); Expressão corporal (dança, ginástica e técnicas teat</w:t>
      </w:r>
      <w:r>
        <w:t xml:space="preserve">rais); Expressão verbal (poesia, contos, leitura e redação de textos, de peças teatrais e de letras de música); Expressão musical (atividades musicais); Fotografia; Teatro.   </w:t>
      </w:r>
    </w:p>
    <w:p w:rsidR="008B6ED6" w:rsidRDefault="00F21D79">
      <w:pPr>
        <w:numPr>
          <w:ilvl w:val="5"/>
          <w:numId w:val="2"/>
        </w:numPr>
        <w:ind w:right="164"/>
      </w:pPr>
      <w:r>
        <w:t>Oficinas geradoras de renda: servem como instrumento de geração de renda através</w:t>
      </w:r>
      <w:r>
        <w:t xml:space="preserve"> do aprendizado de uma atividade específica, que pode ser igual ou diferente da profissão do usuário. As oficinas geradoras de renda podem ser de: culinária, marcenaria, costura, fotocópias, venda de livros, fabricação de velas, artesanato em geral, cerâmi</w:t>
      </w:r>
      <w:r>
        <w:t xml:space="preserve">ca, bijuterias, brechó, etc.   </w:t>
      </w:r>
    </w:p>
    <w:p w:rsidR="008B6ED6" w:rsidRDefault="00F21D79">
      <w:pPr>
        <w:numPr>
          <w:ilvl w:val="5"/>
          <w:numId w:val="2"/>
        </w:numPr>
        <w:ind w:right="164"/>
      </w:pPr>
      <w:r>
        <w:t>Oficinas de alfabetização: esse tipo de oficina contribui para que os usuários que não tiveram acesso ou que não puderam permanecer na escola possam exercitar a escrita e a leitura, como um recurso importante na (re)construç</w:t>
      </w:r>
      <w:r>
        <w:t xml:space="preserve">ão da cidadania (BRASIL, 2004, p. 2021).   </w:t>
      </w:r>
    </w:p>
    <w:p w:rsidR="008B6ED6" w:rsidRDefault="00F21D79">
      <w:pPr>
        <w:ind w:left="-5" w:right="164"/>
      </w:pPr>
      <w:r>
        <w:t xml:space="preserve">A diversificação de atividades é essencial para realizar o acolhimento dos usuários de forma integral, já que, com ofertas variadas e diversificadas de possibilidades, reduz-se muito a tentação da seleção. Nesse </w:t>
      </w:r>
      <w:r>
        <w:t xml:space="preserve">sentido, as oficinas possibilitam a conquista ou reconquista dos </w:t>
      </w:r>
      <w:r>
        <w:lastRenderedPageBreak/>
        <w:t>usuários em relação à sua interação na sociedade com autonomia e reconhecimento de um cidadão. Esse trabalho requer auxílio da família, pois o usuário deve sentir-se amparado para produzir co</w:t>
      </w:r>
      <w:r>
        <w:t xml:space="preserve">nexões entre os diversos aspectos componentes do cotidiano: o trabalho, o lazer e os amigos, refletindo na credibilidade e amadurecimento da própria família durante esse processo (SCHNEIDER; NASI, 2011).  </w:t>
      </w:r>
    </w:p>
    <w:p w:rsidR="008B6ED6" w:rsidRDefault="00F21D79">
      <w:pPr>
        <w:ind w:left="-5" w:right="164"/>
      </w:pPr>
      <w:r>
        <w:t>As atividades de pinturas são as que acontecem mai</w:t>
      </w:r>
      <w:r>
        <w:t>or frequência no cotidiano do CAPS, pois servem para beneficiar o equilíbrio emocional de cada indivíduo, facilitando a expressão e a superação de bloqueios, ocupação da mente, medos, inseguranças e mantendo uma relação mais saudável consigo e com os outro</w:t>
      </w:r>
      <w:r>
        <w:t xml:space="preserve">s, bem como fortalecendo uma melhor elevação da autoestima. Em um dos discursos dos profissionais, foi possível observar que eles fazem uso da confecção de objetos (tapetes de fuxico e havaianas customizadas) como forma de tratamento para pacientes.  </w:t>
      </w:r>
    </w:p>
    <w:p w:rsidR="008B6ED6" w:rsidRDefault="00F21D79">
      <w:pPr>
        <w:ind w:left="-5" w:right="164"/>
      </w:pPr>
      <w:r>
        <w:t>As o</w:t>
      </w:r>
      <w:r>
        <w:t>ficinas terapêuticas estão direcionadas para indivíduos com sofrimento psíquico, configurando-se como uma peça chave para a ressocialização, visto que possibilitam o desenvolvimento de ações e trabalho em grupo, o agir e o pensar de forma coletiva, de mane</w:t>
      </w:r>
      <w:r>
        <w:t>ira a cumprir com a proposta psicossocial, que mantém enfoque no respeito às diferenças e à individualidade de cada participante. A ideia da oficina terapêutica é fazer com que ele se identifique com aquela atividade, que consiga executar aquela atividade,</w:t>
      </w:r>
      <w:r>
        <w:t xml:space="preserve"> que se sinta útil como ser humano, útil como pessoa, útil como usuário do serviço do caps.  As oficinas terapêuticas possibilitam a sua reinserção social na sociedade e oferecem o melhor para eles através dessas atividades.  </w:t>
      </w:r>
    </w:p>
    <w:p w:rsidR="008B6ED6" w:rsidRDefault="00F21D79">
      <w:pPr>
        <w:ind w:left="-5" w:right="164"/>
      </w:pPr>
      <w:r>
        <w:t>Percebeu-se a importância das</w:t>
      </w:r>
      <w:r>
        <w:t xml:space="preserve"> oficinas terapêuticas para o tratamento de usuários assistidos pelo Centro de Atenção Psicossocial durante uma investigação em que foram apontadas diversas atividades que poderiam se configurar como ferramentas para auxiliar na reorganização da vida de ca</w:t>
      </w:r>
      <w:r>
        <w:t>da indivíduo assistido. As oficinas terapêuticas tornam prazeroso o atendimento no CAPS, promovendo o tratamento e a socialização entre os participantes e o desenvolvimento de atividades, como a oficina de beleza e a de culinária. Trabalhos assim possuem c</w:t>
      </w:r>
      <w:r>
        <w:t xml:space="preserve">unho terapêutico, incentivam os usuários ao desenvolvimento dessas ações no próprio CAPS e em suas casas, contribuindo para o exercício da autonomia no seu cotidiano (SCHNEIDER; NASI, 2007).  </w:t>
      </w:r>
    </w:p>
    <w:p w:rsidR="008B6ED6" w:rsidRDefault="00F21D79">
      <w:pPr>
        <w:ind w:left="-5" w:right="164"/>
      </w:pPr>
      <w:r>
        <w:t>O processo de reabilitação pode ser compreendido como consequên</w:t>
      </w:r>
      <w:r>
        <w:t>cia do exercício da cidadania, estabelecido por meio do tratamento e da ressocialização dos usuários do CAPS, tendo oficinas a finalidade de proporcionar a simulação e a realização desse exercício quando se interage com outras pessoas. Tal exercício requer</w:t>
      </w:r>
      <w:r>
        <w:t xml:space="preserve"> o diálogo, o entendimento e a compreensão do que é dito, caracterizando aspectos relacionais do processo de reabilitação das pessoas (IBIAPINA, 2017).  </w:t>
      </w:r>
    </w:p>
    <w:p w:rsidR="008B6ED6" w:rsidRDefault="00F21D79">
      <w:pPr>
        <w:spacing w:after="1" w:line="259" w:lineRule="auto"/>
        <w:ind w:left="14" w:right="0" w:firstLine="0"/>
        <w:jc w:val="left"/>
      </w:pPr>
      <w:r>
        <w:t xml:space="preserve">  </w:t>
      </w:r>
    </w:p>
    <w:p w:rsidR="008B6ED6" w:rsidRDefault="00F21D79">
      <w:pPr>
        <w:numPr>
          <w:ilvl w:val="1"/>
          <w:numId w:val="1"/>
        </w:numPr>
        <w:spacing w:line="259" w:lineRule="auto"/>
        <w:ind w:right="164" w:hanging="360"/>
      </w:pPr>
      <w:r>
        <w:t xml:space="preserve">ENFERMEIRO NA SAÚDE MENTAL   </w:t>
      </w:r>
    </w:p>
    <w:p w:rsidR="008B6ED6" w:rsidRDefault="00F21D79">
      <w:pPr>
        <w:spacing w:after="0" w:line="259" w:lineRule="auto"/>
        <w:ind w:left="722" w:right="0" w:firstLine="0"/>
        <w:jc w:val="left"/>
      </w:pPr>
      <w:r>
        <w:lastRenderedPageBreak/>
        <w:t xml:space="preserve">   </w:t>
      </w:r>
    </w:p>
    <w:p w:rsidR="008B6ED6" w:rsidRDefault="00F21D79">
      <w:pPr>
        <w:ind w:left="-5" w:right="164"/>
      </w:pPr>
      <w:r>
        <w:t>Entende-</w:t>
      </w:r>
      <w:r>
        <w:t>se que a interação do profissional com a pessoa com transtorno mental se constitui elemento primordial do cuidar na prática de Enfermagem, pois é através dela que se forma uma relação com a pessoa cuidada e sua família, tornando-se possível compreender sua</w:t>
      </w:r>
      <w:r>
        <w:t>s necessidades e assisti-los. A relevância deste estudo reside no fato de que poderá auxiliar os profissionais que atuam na área de saúde mental, em particular os enfermeiros, a qualificar o cuidado ofertado por meio das oficinas terapêuticas, no sentido d</w:t>
      </w:r>
      <w:r>
        <w:t xml:space="preserve">e ser, saber e fazer de modo criativo, acolhedor e facilitador para a promoção da saúde mental (IBIAPINA et al., 2017).   </w:t>
      </w:r>
    </w:p>
    <w:p w:rsidR="008B6ED6" w:rsidRDefault="00F21D79">
      <w:pPr>
        <w:ind w:left="-5" w:right="164"/>
      </w:pPr>
      <w:r>
        <w:t>A Enfermagem orienta suas atividades e ações distintas no tratamento dos pacientes mentais, hostilizando atitudes de respeito e digni</w:t>
      </w:r>
      <w:r>
        <w:t xml:space="preserve">dade com doente, direcionando atividades em grupos sociais e comunitários, promovendo à solidariedade, a afetividade, a compreensão, a autonomia, a ética e a cidadania, ocasionado espaços atenção psicossocial e a reabilitação do indivíduo e incentivando o </w:t>
      </w:r>
      <w:r>
        <w:t xml:space="preserve">autocuidado (VILLELA; SCATENA, 2004).   </w:t>
      </w:r>
    </w:p>
    <w:p w:rsidR="008B6ED6" w:rsidRDefault="00F21D79">
      <w:pPr>
        <w:ind w:left="-5" w:right="164"/>
      </w:pPr>
      <w:r>
        <w:t>A enfermagem desenvolve ações de reabilitação que tendem auxiliar o paciente a enfrentar a realidade, entender a dinâmica de suas relações, certificar e reconhecer suas habilidades, de como aceitar, enfrentar e conv</w:t>
      </w:r>
      <w:r>
        <w:t xml:space="preserve">iver com suas limitações. A assistência de enfermagem passa a ser esclarecida de modo abrangente, estável, qualificada, sistemática, dialética e ética (HIRDES; KANTORSKI, 2000).   </w:t>
      </w:r>
    </w:p>
    <w:p w:rsidR="008B6ED6" w:rsidRDefault="00F21D79">
      <w:pPr>
        <w:ind w:left="-5" w:right="164"/>
      </w:pPr>
      <w:r>
        <w:t>É importante que o enfermeiro saiba que pacientes esquizofrênicos levam tud</w:t>
      </w:r>
      <w:r>
        <w:t xml:space="preserve">o muito a sério e que são extremamente sensíveis a reações e motivações de outras pessoas. Isso requer do profissional de enfermagem um grande cuidado, principalmente no contato inicial (VIDBECK, 2012 apud SANTOS et al., 2019).  </w:t>
      </w:r>
    </w:p>
    <w:p w:rsidR="008B6ED6" w:rsidRDefault="00F21D79">
      <w:pPr>
        <w:ind w:left="-5" w:right="164"/>
      </w:pPr>
      <w:r>
        <w:t>No primeiro contato, é qua</w:t>
      </w:r>
      <w:r>
        <w:t xml:space="preserve">ndo o paciente, geralmente, está em situação de conflito e tem a necessidade de falar sobre a sua angústia e, é nesse momento, que se torna interessante e proveitosa a criação de vínculo profissional-paciente.   </w:t>
      </w:r>
    </w:p>
    <w:p w:rsidR="008B6ED6" w:rsidRDefault="00F21D79">
      <w:pPr>
        <w:ind w:left="-5" w:right="164"/>
      </w:pPr>
      <w:r>
        <w:t>Um estudo com enfermeiros de saúde mental i</w:t>
      </w:r>
      <w:r>
        <w:t>dentificou a satisfação ao contribuírem com a ressocialização dos pacientes, neste estudo evidencia-se que o trabalho é muito difícil porque exige tempo e recursos, mas os resultados positivos são gratificantes. No manejo do tratamento de pacientes com esq</w:t>
      </w:r>
      <w:r>
        <w:t xml:space="preserve">uizofrenia é relevante estabelecer e manter a aliança terapêutica (GUIMARÃES, 2011 apud SANTOS, 2017).  </w:t>
      </w:r>
    </w:p>
    <w:p w:rsidR="008B6ED6" w:rsidRDefault="00F21D79">
      <w:pPr>
        <w:ind w:left="-5" w:right="164"/>
      </w:pPr>
      <w:r>
        <w:t xml:space="preserve">Há alguns cuidados básicos de enfermagem com o paciente esquizofrênico que são muito importantes: monitorar e acompanhar o paciente, prestando atenção </w:t>
      </w:r>
      <w:r>
        <w:t>aos sintomas prodrômicos de recaída; promover educação sobre a esquizofrenia e seu tratamento aos pacientes, familiares e colaboradores do serviço de assistência (neste caso, o CAPS); determinar a necessidade de medicação e de intervenções psicossociais, e</w:t>
      </w:r>
      <w:r>
        <w:t xml:space="preserve"> elaborar um plano de tratamento, juntamente com o médico; reforçar e estimular paciente e familiares a adesão ao plano de tratamento e a inserção aos métodos alternativos de tratamento, como as oficinas terapêuticas; incentivar a compreensão e a adaptação</w:t>
      </w:r>
      <w:r>
        <w:t xml:space="preserve"> psicossocial, e buscar uma adaptação social compatível para cada caso específico; </w:t>
      </w:r>
      <w:r>
        <w:lastRenderedPageBreak/>
        <w:t xml:space="preserve">ajudar a reconhecer precocemente as recaídas, promover as mudanças no tratamento e identificar quais os fatores que precipitam ou perpetuam os surtos; envidar esforços para </w:t>
      </w:r>
      <w:r>
        <w:t xml:space="preserve">aliviar o estresse familiar e melhorar o funcionamento familiar; facilitar o acesso do paciente aos diversos serviços e coordenar os recursos destinados à saúde mental e também ao tratamento clínico geral (CORDEIRO et al., 2012 apud SANTOS, 2017).  </w:t>
      </w:r>
    </w:p>
    <w:p w:rsidR="008B6ED6" w:rsidRDefault="00F21D79">
      <w:pPr>
        <w:ind w:left="-5" w:right="164"/>
      </w:pPr>
      <w:r>
        <w:t xml:space="preserve">Vê-se </w:t>
      </w:r>
      <w:r>
        <w:t>que o enfermeiro de saúde mental, tem papel fundamental no processo do cuidado com o paciente com esquizofrenia. Ele está envolvido em todo esse processo de criação de vínculo, do entendimento sobre cada indivíduo, da interação do paciente com o meio exter</w:t>
      </w:r>
      <w:r>
        <w:t>no, das evoluções no tratamento e todo o acompanhamento. Tudo isso gera tempo, dedicação e esforço e, é essencial que o enfermeiro esteja preparado: intelectualmente, psicologicamente e, principalmente, que tenha muita calma e gere confiança, pois o proces</w:t>
      </w:r>
      <w:r>
        <w:t xml:space="preserve">so pode ser árduo e, nem sempre, certeiro.  </w:t>
      </w:r>
    </w:p>
    <w:p w:rsidR="008B6ED6" w:rsidRDefault="00F21D79">
      <w:pPr>
        <w:spacing w:after="5" w:line="259" w:lineRule="auto"/>
        <w:ind w:left="14" w:right="0" w:firstLine="0"/>
        <w:jc w:val="left"/>
      </w:pPr>
      <w:r>
        <w:rPr>
          <w:b/>
        </w:rPr>
        <w:t xml:space="preserve"> </w:t>
      </w:r>
      <w:r>
        <w:t xml:space="preserve"> </w:t>
      </w:r>
    </w:p>
    <w:p w:rsidR="008B6ED6" w:rsidRDefault="00F21D79">
      <w:pPr>
        <w:numPr>
          <w:ilvl w:val="0"/>
          <w:numId w:val="3"/>
        </w:numPr>
        <w:spacing w:after="12" w:line="248" w:lineRule="auto"/>
        <w:ind w:right="0" w:hanging="180"/>
        <w:jc w:val="left"/>
      </w:pPr>
      <w:r>
        <w:rPr>
          <w:b/>
        </w:rPr>
        <w:t xml:space="preserve">MATERIAIS E MÉTODOS </w:t>
      </w:r>
      <w:r>
        <w:t xml:space="preserve"> </w:t>
      </w:r>
    </w:p>
    <w:p w:rsidR="008B6ED6" w:rsidRDefault="00F21D79">
      <w:pPr>
        <w:spacing w:after="1" w:line="259" w:lineRule="auto"/>
        <w:ind w:left="14" w:right="0" w:firstLine="0"/>
        <w:jc w:val="left"/>
      </w:pPr>
      <w:r>
        <w:rPr>
          <w:color w:val="FF0000"/>
        </w:rPr>
        <w:t xml:space="preserve"> </w:t>
      </w:r>
      <w:r>
        <w:t xml:space="preserve"> </w:t>
      </w:r>
    </w:p>
    <w:p w:rsidR="008B6ED6" w:rsidRDefault="00F21D79">
      <w:pPr>
        <w:numPr>
          <w:ilvl w:val="1"/>
          <w:numId w:val="3"/>
        </w:numPr>
        <w:spacing w:line="259" w:lineRule="auto"/>
        <w:ind w:right="164" w:hanging="360"/>
      </w:pPr>
      <w:r>
        <w:t xml:space="preserve">TIPO DE PESQUISA  </w:t>
      </w:r>
    </w:p>
    <w:p w:rsidR="008B6ED6" w:rsidRDefault="00F21D79">
      <w:pPr>
        <w:spacing w:after="0" w:line="259" w:lineRule="auto"/>
        <w:ind w:left="722" w:right="0" w:firstLine="0"/>
        <w:jc w:val="left"/>
      </w:pPr>
      <w:r>
        <w:t xml:space="preserve">  </w:t>
      </w:r>
    </w:p>
    <w:p w:rsidR="008B6ED6" w:rsidRDefault="00F21D79">
      <w:pPr>
        <w:ind w:left="-5" w:right="164"/>
      </w:pPr>
      <w:r>
        <w:t>Foi realizada uma ampla leitura dos principais autores sobre o assunto, das quais foram feitas citações no decorrer do trabalho, de modo a conceituar e colaborar com a discussão sobre a temática em foco. A pesquisa contou com fontes da biblioteca online da</w:t>
      </w:r>
      <w:r>
        <w:t xml:space="preserve"> Scielo, a partir de referências de autores que se dedicaram a análise e reflexão do processo de constituição do CAPS, das oficinas terapêuticas, da esquizofrenia e do papel do enfermeiro frente a esses fatores.</w:t>
      </w:r>
      <w:r>
        <w:rPr>
          <w:sz w:val="22"/>
        </w:rPr>
        <w:t xml:space="preserve"> </w:t>
      </w:r>
      <w:r>
        <w:t xml:space="preserve"> </w:t>
      </w:r>
    </w:p>
    <w:p w:rsidR="008B6ED6" w:rsidRDefault="00F21D79">
      <w:pPr>
        <w:spacing w:after="1" w:line="259" w:lineRule="auto"/>
        <w:ind w:left="14" w:right="0" w:firstLine="0"/>
        <w:jc w:val="left"/>
      </w:pPr>
      <w:r>
        <w:t xml:space="preserve">  </w:t>
      </w:r>
    </w:p>
    <w:p w:rsidR="008B6ED6" w:rsidRDefault="00F21D79">
      <w:pPr>
        <w:numPr>
          <w:ilvl w:val="1"/>
          <w:numId w:val="3"/>
        </w:numPr>
        <w:spacing w:line="259" w:lineRule="auto"/>
        <w:ind w:right="164" w:hanging="360"/>
      </w:pPr>
      <w:r>
        <w:t xml:space="preserve">CRITÉRIOS DE INCLUSÃO E EXCLUSÃO  </w:t>
      </w:r>
    </w:p>
    <w:p w:rsidR="008B6ED6" w:rsidRDefault="00F21D79">
      <w:pPr>
        <w:spacing w:after="0" w:line="259" w:lineRule="auto"/>
        <w:ind w:left="14" w:right="0" w:firstLine="0"/>
        <w:jc w:val="left"/>
      </w:pPr>
      <w:r>
        <w:t xml:space="preserve">  </w:t>
      </w:r>
    </w:p>
    <w:p w:rsidR="008B6ED6" w:rsidRDefault="00F21D79">
      <w:pPr>
        <w:ind w:left="-5" w:right="164"/>
      </w:pPr>
      <w:r>
        <w:t>P</w:t>
      </w:r>
      <w:r>
        <w:t xml:space="preserve">ara a análise dos resultados dos autores ao final do trabalho, estipularam-se os critérios de inclusão e exclusão para o arsenal de títulos/artigos. Incluiu-se aqueles que remetem ao foco e obtiveram resultados relevantes para este trabalho. Excluiu-se do </w:t>
      </w:r>
      <w:r>
        <w:t xml:space="preserve">arsenal aqueles que não se adequaram ao assunto em foco e/ou que possuíam teorias ultrapassadas.  </w:t>
      </w:r>
    </w:p>
    <w:p w:rsidR="008B6ED6" w:rsidRDefault="00F21D79">
      <w:pPr>
        <w:spacing w:after="1" w:line="259" w:lineRule="auto"/>
        <w:ind w:left="14" w:right="0" w:firstLine="0"/>
        <w:jc w:val="left"/>
      </w:pPr>
      <w:r>
        <w:t xml:space="preserve">  </w:t>
      </w:r>
    </w:p>
    <w:p w:rsidR="008B6ED6" w:rsidRDefault="00F21D79">
      <w:pPr>
        <w:numPr>
          <w:ilvl w:val="1"/>
          <w:numId w:val="3"/>
        </w:numPr>
        <w:spacing w:line="259" w:lineRule="auto"/>
        <w:ind w:right="164" w:hanging="360"/>
      </w:pPr>
      <w:r>
        <w:t xml:space="preserve">ANÁLISE E TABULAÇÃO DOS DADOS  </w:t>
      </w:r>
    </w:p>
    <w:p w:rsidR="008B6ED6" w:rsidRDefault="00F21D79">
      <w:pPr>
        <w:spacing w:after="0" w:line="259" w:lineRule="auto"/>
        <w:ind w:left="722" w:right="0" w:firstLine="0"/>
        <w:jc w:val="left"/>
      </w:pPr>
      <w:r>
        <w:t xml:space="preserve">  </w:t>
      </w:r>
    </w:p>
    <w:p w:rsidR="008B6ED6" w:rsidRDefault="00F21D79">
      <w:pPr>
        <w:ind w:left="-5" w:right="164"/>
      </w:pPr>
      <w:r>
        <w:t>Após a leitura das obras selecionadas, os principais resultados encontrados foram dispostos em tabela, descrevendo as i</w:t>
      </w:r>
      <w:r>
        <w:t xml:space="preserve">nformações de: autor/ano, método de estudo, objetivo e principais resultados.  </w:t>
      </w:r>
    </w:p>
    <w:p w:rsidR="008B6ED6" w:rsidRDefault="00F21D79">
      <w:pPr>
        <w:spacing w:after="8" w:line="259" w:lineRule="auto"/>
        <w:ind w:left="14" w:right="0" w:firstLine="0"/>
        <w:jc w:val="left"/>
      </w:pPr>
      <w:r>
        <w:rPr>
          <w:b/>
        </w:rPr>
        <w:t xml:space="preserve"> </w:t>
      </w:r>
      <w:r>
        <w:t xml:space="preserve"> </w:t>
      </w:r>
    </w:p>
    <w:p w:rsidR="008B6ED6" w:rsidRDefault="00F21D79">
      <w:pPr>
        <w:numPr>
          <w:ilvl w:val="0"/>
          <w:numId w:val="3"/>
        </w:numPr>
        <w:spacing w:after="12" w:line="248" w:lineRule="auto"/>
        <w:ind w:right="0" w:hanging="180"/>
        <w:jc w:val="left"/>
      </w:pPr>
      <w:r>
        <w:rPr>
          <w:b/>
        </w:rPr>
        <w:t xml:space="preserve">RESULTADOS E DISCUSSÃO </w:t>
      </w:r>
      <w:r>
        <w:t xml:space="preserve"> </w:t>
      </w:r>
    </w:p>
    <w:p w:rsidR="008B6ED6" w:rsidRDefault="00F21D79">
      <w:pPr>
        <w:spacing w:after="0" w:line="259" w:lineRule="auto"/>
        <w:ind w:left="722" w:right="0" w:firstLine="0"/>
        <w:jc w:val="left"/>
      </w:pPr>
      <w:r>
        <w:rPr>
          <w:color w:val="FF0000"/>
        </w:rPr>
        <w:t xml:space="preserve"> </w:t>
      </w:r>
      <w:r>
        <w:t xml:space="preserve"> </w:t>
      </w:r>
    </w:p>
    <w:p w:rsidR="008B6ED6" w:rsidRDefault="00F21D79">
      <w:pPr>
        <w:ind w:left="-5" w:right="164"/>
      </w:pPr>
      <w:r>
        <w:t xml:space="preserve">A pesquisa foi constituída por 8 artigos, publicados no período de 2004 até 2019. A seguir, apresenta-se a tabela da revisão bibliográfica:  </w:t>
      </w:r>
    </w:p>
    <w:p w:rsidR="008B6ED6" w:rsidRDefault="00F21D79">
      <w:pPr>
        <w:spacing w:after="0" w:line="259" w:lineRule="auto"/>
        <w:ind w:left="14" w:right="0" w:firstLine="0"/>
        <w:jc w:val="left"/>
      </w:pPr>
      <w:r>
        <w:rPr>
          <w:sz w:val="20"/>
        </w:rPr>
        <w:lastRenderedPageBreak/>
        <w:t xml:space="preserve">Tabela 1: Revisão bibliográfica </w:t>
      </w:r>
      <w:r>
        <w:t xml:space="preserve"> </w:t>
      </w:r>
    </w:p>
    <w:tbl>
      <w:tblPr>
        <w:tblStyle w:val="TableGrid"/>
        <w:tblW w:w="8925" w:type="dxa"/>
        <w:tblInd w:w="50" w:type="dxa"/>
        <w:tblCellMar>
          <w:top w:w="17" w:type="dxa"/>
          <w:left w:w="115" w:type="dxa"/>
          <w:bottom w:w="0" w:type="dxa"/>
          <w:right w:w="115" w:type="dxa"/>
        </w:tblCellMar>
        <w:tblLook w:val="04A0" w:firstRow="1" w:lastRow="0" w:firstColumn="1" w:lastColumn="0" w:noHBand="0" w:noVBand="1"/>
      </w:tblPr>
      <w:tblGrid>
        <w:gridCol w:w="1884"/>
        <w:gridCol w:w="1717"/>
        <w:gridCol w:w="2434"/>
        <w:gridCol w:w="2890"/>
      </w:tblGrid>
      <w:tr w:rsidR="008B6ED6">
        <w:trPr>
          <w:trHeight w:val="533"/>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4" w:firstLine="0"/>
              <w:jc w:val="center"/>
            </w:pPr>
            <w:r>
              <w:rPr>
                <w:b/>
                <w:sz w:val="20"/>
              </w:rPr>
              <w:t xml:space="preserve">AUTOR/ANO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37" w:firstLine="0"/>
              <w:jc w:val="center"/>
            </w:pPr>
            <w:r>
              <w:rPr>
                <w:b/>
                <w:sz w:val="20"/>
              </w:rPr>
              <w:t xml:space="preserve">MÉTODO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45" w:firstLine="0"/>
              <w:jc w:val="center"/>
            </w:pPr>
            <w:r>
              <w:rPr>
                <w:b/>
                <w:sz w:val="20"/>
              </w:rPr>
              <w:t xml:space="preserve">OBJETIVO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2" w:firstLine="0"/>
              <w:jc w:val="center"/>
            </w:pPr>
            <w:r>
              <w:rPr>
                <w:b/>
                <w:sz w:val="20"/>
              </w:rPr>
              <w:t xml:space="preserve">RESULTADO </w:t>
            </w:r>
            <w:r>
              <w:t xml:space="preserve"> </w:t>
            </w:r>
          </w:p>
        </w:tc>
      </w:tr>
    </w:tbl>
    <w:p w:rsidR="008B6ED6" w:rsidRDefault="008B6ED6">
      <w:pPr>
        <w:spacing w:after="0" w:line="259" w:lineRule="auto"/>
        <w:ind w:left="-1688" w:right="293" w:firstLine="0"/>
        <w:jc w:val="left"/>
      </w:pPr>
    </w:p>
    <w:tbl>
      <w:tblPr>
        <w:tblStyle w:val="TableGrid"/>
        <w:tblW w:w="8925" w:type="dxa"/>
        <w:tblInd w:w="50" w:type="dxa"/>
        <w:tblCellMar>
          <w:top w:w="11" w:type="dxa"/>
          <w:left w:w="106" w:type="dxa"/>
          <w:bottom w:w="0" w:type="dxa"/>
          <w:right w:w="2" w:type="dxa"/>
        </w:tblCellMar>
        <w:tblLook w:val="04A0" w:firstRow="1" w:lastRow="0" w:firstColumn="1" w:lastColumn="0" w:noHBand="0" w:noVBand="1"/>
      </w:tblPr>
      <w:tblGrid>
        <w:gridCol w:w="1884"/>
        <w:gridCol w:w="1717"/>
        <w:gridCol w:w="2434"/>
        <w:gridCol w:w="2890"/>
      </w:tblGrid>
      <w:tr w:rsidR="008B6ED6">
        <w:trPr>
          <w:trHeight w:val="1222"/>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244" w:line="259" w:lineRule="auto"/>
              <w:ind w:right="0" w:firstLine="0"/>
            </w:pPr>
            <w:r>
              <w:rPr>
                <w:sz w:val="20"/>
              </w:rPr>
              <w:t xml:space="preserve">CONSTANTINIDIS </w:t>
            </w:r>
            <w:r>
              <w:t xml:space="preserve"> </w:t>
            </w:r>
          </w:p>
          <w:p w:rsidR="008B6ED6" w:rsidRDefault="00F21D79">
            <w:pPr>
              <w:spacing w:after="0" w:line="259" w:lineRule="auto"/>
              <w:ind w:right="113" w:firstLine="0"/>
              <w:jc w:val="center"/>
            </w:pPr>
            <w:r>
              <w:rPr>
                <w:sz w:val="20"/>
              </w:rPr>
              <w:t xml:space="preserve">et al. 2018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370" w:right="0" w:hanging="60"/>
              <w:jc w:val="left"/>
            </w:pPr>
            <w:r>
              <w:rPr>
                <w:sz w:val="20"/>
              </w:rPr>
              <w:t xml:space="preserve">Análise de conteúdo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14" w:right="0" w:firstLine="74"/>
              <w:jc w:val="left"/>
            </w:pPr>
            <w:r>
              <w:rPr>
                <w:sz w:val="20"/>
              </w:rPr>
              <w:t xml:space="preserve">Compreender a atividade terapêutica e a importância na saúde mental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298" w:right="366" w:firstLine="154"/>
            </w:pPr>
            <w:r>
              <w:rPr>
                <w:sz w:val="20"/>
              </w:rPr>
              <w:t xml:space="preserve">A oficina terapêutica é importante instrumento no acolhimento da doença </w:t>
            </w:r>
            <w:r>
              <w:t xml:space="preserve"> </w:t>
            </w:r>
          </w:p>
        </w:tc>
      </w:tr>
      <w:tr w:rsidR="008B6ED6">
        <w:trPr>
          <w:trHeight w:val="533"/>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17" w:firstLine="0"/>
              <w:jc w:val="center"/>
            </w:pPr>
            <w:r>
              <w:rPr>
                <w:b/>
                <w:sz w:val="20"/>
              </w:rPr>
              <w:t>AUTOR/ANO</w:t>
            </w:r>
            <w:r>
              <w:rPr>
                <w:sz w:val="20"/>
              </w:rPr>
              <w:t xml:space="preserve">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40" w:firstLine="0"/>
              <w:jc w:val="center"/>
            </w:pPr>
            <w:r>
              <w:rPr>
                <w:b/>
                <w:sz w:val="20"/>
              </w:rPr>
              <w:t>MÉTODO</w:t>
            </w:r>
            <w:r>
              <w:rPr>
                <w:sz w:val="20"/>
              </w:rPr>
              <w:t xml:space="preserve">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48" w:firstLine="0"/>
              <w:jc w:val="center"/>
            </w:pPr>
            <w:r>
              <w:rPr>
                <w:b/>
                <w:sz w:val="20"/>
              </w:rPr>
              <w:t>OBJETIVO</w:t>
            </w:r>
            <w:r>
              <w:rPr>
                <w:sz w:val="20"/>
              </w:rPr>
              <w:t xml:space="preserve">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15" w:firstLine="0"/>
              <w:jc w:val="center"/>
            </w:pPr>
            <w:r>
              <w:rPr>
                <w:b/>
                <w:sz w:val="20"/>
              </w:rPr>
              <w:t>RESULTADO</w:t>
            </w:r>
            <w:r>
              <w:rPr>
                <w:sz w:val="20"/>
              </w:rPr>
              <w:t xml:space="preserve"> </w:t>
            </w:r>
            <w:r>
              <w:t xml:space="preserve"> </w:t>
            </w:r>
          </w:p>
        </w:tc>
      </w:tr>
      <w:tr w:rsidR="008B6ED6">
        <w:trPr>
          <w:trHeight w:val="1565"/>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247" w:line="259" w:lineRule="auto"/>
              <w:ind w:right="118" w:firstLine="0"/>
              <w:jc w:val="center"/>
            </w:pPr>
            <w:r>
              <w:rPr>
                <w:sz w:val="20"/>
              </w:rPr>
              <w:t xml:space="preserve">IBIAPINA et al. </w:t>
            </w:r>
            <w:r>
              <w:t xml:space="preserve"> </w:t>
            </w:r>
          </w:p>
          <w:p w:rsidR="008B6ED6" w:rsidRDefault="00F21D79">
            <w:pPr>
              <w:spacing w:after="0" w:line="259" w:lineRule="auto"/>
              <w:ind w:right="112" w:firstLine="0"/>
              <w:jc w:val="center"/>
            </w:pPr>
            <w:r>
              <w:rPr>
                <w:sz w:val="20"/>
              </w:rPr>
              <w:t xml:space="preserve">2017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298" w:right="0" w:hanging="12"/>
              <w:jc w:val="left"/>
            </w:pPr>
            <w:r>
              <w:rPr>
                <w:sz w:val="20"/>
              </w:rPr>
              <w:t xml:space="preserve">Descritivo, qualitativo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11" w:line="325" w:lineRule="auto"/>
              <w:ind w:left="34" w:right="0" w:firstLine="262"/>
              <w:jc w:val="left"/>
            </w:pPr>
            <w:r>
              <w:rPr>
                <w:sz w:val="20"/>
              </w:rPr>
              <w:t xml:space="preserve">Analisar as oficinas terapêuticas sob a ótica da </w:t>
            </w:r>
            <w:r>
              <w:t xml:space="preserve"> </w:t>
            </w:r>
          </w:p>
          <w:p w:rsidR="008B6ED6" w:rsidRDefault="00F21D79">
            <w:pPr>
              <w:spacing w:after="88" w:line="259" w:lineRule="auto"/>
              <w:ind w:left="17" w:right="0" w:firstLine="0"/>
              <w:jc w:val="left"/>
            </w:pPr>
            <w:r>
              <w:rPr>
                <w:sz w:val="20"/>
              </w:rPr>
              <w:t xml:space="preserve">vivência dos trabalhadores </w:t>
            </w:r>
            <w:r>
              <w:t xml:space="preserve"> </w:t>
            </w:r>
          </w:p>
          <w:p w:rsidR="008B6ED6" w:rsidRDefault="00F21D79">
            <w:pPr>
              <w:spacing w:after="0" w:line="259" w:lineRule="auto"/>
              <w:ind w:right="142" w:firstLine="0"/>
              <w:jc w:val="center"/>
            </w:pPr>
            <w:r>
              <w:rPr>
                <w:sz w:val="20"/>
              </w:rPr>
              <w:t xml:space="preserve">do CAPS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19" w:right="37" w:firstLine="0"/>
              <w:jc w:val="center"/>
            </w:pPr>
            <w:r>
              <w:rPr>
                <w:sz w:val="20"/>
              </w:rPr>
              <w:t xml:space="preserve">As oficinas terapêuticas contribuem para a mudança social e inclusão social  </w:t>
            </w:r>
            <w:r>
              <w:t xml:space="preserve"> </w:t>
            </w:r>
          </w:p>
        </w:tc>
      </w:tr>
      <w:tr w:rsidR="008B6ED6">
        <w:trPr>
          <w:trHeight w:val="2261"/>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249" w:line="259" w:lineRule="auto"/>
              <w:ind w:right="117" w:firstLine="0"/>
              <w:jc w:val="center"/>
            </w:pPr>
            <w:r>
              <w:rPr>
                <w:sz w:val="20"/>
              </w:rPr>
              <w:t xml:space="preserve">MIELKE </w:t>
            </w:r>
            <w:r>
              <w:t xml:space="preserve"> </w:t>
            </w:r>
          </w:p>
          <w:p w:rsidR="008B6ED6" w:rsidRDefault="00F21D79">
            <w:pPr>
              <w:spacing w:after="264" w:line="259" w:lineRule="auto"/>
              <w:ind w:right="112" w:firstLine="0"/>
              <w:jc w:val="center"/>
            </w:pPr>
            <w:r>
              <w:rPr>
                <w:sz w:val="20"/>
              </w:rPr>
              <w:t xml:space="preserve">2007 </w:t>
            </w:r>
            <w:r>
              <w:t xml:space="preserve"> </w:t>
            </w:r>
          </w:p>
          <w:p w:rsidR="008B6ED6" w:rsidRDefault="00F21D79">
            <w:pPr>
              <w:spacing w:after="272" w:line="259" w:lineRule="auto"/>
              <w:ind w:left="48" w:right="0" w:firstLine="0"/>
              <w:jc w:val="center"/>
            </w:pPr>
            <w:r>
              <w:rPr>
                <w:sz w:val="20"/>
              </w:rPr>
              <w:t xml:space="preserve"> </w:t>
            </w:r>
            <w:r>
              <w:t xml:space="preserve"> </w:t>
            </w:r>
          </w:p>
          <w:p w:rsidR="008B6ED6" w:rsidRDefault="00F21D79">
            <w:pPr>
              <w:spacing w:after="0" w:line="259" w:lineRule="auto"/>
              <w:ind w:left="48" w:right="0" w:firstLine="0"/>
              <w:jc w:val="center"/>
            </w:pPr>
            <w:r>
              <w:rPr>
                <w:sz w:val="20"/>
              </w:rPr>
              <w:t xml:space="preserve">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40" w:firstLine="0"/>
              <w:jc w:val="center"/>
            </w:pPr>
            <w:r>
              <w:rPr>
                <w:sz w:val="20"/>
              </w:rPr>
              <w:t xml:space="preserve">Qualitativo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329" w:lineRule="auto"/>
              <w:ind w:left="10" w:right="0" w:firstLine="46"/>
            </w:pPr>
            <w:r>
              <w:rPr>
                <w:sz w:val="20"/>
              </w:rPr>
              <w:t xml:space="preserve">Conhecer o entendimento dos profissionais do CAPS </w:t>
            </w:r>
            <w:r>
              <w:t xml:space="preserve"> </w:t>
            </w:r>
          </w:p>
          <w:p w:rsidR="008B6ED6" w:rsidRDefault="00F21D79">
            <w:pPr>
              <w:spacing w:after="0" w:line="259" w:lineRule="auto"/>
              <w:ind w:left="581" w:right="0" w:hanging="497"/>
              <w:jc w:val="left"/>
            </w:pPr>
            <w:r>
              <w:rPr>
                <w:sz w:val="20"/>
              </w:rPr>
              <w:t xml:space="preserve">sobre o cuidado prestado neste espaço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11" w:line="325" w:lineRule="auto"/>
              <w:ind w:right="0" w:firstLine="0"/>
              <w:jc w:val="center"/>
            </w:pPr>
            <w:r>
              <w:rPr>
                <w:sz w:val="20"/>
              </w:rPr>
              <w:t xml:space="preserve">A oficina terapêutica reabilita e incentiva a preparação para o </w:t>
            </w:r>
            <w:r>
              <w:t xml:space="preserve"> </w:t>
            </w:r>
          </w:p>
          <w:p w:rsidR="008B6ED6" w:rsidRDefault="00F21D79">
            <w:pPr>
              <w:spacing w:after="92" w:line="259" w:lineRule="auto"/>
              <w:ind w:right="117" w:firstLine="0"/>
              <w:jc w:val="center"/>
            </w:pPr>
            <w:r>
              <w:rPr>
                <w:sz w:val="20"/>
              </w:rPr>
              <w:t xml:space="preserve">mercado de trabalho, fazendo </w:t>
            </w:r>
            <w:r>
              <w:t xml:space="preserve"> </w:t>
            </w:r>
          </w:p>
          <w:p w:rsidR="008B6ED6" w:rsidRDefault="00F21D79">
            <w:pPr>
              <w:spacing w:after="82" w:line="259" w:lineRule="auto"/>
              <w:ind w:right="113" w:firstLine="0"/>
              <w:jc w:val="center"/>
            </w:pPr>
            <w:r>
              <w:rPr>
                <w:sz w:val="20"/>
              </w:rPr>
              <w:t xml:space="preserve">com que o usuário retome suas </w:t>
            </w:r>
            <w:r>
              <w:t xml:space="preserve"> </w:t>
            </w:r>
          </w:p>
          <w:p w:rsidR="008B6ED6" w:rsidRDefault="00F21D79">
            <w:pPr>
              <w:spacing w:after="88" w:line="259" w:lineRule="auto"/>
              <w:ind w:right="113" w:firstLine="0"/>
              <w:jc w:val="center"/>
            </w:pPr>
            <w:r>
              <w:rPr>
                <w:sz w:val="20"/>
              </w:rPr>
              <w:t xml:space="preserve">atividades e descubra novas </w:t>
            </w:r>
            <w:r>
              <w:t xml:space="preserve"> </w:t>
            </w:r>
          </w:p>
          <w:p w:rsidR="008B6ED6" w:rsidRDefault="00F21D79">
            <w:pPr>
              <w:spacing w:after="0" w:line="259" w:lineRule="auto"/>
              <w:ind w:right="116" w:firstLine="0"/>
              <w:jc w:val="center"/>
            </w:pPr>
            <w:r>
              <w:rPr>
                <w:sz w:val="20"/>
              </w:rPr>
              <w:t xml:space="preserve">habilidades </w:t>
            </w:r>
            <w:r>
              <w:t xml:space="preserve"> </w:t>
            </w:r>
          </w:p>
        </w:tc>
      </w:tr>
      <w:tr w:rsidR="008B6ED6">
        <w:trPr>
          <w:trHeight w:val="1910"/>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239" w:line="259" w:lineRule="auto"/>
              <w:ind w:right="116" w:firstLine="0"/>
              <w:jc w:val="center"/>
            </w:pPr>
            <w:r>
              <w:rPr>
                <w:sz w:val="20"/>
              </w:rPr>
              <w:t xml:space="preserve">NUNES et al. </w:t>
            </w:r>
            <w:r>
              <w:t xml:space="preserve"> </w:t>
            </w:r>
          </w:p>
          <w:p w:rsidR="008B6ED6" w:rsidRDefault="00F21D79">
            <w:pPr>
              <w:spacing w:after="0" w:line="259" w:lineRule="auto"/>
              <w:ind w:right="112" w:firstLine="0"/>
              <w:jc w:val="center"/>
            </w:pPr>
            <w:r>
              <w:rPr>
                <w:sz w:val="20"/>
              </w:rPr>
              <w:t xml:space="preserve">2019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40" w:firstLine="0"/>
              <w:jc w:val="center"/>
            </w:pPr>
            <w:r>
              <w:rPr>
                <w:sz w:val="20"/>
              </w:rPr>
              <w:t xml:space="preserve">Qualitativo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322" w:lineRule="auto"/>
              <w:ind w:left="190" w:right="0" w:firstLine="14"/>
              <w:jc w:val="left"/>
            </w:pPr>
            <w:r>
              <w:rPr>
                <w:sz w:val="20"/>
              </w:rPr>
              <w:t xml:space="preserve">Descrever e analisar a atuação do enfermeiro </w:t>
            </w:r>
            <w:r>
              <w:t xml:space="preserve"> </w:t>
            </w:r>
          </w:p>
          <w:p w:rsidR="008B6ED6" w:rsidRDefault="00F21D79">
            <w:pPr>
              <w:spacing w:after="0" w:line="259" w:lineRule="auto"/>
              <w:ind w:left="494" w:right="0" w:hanging="271"/>
              <w:jc w:val="left"/>
            </w:pPr>
            <w:r>
              <w:rPr>
                <w:sz w:val="20"/>
              </w:rPr>
              <w:t xml:space="preserve">especialista em saúde mental na ESF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9" w:line="327" w:lineRule="auto"/>
              <w:ind w:right="0" w:firstLine="0"/>
              <w:jc w:val="center"/>
            </w:pPr>
            <w:r>
              <w:rPr>
                <w:sz w:val="20"/>
              </w:rPr>
              <w:t xml:space="preserve">Pouca comunicação entre saúde mental e rede básica, os </w:t>
            </w:r>
            <w:r>
              <w:t xml:space="preserve"> </w:t>
            </w:r>
          </w:p>
          <w:p w:rsidR="008B6ED6" w:rsidRDefault="00F21D79">
            <w:pPr>
              <w:spacing w:after="54" w:line="259" w:lineRule="auto"/>
              <w:ind w:right="106" w:firstLine="0"/>
              <w:jc w:val="center"/>
            </w:pPr>
            <w:r>
              <w:rPr>
                <w:sz w:val="20"/>
              </w:rPr>
              <w:t xml:space="preserve">enfermeiros não se sentem </w:t>
            </w:r>
            <w:r>
              <w:t xml:space="preserve"> </w:t>
            </w:r>
          </w:p>
          <w:p w:rsidR="008B6ED6" w:rsidRDefault="00F21D79">
            <w:pPr>
              <w:spacing w:after="0" w:line="259" w:lineRule="auto"/>
              <w:ind w:right="0" w:firstLine="0"/>
              <w:jc w:val="center"/>
            </w:pPr>
            <w:r>
              <w:rPr>
                <w:sz w:val="20"/>
              </w:rPr>
              <w:t xml:space="preserve">capacitados e havia poucas ações de saúde mental na rede </w:t>
            </w:r>
            <w:r>
              <w:t xml:space="preserve"> </w:t>
            </w:r>
          </w:p>
        </w:tc>
      </w:tr>
      <w:tr w:rsidR="008B6ED6">
        <w:trPr>
          <w:trHeight w:val="1222"/>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0" w:firstLine="0"/>
              <w:jc w:val="center"/>
            </w:pPr>
            <w:r>
              <w:rPr>
                <w:sz w:val="20"/>
              </w:rPr>
              <w:t xml:space="preserve">SCHNEIDER; </w:t>
            </w:r>
            <w:r>
              <w:t xml:space="preserve"> </w:t>
            </w:r>
            <w:r>
              <w:rPr>
                <w:sz w:val="20"/>
              </w:rPr>
              <w:t xml:space="preserve">NASI/ 2011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right="140" w:firstLine="0"/>
              <w:jc w:val="center"/>
            </w:pPr>
            <w:r>
              <w:rPr>
                <w:sz w:val="20"/>
              </w:rPr>
              <w:t xml:space="preserve">Qualitativo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62" w:right="0" w:firstLine="5"/>
              <w:jc w:val="left"/>
            </w:pPr>
            <w:r>
              <w:rPr>
                <w:sz w:val="20"/>
              </w:rPr>
              <w:t xml:space="preserve">Compreender o cotidiano de usuários de um Centro de Atenção Psicossocial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11" w:line="327" w:lineRule="auto"/>
              <w:ind w:right="0" w:firstLine="0"/>
              <w:jc w:val="center"/>
            </w:pPr>
            <w:r>
              <w:rPr>
                <w:sz w:val="20"/>
              </w:rPr>
              <w:t xml:space="preserve">Usuários readquirindo convívio social e CAPS promovendo </w:t>
            </w:r>
            <w:r>
              <w:t xml:space="preserve"> </w:t>
            </w:r>
          </w:p>
          <w:p w:rsidR="008B6ED6" w:rsidRDefault="00F21D79">
            <w:pPr>
              <w:spacing w:after="0" w:line="259" w:lineRule="auto"/>
              <w:ind w:right="115" w:firstLine="0"/>
              <w:jc w:val="center"/>
            </w:pPr>
            <w:r>
              <w:rPr>
                <w:sz w:val="20"/>
              </w:rPr>
              <w:t xml:space="preserve">reabilitação psicossocial </w:t>
            </w:r>
            <w:r>
              <w:t xml:space="preserve"> </w:t>
            </w:r>
          </w:p>
        </w:tc>
      </w:tr>
      <w:tr w:rsidR="008B6ED6">
        <w:trPr>
          <w:trHeight w:val="1913"/>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84" w:line="259" w:lineRule="auto"/>
              <w:ind w:right="111" w:firstLine="0"/>
              <w:jc w:val="center"/>
            </w:pPr>
            <w:r>
              <w:rPr>
                <w:sz w:val="20"/>
              </w:rPr>
              <w:t xml:space="preserve">SCHRANK; </w:t>
            </w:r>
            <w:r>
              <w:t xml:space="preserve"> </w:t>
            </w:r>
          </w:p>
          <w:p w:rsidR="008B6ED6" w:rsidRDefault="00F21D79">
            <w:pPr>
              <w:spacing w:after="244" w:line="259" w:lineRule="auto"/>
              <w:ind w:left="130" w:right="0" w:firstLine="0"/>
              <w:jc w:val="left"/>
            </w:pPr>
            <w:r>
              <w:rPr>
                <w:sz w:val="20"/>
              </w:rPr>
              <w:t xml:space="preserve">OLSCHOWSKY </w:t>
            </w:r>
            <w:r>
              <w:t xml:space="preserve"> </w:t>
            </w:r>
          </w:p>
          <w:p w:rsidR="008B6ED6" w:rsidRDefault="00F21D79">
            <w:pPr>
              <w:spacing w:after="0" w:line="259" w:lineRule="auto"/>
              <w:ind w:right="112" w:firstLine="0"/>
              <w:jc w:val="center"/>
            </w:pPr>
            <w:r>
              <w:rPr>
                <w:sz w:val="20"/>
              </w:rPr>
              <w:t xml:space="preserve">2008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70" w:right="0" w:firstLine="218"/>
              <w:jc w:val="left"/>
            </w:pPr>
            <w:r>
              <w:rPr>
                <w:sz w:val="20"/>
              </w:rPr>
              <w:t xml:space="preserve">Descritivo, analítico, estudo de caso, qualitativo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96" w:right="0" w:hanging="48"/>
              <w:jc w:val="left"/>
            </w:pPr>
            <w:r>
              <w:rPr>
                <w:sz w:val="20"/>
              </w:rPr>
              <w:t xml:space="preserve">Identificar ações de saúde mental desenvolvidas no CAPS voltadas para a família no cuidado do indivíduo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0" w:line="329" w:lineRule="auto"/>
              <w:ind w:right="0" w:firstLine="0"/>
              <w:jc w:val="center"/>
            </w:pPr>
            <w:r>
              <w:rPr>
                <w:sz w:val="20"/>
              </w:rPr>
              <w:t xml:space="preserve">O relacionamento nas práticas assistenciais do CAPS é </w:t>
            </w:r>
            <w:r>
              <w:t xml:space="preserve"> </w:t>
            </w:r>
          </w:p>
          <w:p w:rsidR="008B6ED6" w:rsidRDefault="00F21D79">
            <w:pPr>
              <w:spacing w:after="129" w:line="259" w:lineRule="auto"/>
              <w:ind w:right="69" w:firstLine="0"/>
              <w:jc w:val="center"/>
            </w:pPr>
            <w:r>
              <w:rPr>
                <w:sz w:val="20"/>
              </w:rPr>
              <w:t xml:space="preserve">construído na proximidade do </w:t>
            </w:r>
          </w:p>
          <w:p w:rsidR="008B6ED6" w:rsidRDefault="00F21D79">
            <w:pPr>
              <w:spacing w:after="85" w:line="259" w:lineRule="auto"/>
              <w:ind w:right="69" w:firstLine="0"/>
              <w:jc w:val="center"/>
            </w:pPr>
            <w:r>
              <w:rPr>
                <w:sz w:val="20"/>
              </w:rPr>
              <w:t xml:space="preserve">viver o dia a dia do sofrimento </w:t>
            </w:r>
            <w:r>
              <w:t xml:space="preserve"> </w:t>
            </w:r>
          </w:p>
          <w:p w:rsidR="008B6ED6" w:rsidRDefault="00F21D79">
            <w:pPr>
              <w:spacing w:after="0" w:line="259" w:lineRule="auto"/>
              <w:ind w:right="114" w:firstLine="0"/>
              <w:jc w:val="center"/>
            </w:pPr>
            <w:r>
              <w:rPr>
                <w:sz w:val="20"/>
              </w:rPr>
              <w:t xml:space="preserve">psíquico </w:t>
            </w:r>
            <w:r>
              <w:t xml:space="preserve"> </w:t>
            </w:r>
          </w:p>
        </w:tc>
      </w:tr>
      <w:tr w:rsidR="008B6ED6">
        <w:trPr>
          <w:trHeight w:val="1910"/>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246" w:line="259" w:lineRule="auto"/>
              <w:ind w:right="108" w:firstLine="0"/>
              <w:jc w:val="center"/>
            </w:pPr>
            <w:r>
              <w:rPr>
                <w:sz w:val="20"/>
              </w:rPr>
              <w:t xml:space="preserve">SILVA </w:t>
            </w:r>
            <w:r>
              <w:t xml:space="preserve"> </w:t>
            </w:r>
          </w:p>
          <w:p w:rsidR="008B6ED6" w:rsidRDefault="00F21D79">
            <w:pPr>
              <w:spacing w:after="0" w:line="259" w:lineRule="auto"/>
              <w:ind w:right="112" w:firstLine="0"/>
              <w:jc w:val="center"/>
            </w:pPr>
            <w:r>
              <w:rPr>
                <w:sz w:val="20"/>
              </w:rPr>
              <w:t xml:space="preserve">2006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214" w:right="0" w:firstLine="163"/>
              <w:jc w:val="left"/>
            </w:pPr>
            <w:r>
              <w:rPr>
                <w:sz w:val="20"/>
              </w:rPr>
              <w:t xml:space="preserve">Pesquisa bibliográfica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342" w:lineRule="auto"/>
              <w:ind w:left="240" w:right="0" w:firstLine="175"/>
              <w:jc w:val="left"/>
            </w:pPr>
            <w:r>
              <w:rPr>
                <w:sz w:val="20"/>
              </w:rPr>
              <w:t xml:space="preserve">Revisar aspectos englobando: história, sintomatologia, </w:t>
            </w:r>
            <w:r>
              <w:t xml:space="preserve"> </w:t>
            </w:r>
          </w:p>
          <w:p w:rsidR="008B6ED6" w:rsidRDefault="00F21D79">
            <w:pPr>
              <w:spacing w:after="0" w:line="259" w:lineRule="auto"/>
              <w:ind w:left="94" w:right="0" w:firstLine="91"/>
            </w:pPr>
            <w:r>
              <w:rPr>
                <w:sz w:val="20"/>
              </w:rPr>
              <w:t xml:space="preserve">tratamentos e modelos experimentais da doença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6" w:line="329" w:lineRule="auto"/>
              <w:ind w:right="0" w:firstLine="0"/>
              <w:jc w:val="center"/>
            </w:pPr>
            <w:r>
              <w:rPr>
                <w:sz w:val="20"/>
              </w:rPr>
              <w:t xml:space="preserve">Embora a farmacoterapia ainda seja o principal tratamento, os </w:t>
            </w:r>
            <w:r>
              <w:t xml:space="preserve"> </w:t>
            </w:r>
          </w:p>
          <w:p w:rsidR="008B6ED6" w:rsidRDefault="00F21D79">
            <w:pPr>
              <w:spacing w:after="51" w:line="259" w:lineRule="auto"/>
              <w:ind w:right="115" w:firstLine="0"/>
              <w:jc w:val="center"/>
            </w:pPr>
            <w:r>
              <w:rPr>
                <w:sz w:val="20"/>
              </w:rPr>
              <w:t xml:space="preserve">conceitos modernos do manejo </w:t>
            </w:r>
            <w:r>
              <w:t xml:space="preserve"> </w:t>
            </w:r>
          </w:p>
          <w:p w:rsidR="008B6ED6" w:rsidRDefault="00F21D79">
            <w:pPr>
              <w:spacing w:after="0" w:line="259" w:lineRule="auto"/>
              <w:ind w:right="0" w:firstLine="0"/>
              <w:jc w:val="center"/>
            </w:pPr>
            <w:r>
              <w:rPr>
                <w:sz w:val="20"/>
              </w:rPr>
              <w:t xml:space="preserve">da esquizofrenia trazem medidas psicossociais e reabilitativas </w:t>
            </w:r>
            <w:r>
              <w:t xml:space="preserve"> </w:t>
            </w:r>
          </w:p>
        </w:tc>
      </w:tr>
      <w:tr w:rsidR="008B6ED6">
        <w:trPr>
          <w:trHeight w:val="2605"/>
        </w:trPr>
        <w:tc>
          <w:tcPr>
            <w:tcW w:w="1884" w:type="dxa"/>
            <w:tcBorders>
              <w:top w:val="single" w:sz="4" w:space="0" w:color="000000"/>
              <w:left w:val="single" w:sz="4" w:space="0" w:color="000000"/>
              <w:bottom w:val="single" w:sz="4" w:space="0" w:color="000000"/>
              <w:right w:val="single" w:sz="4" w:space="0" w:color="000000"/>
            </w:tcBorders>
          </w:tcPr>
          <w:p w:rsidR="008B6ED6" w:rsidRDefault="00F21D79">
            <w:pPr>
              <w:spacing w:after="252" w:line="259" w:lineRule="auto"/>
              <w:ind w:right="116" w:firstLine="0"/>
              <w:jc w:val="center"/>
            </w:pPr>
            <w:r>
              <w:rPr>
                <w:sz w:val="20"/>
              </w:rPr>
              <w:lastRenderedPageBreak/>
              <w:t xml:space="preserve">VILLELA; </w:t>
            </w:r>
            <w:r>
              <w:t xml:space="preserve"> </w:t>
            </w:r>
          </w:p>
          <w:p w:rsidR="008B6ED6" w:rsidRDefault="00F21D79">
            <w:pPr>
              <w:spacing w:after="242" w:line="259" w:lineRule="auto"/>
              <w:ind w:right="111" w:firstLine="0"/>
              <w:jc w:val="center"/>
            </w:pPr>
            <w:r>
              <w:rPr>
                <w:sz w:val="20"/>
              </w:rPr>
              <w:t xml:space="preserve">SCATENA </w:t>
            </w:r>
            <w:r>
              <w:t xml:space="preserve"> </w:t>
            </w:r>
          </w:p>
          <w:p w:rsidR="008B6ED6" w:rsidRDefault="00F21D79">
            <w:pPr>
              <w:spacing w:after="0" w:line="259" w:lineRule="auto"/>
              <w:ind w:right="112" w:firstLine="0"/>
              <w:jc w:val="center"/>
            </w:pPr>
            <w:r>
              <w:rPr>
                <w:sz w:val="20"/>
              </w:rPr>
              <w:t xml:space="preserve">2004 </w:t>
            </w:r>
            <w:r>
              <w:t xml:space="preserve"> </w:t>
            </w:r>
          </w:p>
        </w:tc>
        <w:tc>
          <w:tcPr>
            <w:tcW w:w="1717"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214" w:right="0" w:firstLine="190"/>
              <w:jc w:val="left"/>
            </w:pPr>
            <w:r>
              <w:rPr>
                <w:sz w:val="20"/>
              </w:rPr>
              <w:t xml:space="preserve">Revisão bibliográfica </w:t>
            </w:r>
            <w:r>
              <w:t xml:space="preserve"> </w:t>
            </w:r>
          </w:p>
        </w:tc>
        <w:tc>
          <w:tcPr>
            <w:tcW w:w="2434" w:type="dxa"/>
            <w:tcBorders>
              <w:top w:val="single" w:sz="4" w:space="0" w:color="000000"/>
              <w:left w:val="single" w:sz="4" w:space="0" w:color="000000"/>
              <w:bottom w:val="single" w:sz="4" w:space="0" w:color="000000"/>
              <w:right w:val="single" w:sz="4" w:space="0" w:color="000000"/>
            </w:tcBorders>
          </w:tcPr>
          <w:p w:rsidR="008B6ED6" w:rsidRDefault="00F21D79">
            <w:pPr>
              <w:spacing w:after="0" w:line="259" w:lineRule="auto"/>
              <w:ind w:left="173" w:right="0" w:hanging="70"/>
              <w:jc w:val="left"/>
            </w:pPr>
            <w:r>
              <w:rPr>
                <w:sz w:val="20"/>
              </w:rPr>
              <w:t xml:space="preserve">Analisar a assistência de enfermagem ao doente mental em serviços externos ao hospital </w:t>
            </w:r>
            <w:r>
              <w:t xml:space="preserve"> </w:t>
            </w:r>
          </w:p>
        </w:tc>
        <w:tc>
          <w:tcPr>
            <w:tcW w:w="2890" w:type="dxa"/>
            <w:tcBorders>
              <w:top w:val="single" w:sz="4" w:space="0" w:color="000000"/>
              <w:left w:val="single" w:sz="4" w:space="0" w:color="000000"/>
              <w:bottom w:val="single" w:sz="4" w:space="0" w:color="000000"/>
              <w:right w:val="single" w:sz="4" w:space="0" w:color="000000"/>
            </w:tcBorders>
          </w:tcPr>
          <w:p w:rsidR="008B6ED6" w:rsidRDefault="00F21D79">
            <w:pPr>
              <w:spacing w:after="6" w:line="329" w:lineRule="auto"/>
              <w:ind w:right="0" w:firstLine="0"/>
              <w:jc w:val="center"/>
            </w:pPr>
            <w:r>
              <w:rPr>
                <w:sz w:val="20"/>
              </w:rPr>
              <w:t xml:space="preserve">O enfermeiro passou a ter visão holística, considerando mais a </w:t>
            </w:r>
            <w:r>
              <w:t xml:space="preserve"> </w:t>
            </w:r>
          </w:p>
          <w:p w:rsidR="008B6ED6" w:rsidRDefault="00F21D79">
            <w:pPr>
              <w:spacing w:after="54" w:line="259" w:lineRule="auto"/>
              <w:ind w:right="189" w:firstLine="0"/>
              <w:jc w:val="right"/>
            </w:pPr>
            <w:r>
              <w:rPr>
                <w:sz w:val="20"/>
              </w:rPr>
              <w:t xml:space="preserve">individualidade do ser humano, </w:t>
            </w:r>
            <w:r>
              <w:t xml:space="preserve"> </w:t>
            </w:r>
          </w:p>
          <w:p w:rsidR="008B6ED6" w:rsidRDefault="00F21D79">
            <w:pPr>
              <w:spacing w:after="0" w:line="325" w:lineRule="auto"/>
              <w:ind w:right="0" w:firstLine="0"/>
              <w:jc w:val="center"/>
            </w:pPr>
            <w:r>
              <w:rPr>
                <w:sz w:val="20"/>
              </w:rPr>
              <w:t xml:space="preserve">permeando a coparticipação na reabilitação e promoção do </w:t>
            </w:r>
            <w:r>
              <w:t xml:space="preserve"> </w:t>
            </w:r>
          </w:p>
          <w:p w:rsidR="008B6ED6" w:rsidRDefault="00F21D79">
            <w:pPr>
              <w:spacing w:after="0" w:line="259" w:lineRule="auto"/>
              <w:ind w:right="0" w:firstLine="0"/>
              <w:jc w:val="center"/>
            </w:pPr>
            <w:r>
              <w:rPr>
                <w:sz w:val="20"/>
              </w:rPr>
              <w:t xml:space="preserve">autocuidado, responsabilizando o sujeito pela sua saúde </w:t>
            </w:r>
            <w:r>
              <w:t xml:space="preserve"> </w:t>
            </w:r>
          </w:p>
        </w:tc>
      </w:tr>
    </w:tbl>
    <w:p w:rsidR="008B6ED6" w:rsidRDefault="00F21D79">
      <w:pPr>
        <w:spacing w:after="0" w:line="259" w:lineRule="auto"/>
        <w:ind w:left="14" w:right="0" w:firstLine="0"/>
        <w:jc w:val="left"/>
      </w:pPr>
      <w:r>
        <w:t xml:space="preserve">  </w:t>
      </w:r>
    </w:p>
    <w:p w:rsidR="008B6ED6" w:rsidRDefault="00F21D79">
      <w:pPr>
        <w:spacing w:line="259" w:lineRule="auto"/>
        <w:ind w:left="-5" w:right="164" w:firstLine="0"/>
      </w:pPr>
      <w:r>
        <w:t xml:space="preserve">6.1 A IMPORTÂNCIA DAS OFICINAS TERAPÊUTICAS NA MELHORA DA SAÚDE  </w:t>
      </w:r>
    </w:p>
    <w:p w:rsidR="008B6ED6" w:rsidRDefault="00F21D79">
      <w:pPr>
        <w:spacing w:line="259" w:lineRule="auto"/>
        <w:ind w:left="-5" w:right="164" w:firstLine="0"/>
      </w:pPr>
      <w:r>
        <w:t xml:space="preserve">MENTAL  </w:t>
      </w:r>
    </w:p>
    <w:p w:rsidR="008B6ED6" w:rsidRDefault="00F21D79">
      <w:pPr>
        <w:spacing w:after="0" w:line="259" w:lineRule="auto"/>
        <w:ind w:left="14" w:right="0" w:firstLine="0"/>
        <w:jc w:val="left"/>
      </w:pPr>
      <w:r>
        <w:t xml:space="preserve">  </w:t>
      </w:r>
    </w:p>
    <w:p w:rsidR="008B6ED6" w:rsidRDefault="00F21D79">
      <w:pPr>
        <w:spacing w:after="3" w:line="358" w:lineRule="auto"/>
        <w:ind w:left="-15" w:right="110" w:firstLine="0"/>
        <w:jc w:val="left"/>
      </w:pPr>
      <w:r>
        <w:t xml:space="preserve">  </w:t>
      </w:r>
      <w:r>
        <w:tab/>
      </w:r>
      <w:r>
        <w:t>A esquizofrenia é a patologia que mais desperta atenção e interesse em psiquiatria, e também a que mais exaustivamente tem sido estudada, em inúmeros de seus aspectos e sob diferentes pontos de vista pelo fato de ser um transtorno cerebral grave, duradouro</w:t>
      </w:r>
      <w:r>
        <w:t xml:space="preserve"> e debilitante. A farmacoterapia é o fator principal de tratamento, porém em muitos pacientes pode apresentar resistência, sendo fundamental que ela caminhe junto com a psicoterapia (SILVA, 2006).  </w:t>
      </w:r>
    </w:p>
    <w:p w:rsidR="008B6ED6" w:rsidRDefault="00F21D79">
      <w:pPr>
        <w:spacing w:after="3" w:line="358" w:lineRule="auto"/>
        <w:ind w:left="-15" w:right="110" w:firstLine="688"/>
        <w:jc w:val="left"/>
      </w:pPr>
      <w:r>
        <w:t>Mielke et al. (2017) em seu estudo, diz que uma das possí</w:t>
      </w:r>
      <w:r>
        <w:t>veis formas de incluir socialmente aqueles que sofrem com transtorno mental é por meio de atividades artísticas e artesanais realizadas através de oficinas terapêuticas. As oficinas terapêuticas são descritas pela portaria SNAS nº 189/1991 como “atividades</w:t>
      </w:r>
      <w:r>
        <w:t xml:space="preserve"> grupais de socialização, expressão e inserção social”18. A dança, a música, a arte, o teatro, a marcenaria, entre outros são atividades desenvolvidas em grupo, oportunizando ao usuário a inter-relação com os demais participantes.  </w:t>
      </w:r>
    </w:p>
    <w:p w:rsidR="008B6ED6" w:rsidRDefault="00F21D79">
      <w:pPr>
        <w:spacing w:after="0" w:line="259" w:lineRule="auto"/>
        <w:ind w:left="14" w:right="0" w:firstLine="0"/>
        <w:jc w:val="left"/>
      </w:pPr>
      <w:r>
        <w:rPr>
          <w:sz w:val="22"/>
        </w:rPr>
        <w:t xml:space="preserve"> </w:t>
      </w:r>
      <w:r>
        <w:t xml:space="preserve"> </w:t>
      </w:r>
    </w:p>
    <w:p w:rsidR="008B6ED6" w:rsidRDefault="00F21D79">
      <w:pPr>
        <w:spacing w:after="110" w:line="259" w:lineRule="auto"/>
        <w:ind w:left="-5" w:right="164" w:firstLine="0"/>
      </w:pPr>
      <w:r>
        <w:t>6.2 OFICINAS TERAPÊU</w:t>
      </w:r>
      <w:r>
        <w:t xml:space="preserve">TICAS NA INTERAÇÃO SOCIAL DO PACIENTE  </w:t>
      </w:r>
    </w:p>
    <w:p w:rsidR="008B6ED6" w:rsidRDefault="00F21D79">
      <w:pPr>
        <w:spacing w:after="108" w:line="259" w:lineRule="auto"/>
        <w:ind w:left="-5" w:right="164" w:firstLine="0"/>
      </w:pPr>
      <w:r>
        <w:t xml:space="preserve">ESQUIZOFRÊNICO  </w:t>
      </w:r>
    </w:p>
    <w:p w:rsidR="008B6ED6" w:rsidRDefault="00F21D79">
      <w:pPr>
        <w:spacing w:after="0" w:line="259" w:lineRule="auto"/>
        <w:ind w:left="14" w:right="0" w:firstLine="0"/>
        <w:jc w:val="left"/>
      </w:pPr>
      <w:r>
        <w:t xml:space="preserve">  </w:t>
      </w:r>
    </w:p>
    <w:p w:rsidR="008B6ED6" w:rsidRDefault="00F21D79">
      <w:pPr>
        <w:ind w:left="5" w:right="164" w:hanging="10"/>
      </w:pPr>
      <w:r>
        <w:t xml:space="preserve"> A desinstitucionalização é uma das metas preconizadas pelos CAPS, a qual é amparada por um processo de desconstrução do modo asilar, propondo vários dispositivos que possibilitam a construção e a</w:t>
      </w:r>
      <w:r>
        <w:t xml:space="preserve"> invenção de novas perspectivas de vida e subjetividade. O CAPS tem demonstrado efetividade na substituição da internação de longos períodos, por um atendimento que não isola os usuários, mas que busca reinserir os sujeitos em sofrimento psíquico na famíli</w:t>
      </w:r>
      <w:r>
        <w:t xml:space="preserve">a, na comunidade, na vida produtiva, por meio do resgate da autoestima e reestruturação de vínculos (SCHNEIDER; NASI, 2011).  </w:t>
      </w:r>
    </w:p>
    <w:p w:rsidR="008B6ED6" w:rsidRDefault="00F21D79">
      <w:pPr>
        <w:ind w:left="-5" w:right="164"/>
      </w:pPr>
      <w:r>
        <w:t>As oficinas terapêuticas são de suma importância para a ressocialização no sentido de configurar uma peça chave desse processo qu</w:t>
      </w:r>
      <w:r>
        <w:t xml:space="preserve">e possibilita o desenvolvimento de atividades em grupo, respeitando as diferenças e as individualidades de cada participante (IBIAPINA, 2017).  </w:t>
      </w:r>
    </w:p>
    <w:p w:rsidR="008B6ED6" w:rsidRDefault="00F21D79">
      <w:pPr>
        <w:spacing w:line="259" w:lineRule="auto"/>
        <w:ind w:left="14" w:right="0" w:firstLine="0"/>
        <w:jc w:val="left"/>
      </w:pPr>
      <w:r>
        <w:t xml:space="preserve">  </w:t>
      </w:r>
      <w:r>
        <w:tab/>
        <w:t xml:space="preserve">  </w:t>
      </w:r>
    </w:p>
    <w:p w:rsidR="008B6ED6" w:rsidRDefault="00F21D79">
      <w:pPr>
        <w:spacing w:line="259" w:lineRule="auto"/>
        <w:ind w:left="-5" w:right="164" w:firstLine="0"/>
      </w:pPr>
      <w:r>
        <w:t xml:space="preserve">6.3 O PAPEL DO ENFERMEIRO NAS OFICINAS TERAPÊUTICAS NO CAPS  </w:t>
      </w:r>
    </w:p>
    <w:p w:rsidR="008B6ED6" w:rsidRDefault="00F21D79">
      <w:pPr>
        <w:spacing w:after="0" w:line="259" w:lineRule="auto"/>
        <w:ind w:left="14" w:right="0" w:firstLine="0"/>
        <w:jc w:val="left"/>
      </w:pPr>
      <w:r>
        <w:t xml:space="preserve">  </w:t>
      </w:r>
    </w:p>
    <w:p w:rsidR="008B6ED6" w:rsidRDefault="00F21D79">
      <w:pPr>
        <w:spacing w:after="3" w:line="358" w:lineRule="auto"/>
        <w:ind w:left="-15" w:right="110" w:firstLine="688"/>
        <w:jc w:val="left"/>
      </w:pPr>
      <w:r>
        <w:lastRenderedPageBreak/>
        <w:t>Segundo Villela e Scatena (2004), ao se reavaliar a prática de Enfermagem, deve-se fazê-lo numa perspectiva humanista, criativa, reflexiva e imaginativa, considerando como categoria central da profissão o cuidar compreendido como processo dinâmico, mutável</w:t>
      </w:r>
      <w:r>
        <w:t xml:space="preserve"> e inovador.  </w:t>
      </w:r>
    </w:p>
    <w:p w:rsidR="008B6ED6" w:rsidRDefault="00F21D79">
      <w:pPr>
        <w:spacing w:after="157" w:line="358" w:lineRule="auto"/>
        <w:ind w:left="-15" w:right="110" w:firstLine="688"/>
        <w:jc w:val="left"/>
      </w:pPr>
      <w:r>
        <w:t>O enfermeiro é elemento-chave para o estabelecimento da ESF na Atenção Básica. Com isso, torna-se necessário definir com objetividade o leque de competências especializadas a desenvolver pelo enfermeiro, designadamente o especializado em saú</w:t>
      </w:r>
      <w:r>
        <w:t xml:space="preserve">de mental e psiquiatria, contribuindo para o avanço dos debates, do ensino e das práticas dos enfermeiros (NUNES et al., 2019).  </w:t>
      </w:r>
    </w:p>
    <w:p w:rsidR="008B6ED6" w:rsidRDefault="00F21D79">
      <w:pPr>
        <w:spacing w:after="159" w:line="358" w:lineRule="auto"/>
        <w:ind w:left="-15" w:right="110" w:firstLine="688"/>
        <w:jc w:val="left"/>
      </w:pPr>
      <w:r>
        <w:t xml:space="preserve">Segundo o estudo de IBIAPINA et al. (2017), o objetivo do profissional que pratica as oficinas terapêuticas no CAPS, motiva a </w:t>
      </w:r>
      <w:r>
        <w:t>transformação do indivíduo em sofrimento psíquico e sua readaptação na sociedade. A realização de atividades sócio terapêuticas desenvolvidas pelos profissionais buscou dar suporte terapêutico aos pacientes, além de contar com apoio da família e da comunid</w:t>
      </w:r>
      <w:r>
        <w:t xml:space="preserve">ade para realização das mesmas.  </w:t>
      </w:r>
    </w:p>
    <w:p w:rsidR="008B6ED6" w:rsidRDefault="00F21D79">
      <w:pPr>
        <w:spacing w:after="157" w:line="358" w:lineRule="auto"/>
        <w:ind w:left="-15" w:right="110" w:firstLine="688"/>
        <w:jc w:val="left"/>
      </w:pPr>
      <w:r>
        <w:t>Os profissionais reconhecem as atividades realizadas nas oficinas terapêuticas, como importante instrumento no acolhimento da pessoa com sofrimento psíquico, como catalisador da relação terapêutica, em uma clínica descentr</w:t>
      </w:r>
      <w:r>
        <w:t xml:space="preserve">ada do sintoma e da medicalização do transtorno mental (CONSTANTINIDIS et al., 2018).  </w:t>
      </w:r>
    </w:p>
    <w:p w:rsidR="008B6ED6" w:rsidRDefault="00F21D79">
      <w:pPr>
        <w:spacing w:after="159" w:line="358" w:lineRule="auto"/>
        <w:ind w:left="-15" w:right="110" w:firstLine="688"/>
        <w:jc w:val="left"/>
      </w:pPr>
      <w:r>
        <w:t xml:space="preserve">Segundo Schrank e Olschowsky (2008), o usuário, família, equipe e território são espaços de vida, de sentimentos, que nos abrem caminhos possíveis para a implementação </w:t>
      </w:r>
      <w:r>
        <w:t xml:space="preserve">da parceria no cuidado em saúde mental.   </w:t>
      </w:r>
    </w:p>
    <w:p w:rsidR="008B6ED6" w:rsidRDefault="00F21D79">
      <w:pPr>
        <w:spacing w:after="5" w:line="259" w:lineRule="auto"/>
        <w:ind w:left="14" w:right="0" w:firstLine="0"/>
        <w:jc w:val="left"/>
      </w:pPr>
      <w:r>
        <w:t xml:space="preserve">  </w:t>
      </w:r>
    </w:p>
    <w:p w:rsidR="008B6ED6" w:rsidRDefault="00F21D79">
      <w:pPr>
        <w:spacing w:after="12" w:line="248" w:lineRule="auto"/>
        <w:ind w:left="9" w:right="0" w:hanging="10"/>
        <w:jc w:val="left"/>
      </w:pPr>
      <w:r>
        <w:rPr>
          <w:b/>
        </w:rPr>
        <w:t>5</w:t>
      </w:r>
      <w:r>
        <w:rPr>
          <w:rFonts w:ascii="Arial" w:eastAsia="Arial" w:hAnsi="Arial" w:cs="Arial"/>
          <w:b/>
        </w:rPr>
        <w:t xml:space="preserve"> </w:t>
      </w:r>
      <w:r>
        <w:rPr>
          <w:b/>
        </w:rPr>
        <w:t xml:space="preserve">CONCLUSÃO/CONSIDERAÇÕES FINAIS </w:t>
      </w:r>
      <w:r>
        <w:t xml:space="preserve"> </w:t>
      </w:r>
    </w:p>
    <w:p w:rsidR="008B6ED6" w:rsidRDefault="00F21D79">
      <w:pPr>
        <w:spacing w:after="0" w:line="259" w:lineRule="auto"/>
        <w:ind w:left="14" w:right="0" w:firstLine="0"/>
        <w:jc w:val="left"/>
      </w:pPr>
      <w:r>
        <w:rPr>
          <w:b/>
        </w:rPr>
        <w:t xml:space="preserve"> </w:t>
      </w:r>
      <w:r>
        <w:t xml:space="preserve"> </w:t>
      </w:r>
    </w:p>
    <w:p w:rsidR="008B6ED6" w:rsidRDefault="00F21D79">
      <w:pPr>
        <w:ind w:left="-5" w:right="164"/>
      </w:pPr>
      <w:r>
        <w:t xml:space="preserve">As oficinas terapêuticas possibilitam articular e consolidar a política da Reforma Psiquiátrica de </w:t>
      </w:r>
      <w:r>
        <w:t>desinstitucionalização, já que existe interesse e motivação profissional para o trabalho no CAPS, objetivando a transformação do indivíduo em sofrimento psíquico e sua readaptação na sociedade. Observou-se, ainda, que a realização de atividades sócio terap</w:t>
      </w:r>
      <w:r>
        <w:t>êuticas desenvolvidas pelos profissionais buscou dar suporte terapêutico aos pacientes, além de contar com apoio da família e da comunidade para realização das mesmas. A diversidade de atividades realizadas é essencial para o acolhimento dos usuários de fo</w:t>
      </w:r>
      <w:r>
        <w:t xml:space="preserve">rma integral.    </w:t>
      </w:r>
    </w:p>
    <w:p w:rsidR="008B6ED6" w:rsidRDefault="00F21D79">
      <w:pPr>
        <w:ind w:left="-5" w:right="164"/>
      </w:pPr>
      <w:r>
        <w:t>Deste modo, as oficinas terapêuticas são de suma importância para a ressocialização no sentido de configurar uma peça chave desse processo que possibilita o desenvolvimento de atividades em grupo, respeitando as diferenças e as individual</w:t>
      </w:r>
      <w:r>
        <w:t xml:space="preserve">idades de cada participante.  </w:t>
      </w:r>
    </w:p>
    <w:p w:rsidR="008B6ED6" w:rsidRDefault="00F21D79">
      <w:pPr>
        <w:ind w:left="5" w:right="164" w:hanging="10"/>
      </w:pPr>
      <w:r>
        <w:t>Uma das características primordiais das oficinas foi a oportunidade de proporcionar reflexão, diálogos e construção de vínculos entre as pessoas, viabilizando um resgate da sociabilidade e cidadania, além de se observar que o</w:t>
      </w:r>
      <w:r>
        <w:t xml:space="preserve">s profissionais têm a preocupação de desempenhar suas </w:t>
      </w:r>
      <w:r>
        <w:lastRenderedPageBreak/>
        <w:t>atividades em consonância com o que é preconizado pela reforma psiquiátrica, além de respeitar o tratamento humanizado. Entende-se, assim, que as relações dentro das oficinas são entendidas pelos profis</w:t>
      </w:r>
      <w:r>
        <w:t xml:space="preserve">sionais como ações que deixam o usuário à vontade para manifestar seus desejos e inquietações, oportunizando um atendimento livre de imposições.   </w:t>
      </w:r>
    </w:p>
    <w:p w:rsidR="008B6ED6" w:rsidRDefault="00F21D79">
      <w:pPr>
        <w:spacing w:after="2" w:line="259" w:lineRule="auto"/>
        <w:ind w:left="14" w:right="0" w:firstLine="0"/>
        <w:jc w:val="left"/>
      </w:pPr>
      <w:r>
        <w:rPr>
          <w:b/>
        </w:rPr>
        <w:t xml:space="preserve"> </w:t>
      </w:r>
      <w:r>
        <w:t xml:space="preserve"> </w:t>
      </w:r>
    </w:p>
    <w:p w:rsidR="008B6ED6" w:rsidRDefault="00F21D79">
      <w:pPr>
        <w:pStyle w:val="Ttulo1"/>
        <w:ind w:left="10" w:right="172"/>
      </w:pPr>
      <w:r>
        <w:t xml:space="preserve">REFERÊNCIAS  </w:t>
      </w:r>
    </w:p>
    <w:p w:rsidR="008B6ED6" w:rsidRDefault="00F21D79">
      <w:pPr>
        <w:spacing w:after="0" w:line="259" w:lineRule="auto"/>
        <w:ind w:left="14" w:right="0" w:firstLine="0"/>
        <w:jc w:val="left"/>
      </w:pPr>
      <w:r>
        <w:rPr>
          <w:sz w:val="22"/>
        </w:rPr>
        <w:t xml:space="preserve"> </w:t>
      </w:r>
      <w:r>
        <w:t xml:space="preserve"> </w:t>
      </w:r>
    </w:p>
    <w:p w:rsidR="008B6ED6" w:rsidRDefault="00F21D79">
      <w:pPr>
        <w:spacing w:after="3" w:line="253" w:lineRule="auto"/>
        <w:ind w:left="5" w:right="157" w:hanging="10"/>
      </w:pPr>
      <w:r>
        <w:t xml:space="preserve">BIERNATH, André. </w:t>
      </w:r>
      <w:r>
        <w:rPr>
          <w:b/>
        </w:rPr>
        <w:t>O que é esquizofrenia: sintomas, diagnóstico e tratamento</w:t>
      </w:r>
      <w:r>
        <w:t xml:space="preserve">. Veja Saúde. </w:t>
      </w:r>
      <w:r>
        <w:t xml:space="preserve">2019. Disponível em: </w:t>
      </w:r>
      <w:hyperlink r:id="rId11">
        <w:r>
          <w:rPr>
            <w:u w:val="single" w:color="000000"/>
          </w:rPr>
          <w:t>https://saude.abril.com.br/ment</w:t>
        </w:r>
      </w:hyperlink>
      <w:hyperlink r:id="rId12">
        <w:r>
          <w:rPr>
            <w:u w:val="single" w:color="000000"/>
          </w:rPr>
          <w:t>e</w:t>
        </w:r>
      </w:hyperlink>
      <w:hyperlink r:id="rId13">
        <w:r>
          <w:rPr>
            <w:u w:val="single" w:color="000000"/>
          </w:rPr>
          <w:t>-</w:t>
        </w:r>
      </w:hyperlink>
      <w:hyperlink r:id="rId14">
        <w:r>
          <w:rPr>
            <w:u w:val="single" w:color="000000"/>
          </w:rPr>
          <w:t>saudavel/</w:t>
        </w:r>
      </w:hyperlink>
      <w:hyperlink r:id="rId15">
        <w:r>
          <w:rPr>
            <w:u w:val="single" w:color="000000"/>
          </w:rPr>
          <w:t>o</w:t>
        </w:r>
      </w:hyperlink>
      <w:hyperlink r:id="rId16">
        <w:r>
          <w:rPr>
            <w:u w:val="single" w:color="000000"/>
          </w:rPr>
          <w:t>-</w:t>
        </w:r>
      </w:hyperlink>
      <w:hyperlink r:id="rId17">
        <w:r>
          <w:rPr>
            <w:u w:val="single" w:color="000000"/>
          </w:rPr>
          <w:t>qu</w:t>
        </w:r>
      </w:hyperlink>
      <w:hyperlink r:id="rId18">
        <w:r>
          <w:rPr>
            <w:u w:val="single" w:color="000000"/>
          </w:rPr>
          <w:t>e</w:t>
        </w:r>
      </w:hyperlink>
      <w:hyperlink r:id="rId19">
        <w:r>
          <w:rPr>
            <w:u w:val="single" w:color="000000"/>
          </w:rPr>
          <w:t>-</w:t>
        </w:r>
      </w:hyperlink>
      <w:hyperlink r:id="rId20">
        <w:r>
          <w:rPr>
            <w:u w:val="single" w:color="000000"/>
          </w:rPr>
          <w:t>eesquizofreni</w:t>
        </w:r>
      </w:hyperlink>
      <w:hyperlink r:id="rId21">
        <w:r>
          <w:rPr>
            <w:u w:val="single" w:color="000000"/>
          </w:rPr>
          <w:t>a</w:t>
        </w:r>
      </w:hyperlink>
      <w:hyperlink r:id="rId22"/>
      <w:hyperlink r:id="rId23">
        <w:r>
          <w:rPr>
            <w:u w:val="single" w:color="000000"/>
          </w:rPr>
          <w:t>sintoma</w:t>
        </w:r>
      </w:hyperlink>
      <w:hyperlink r:id="rId24">
        <w:r>
          <w:rPr>
            <w:u w:val="single" w:color="000000"/>
          </w:rPr>
          <w:t>s</w:t>
        </w:r>
      </w:hyperlink>
      <w:hyperlink r:id="rId25">
        <w:r>
          <w:rPr>
            <w:u w:val="single" w:color="000000"/>
          </w:rPr>
          <w:t>-</w:t>
        </w:r>
      </w:hyperlink>
      <w:hyperlink r:id="rId26">
        <w:r>
          <w:rPr>
            <w:u w:val="single" w:color="000000"/>
          </w:rPr>
          <w:t>diagnostic</w:t>
        </w:r>
      </w:hyperlink>
      <w:hyperlink r:id="rId27">
        <w:r>
          <w:rPr>
            <w:u w:val="single" w:color="000000"/>
          </w:rPr>
          <w:t>o</w:t>
        </w:r>
      </w:hyperlink>
      <w:hyperlink r:id="rId28">
        <w:r>
          <w:rPr>
            <w:u w:val="single" w:color="000000"/>
          </w:rPr>
          <w:t>-</w:t>
        </w:r>
      </w:hyperlink>
      <w:hyperlink r:id="rId29">
        <w:r>
          <w:rPr>
            <w:u w:val="single" w:color="000000"/>
          </w:rPr>
          <w:t>e</w:t>
        </w:r>
      </w:hyperlink>
      <w:hyperlink r:id="rId30">
        <w:r>
          <w:rPr>
            <w:u w:val="single" w:color="000000"/>
          </w:rPr>
          <w:t>-</w:t>
        </w:r>
      </w:hyperlink>
      <w:hyperlink r:id="rId31">
        <w:r>
          <w:rPr>
            <w:u w:val="single" w:color="000000"/>
          </w:rPr>
          <w:t>tratamento</w:t>
        </w:r>
      </w:hyperlink>
      <w:hyperlink r:id="rId32">
        <w:r>
          <w:rPr>
            <w:u w:val="single" w:color="000000"/>
          </w:rPr>
          <w:t>/</w:t>
        </w:r>
      </w:hyperlink>
      <w:hyperlink r:id="rId33">
        <w:r>
          <w:t>.</w:t>
        </w:r>
      </w:hyperlink>
      <w:hyperlink r:id="rId34">
        <w:r>
          <w:t xml:space="preserve"> </w:t>
        </w:r>
      </w:hyperlink>
      <w:r>
        <w:t>Acesso em: 22 de out</w:t>
      </w:r>
      <w:r>
        <w:t xml:space="preserve">.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BRASIL a, Ministério da Saúde. </w:t>
      </w:r>
      <w:r>
        <w:rPr>
          <w:b/>
        </w:rPr>
        <w:t>Manual de Saúde Mental no SUS: Os Centros de Atenção Psicossocial</w:t>
      </w:r>
      <w:r>
        <w:t xml:space="preserve">. Brasília, DF, 2004. Disponível em: </w:t>
      </w:r>
      <w:r>
        <w:rPr>
          <w:u w:val="single" w:color="000000"/>
        </w:rPr>
        <w:t>http://www.ccs.saude.gov.br/</w:t>
      </w:r>
      <w:r>
        <w:t xml:space="preserve"> </w:t>
      </w:r>
      <w:r>
        <w:rPr>
          <w:u w:val="single" w:color="000000"/>
        </w:rPr>
        <w:t>saude_mental/pdf/smsus.pdf</w:t>
      </w:r>
      <w:r>
        <w:t xml:space="preserve">. Acesso em: 15 jun.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BRASIL b, Ministéri</w:t>
      </w:r>
      <w:r>
        <w:t xml:space="preserve">o Da Saúde. </w:t>
      </w:r>
      <w:r>
        <w:rPr>
          <w:b/>
        </w:rPr>
        <w:t>Portaria n° 224/MS, de 29 de janeiro de 1992. Diário Oficial da União</w:t>
      </w:r>
      <w:r>
        <w:t xml:space="preserve">. Brasília, DF, jan. 1992, p. 1-9. Disponível em: </w:t>
      </w:r>
      <w:r>
        <w:rPr>
          <w:u w:val="single" w:color="000000"/>
        </w:rPr>
        <w:t>https://www.saude.mg.gov.br/index.php?option=com_gmg&amp;controller=document&amp;id=836</w:t>
      </w:r>
      <w:r>
        <w:t xml:space="preserve">. Acesso em: 13 jun. 2022.   </w:t>
      </w:r>
    </w:p>
    <w:p w:rsidR="008B6ED6" w:rsidRDefault="00F21D79">
      <w:pPr>
        <w:spacing w:after="0" w:line="259" w:lineRule="auto"/>
        <w:ind w:left="14" w:right="0" w:firstLine="0"/>
        <w:jc w:val="left"/>
      </w:pPr>
      <w:r>
        <w:t xml:space="preserve">  </w:t>
      </w:r>
    </w:p>
    <w:p w:rsidR="008B6ED6" w:rsidRDefault="00F21D79">
      <w:pPr>
        <w:spacing w:after="12" w:line="248" w:lineRule="auto"/>
        <w:ind w:left="9" w:right="0" w:hanging="10"/>
        <w:jc w:val="left"/>
      </w:pPr>
      <w:r>
        <w:t xml:space="preserve">BRASIL c, Ministério Da Saúde. </w:t>
      </w:r>
      <w:r>
        <w:rPr>
          <w:b/>
        </w:rPr>
        <w:t>Portaria nº 3.088, de 23 de dezembro de 2011.</w:t>
      </w:r>
      <w:r>
        <w:t xml:space="preserve"> </w:t>
      </w:r>
      <w:r>
        <w:rPr>
          <w:b/>
        </w:rPr>
        <w:t xml:space="preserve">Diário </w:t>
      </w:r>
      <w:r>
        <w:t xml:space="preserve"> </w:t>
      </w:r>
    </w:p>
    <w:p w:rsidR="008B6ED6" w:rsidRDefault="00F21D79">
      <w:pPr>
        <w:spacing w:after="3" w:line="253" w:lineRule="auto"/>
        <w:ind w:left="5" w:right="157" w:hanging="10"/>
      </w:pPr>
      <w:r>
        <w:rPr>
          <w:b/>
        </w:rPr>
        <w:t>Oficial da União</w:t>
      </w:r>
      <w:r>
        <w:t xml:space="preserve">, Brasília, DF, 23 dez. 2011. Disponível em: &lt; </w:t>
      </w:r>
      <w:r>
        <w:rPr>
          <w:u w:val="single" w:color="000000"/>
        </w:rPr>
        <w:t>https://bvsms.saude.gov.br/bvs/saudelegis/gm/2011/prt3088_23_12_2011_rep.html</w:t>
      </w:r>
      <w:r>
        <w:t xml:space="preserve">. Acesso em: 13 jun. 2022.   </w:t>
      </w:r>
    </w:p>
    <w:p w:rsidR="008B6ED6" w:rsidRDefault="00F21D79">
      <w:pPr>
        <w:spacing w:after="0" w:line="259" w:lineRule="auto"/>
        <w:ind w:left="14" w:right="0" w:firstLine="0"/>
        <w:jc w:val="left"/>
      </w:pPr>
      <w:r>
        <w:t xml:space="preserve">   </w:t>
      </w:r>
    </w:p>
    <w:p w:rsidR="008B6ED6" w:rsidRDefault="00F21D79">
      <w:pPr>
        <w:spacing w:line="239" w:lineRule="auto"/>
        <w:ind w:left="-5" w:right="164" w:firstLine="0"/>
      </w:pPr>
      <w:r>
        <w:t xml:space="preserve">BRASIL d, Ministério Da Saúde. </w:t>
      </w:r>
      <w:r>
        <w:rPr>
          <w:b/>
        </w:rPr>
        <w:t>Portaria nº 336, de 19 de fevereiro de 2002.</w:t>
      </w:r>
      <w:r>
        <w:t xml:space="preserve"> </w:t>
      </w:r>
      <w:r>
        <w:rPr>
          <w:b/>
        </w:rPr>
        <w:t>Diário Oficial da União</w:t>
      </w:r>
      <w:r>
        <w:t xml:space="preserve">, Brasília, DF, 19 fev. 2002. Disponível em:   </w:t>
      </w:r>
      <w:r>
        <w:rPr>
          <w:u w:val="single" w:color="000000"/>
        </w:rPr>
        <w:t>https://bvsms.saude.gov.br/bvs/saudelegis/gm/2002/prt0336_19_02_2002.html.</w:t>
      </w:r>
      <w:r>
        <w:t xml:space="preserve"> Acesso em: 18 </w:t>
      </w:r>
    </w:p>
    <w:p w:rsidR="008B6ED6" w:rsidRDefault="00F21D79">
      <w:pPr>
        <w:spacing w:line="259" w:lineRule="auto"/>
        <w:ind w:left="-5" w:right="164" w:firstLine="0"/>
      </w:pPr>
      <w:r>
        <w:t xml:space="preserve">mai. 2022.   </w:t>
      </w:r>
    </w:p>
    <w:p w:rsidR="008B6ED6" w:rsidRDefault="00F21D79">
      <w:pPr>
        <w:spacing w:after="0" w:line="259" w:lineRule="auto"/>
        <w:ind w:left="14" w:right="0" w:firstLine="0"/>
        <w:jc w:val="left"/>
      </w:pPr>
      <w:r>
        <w:t xml:space="preserve">  </w:t>
      </w:r>
    </w:p>
    <w:p w:rsidR="008B6ED6" w:rsidRDefault="00F21D79">
      <w:pPr>
        <w:spacing w:after="3" w:line="255" w:lineRule="auto"/>
        <w:ind w:left="-15" w:right="110" w:firstLine="0"/>
        <w:jc w:val="left"/>
      </w:pPr>
      <w:r>
        <w:t xml:space="preserve">BRASIL e, Ministério da Saúde. </w:t>
      </w:r>
      <w:r>
        <w:rPr>
          <w:b/>
        </w:rPr>
        <w:t xml:space="preserve">Reforma Psiquiátrica e política de Saúde Mental no </w:t>
      </w:r>
      <w:r>
        <w:t xml:space="preserve"> </w:t>
      </w:r>
      <w:r>
        <w:rPr>
          <w:b/>
        </w:rPr>
        <w:t>Brasil</w:t>
      </w:r>
      <w:r>
        <w:t xml:space="preserve">,  </w:t>
      </w:r>
      <w:r>
        <w:tab/>
        <w:t xml:space="preserve">2005.  </w:t>
      </w:r>
      <w:r>
        <w:tab/>
        <w:t xml:space="preserve">Disponível  </w:t>
      </w:r>
      <w:r>
        <w:tab/>
        <w:t xml:space="preserve">em:  </w:t>
      </w:r>
      <w:r>
        <w:tab/>
      </w:r>
      <w:hyperlink r:id="rId35">
        <w:r>
          <w:rPr>
            <w:u w:val="single" w:color="000000"/>
          </w:rPr>
          <w:t>https://bvsms.saude.gov.br/bvs/publicacoe</w:t>
        </w:r>
        <w:r>
          <w:rPr>
            <w:u w:val="single" w:color="000000"/>
          </w:rPr>
          <w:t>s</w:t>
        </w:r>
      </w:hyperlink>
      <w:hyperlink r:id="rId36">
        <w:r>
          <w:rPr>
            <w:u w:val="single" w:color="000000"/>
          </w:rPr>
          <w:t>/</w:t>
        </w:r>
      </w:hyperlink>
      <w:hyperlink r:id="rId37">
        <w:r>
          <w:t xml:space="preserve">  </w:t>
        </w:r>
      </w:hyperlink>
      <w:hyperlink r:id="rId38">
        <w:r>
          <w:rPr>
            <w:u w:val="single" w:color="000000"/>
          </w:rPr>
          <w:t>Relatorio15_anos_Caracas.pd</w:t>
        </w:r>
      </w:hyperlink>
      <w:hyperlink r:id="rId39">
        <w:r>
          <w:rPr>
            <w:u w:val="single" w:color="000000"/>
          </w:rPr>
          <w:t>f</w:t>
        </w:r>
      </w:hyperlink>
      <w:hyperlink r:id="rId40">
        <w:r>
          <w:t>.</w:t>
        </w:r>
      </w:hyperlink>
      <w:hyperlink r:id="rId41">
        <w:r>
          <w:t xml:space="preserve"> </w:t>
        </w:r>
      </w:hyperlink>
      <w:r>
        <w:t xml:space="preserve">Acesso em: 27 de set. 2022.  </w:t>
      </w:r>
    </w:p>
    <w:p w:rsidR="008B6ED6" w:rsidRDefault="00F21D79">
      <w:pPr>
        <w:spacing w:after="0" w:line="259" w:lineRule="auto"/>
        <w:ind w:left="14" w:right="0" w:firstLine="0"/>
        <w:jc w:val="left"/>
      </w:pPr>
      <w:r>
        <w:t xml:space="preserve">   </w:t>
      </w:r>
    </w:p>
    <w:p w:rsidR="008B6ED6" w:rsidRDefault="00F21D79">
      <w:pPr>
        <w:spacing w:after="12" w:line="248" w:lineRule="auto"/>
        <w:ind w:left="9" w:right="0" w:hanging="10"/>
        <w:jc w:val="left"/>
      </w:pPr>
      <w:r>
        <w:t xml:space="preserve">BRASIL f, Ministério Da Saúde. </w:t>
      </w:r>
      <w:r>
        <w:rPr>
          <w:b/>
        </w:rPr>
        <w:t xml:space="preserve">Saúde Metal no SUS: os centros de atenção psicossocial. Manual: 11 – 20. ISBN 85-334-0775-0. </w:t>
      </w:r>
      <w:r>
        <w:t xml:space="preserve">Brasília, DF, ed. 1, 2004, p. 86. Disponível em: </w:t>
      </w:r>
    </w:p>
    <w:p w:rsidR="008B6ED6" w:rsidRDefault="00F21D79">
      <w:pPr>
        <w:spacing w:after="3" w:line="253" w:lineRule="auto"/>
        <w:ind w:left="5" w:right="157" w:hanging="10"/>
      </w:pPr>
      <w:r>
        <w:rPr>
          <w:u w:val="single" w:color="000000"/>
        </w:rPr>
        <w:t>http://www.ccs.saude.gov.br/saude_mental/pdf/sm_sus.pdf</w:t>
      </w:r>
      <w:r>
        <w:t xml:space="preserve">. Acesso em: 13 jun.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CARPENTER JUNIOR, William; THAKER, Gunvant. </w:t>
      </w:r>
      <w:r>
        <w:rPr>
          <w:b/>
        </w:rPr>
        <w:t>Esquizofrenia.</w:t>
      </w:r>
      <w:r>
        <w:t xml:space="preserve"> 2011. Disponível em: </w:t>
      </w:r>
      <w:r>
        <w:rPr>
          <w:u w:val="single" w:color="000000"/>
        </w:rPr>
        <w:t>https://www.medicinanet.com.br/m/cont</w:t>
      </w:r>
      <w:r>
        <w:rPr>
          <w:u w:val="single" w:color="000000"/>
        </w:rPr>
        <w:t>eudos/acp-medicine/5766/esquizofrenia.htm</w:t>
      </w:r>
      <w:r>
        <w:t xml:space="preserve">. Acesso em: 15 jun. 2022.   </w:t>
      </w:r>
    </w:p>
    <w:p w:rsidR="008B6ED6" w:rsidRDefault="00F21D79">
      <w:pPr>
        <w:spacing w:after="0" w:line="259" w:lineRule="auto"/>
        <w:ind w:left="14" w:right="0" w:firstLine="0"/>
        <w:jc w:val="left"/>
      </w:pPr>
      <w:r>
        <w:t xml:space="preserve">  </w:t>
      </w:r>
    </w:p>
    <w:p w:rsidR="008B6ED6" w:rsidRDefault="00F21D79">
      <w:pPr>
        <w:spacing w:after="0" w:line="259" w:lineRule="auto"/>
        <w:ind w:left="14" w:right="0" w:firstLine="0"/>
        <w:jc w:val="left"/>
      </w:pPr>
      <w:r>
        <w:t xml:space="preserve">  </w:t>
      </w:r>
    </w:p>
    <w:p w:rsidR="008B6ED6" w:rsidRDefault="00F21D79">
      <w:pPr>
        <w:spacing w:after="3" w:line="253" w:lineRule="auto"/>
        <w:ind w:left="5" w:right="157" w:hanging="10"/>
      </w:pPr>
      <w:r>
        <w:t xml:space="preserve">CEPEPE. </w:t>
      </w:r>
      <w:r>
        <w:rPr>
          <w:b/>
        </w:rPr>
        <w:t>PLANO DE TRABALHO:</w:t>
      </w:r>
      <w:r>
        <w:t xml:space="preserve"> </w:t>
      </w:r>
      <w:r>
        <w:rPr>
          <w:b/>
        </w:rPr>
        <w:t>Projeto Oficinas Terapêuticas Interdisciplinares.</w:t>
      </w:r>
      <w:r>
        <w:t xml:space="preserve"> 2017. Disponível em: </w:t>
      </w:r>
      <w:hyperlink r:id="rId42">
        <w:r>
          <w:rPr>
            <w:u w:val="single" w:color="000000"/>
          </w:rPr>
          <w:t>http://www.proexc.ufu.br/sites/proexc.ufu.br/files/media/documen</w:t>
        </w:r>
      </w:hyperlink>
      <w:hyperlink r:id="rId43">
        <w:r>
          <w:rPr>
            <w:u w:val="single" w:color="000000"/>
          </w:rPr>
          <w:t>t</w:t>
        </w:r>
      </w:hyperlink>
      <w:hyperlink r:id="rId44">
        <w:r>
          <w:t xml:space="preserve"> </w:t>
        </w:r>
      </w:hyperlink>
      <w:r>
        <w:rPr>
          <w:u w:val="single" w:color="000000"/>
        </w:rPr>
        <w:t>/anexo_i_plano_de_trabal ho_1_0.pdf</w:t>
      </w:r>
      <w:r>
        <w:t xml:space="preserve">. Acesso em: 13 jun.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CONSTANTINIDIS, Teresinha Cid et al. </w:t>
      </w:r>
      <w:r>
        <w:rPr>
          <w:b/>
        </w:rPr>
        <w:t xml:space="preserve">Concepções de Profissionais de Saúde Mental acerca de Atividades Terapêuticas em CAPS. </w:t>
      </w:r>
      <w:r>
        <w:t>2</w:t>
      </w:r>
      <w:r>
        <w:t xml:space="preserve">018. Disponível em: </w:t>
      </w:r>
      <w:hyperlink r:id="rId45">
        <w:r>
          <w:rPr>
            <w:u w:val="single" w:color="000000"/>
          </w:rPr>
          <w:t>https://www.scielo.br/j/tpsy/a/PfLqJPLMXL6BxP6XpskCdYS/abstract/?lang=pt</w:t>
        </w:r>
      </w:hyperlink>
      <w:hyperlink r:id="rId46">
        <w:r>
          <w:rPr>
            <w:u w:val="single" w:color="000000"/>
          </w:rPr>
          <w:t>#</w:t>
        </w:r>
      </w:hyperlink>
      <w:hyperlink r:id="rId47">
        <w:r>
          <w:t xml:space="preserve"> </w:t>
        </w:r>
      </w:hyperlink>
      <w:hyperlink r:id="rId48">
        <w:r>
          <w:t>.</w:t>
        </w:r>
      </w:hyperlink>
      <w:r>
        <w:t xml:space="preserve"> Acesso em: 20 de out. 2022.  </w:t>
      </w:r>
    </w:p>
    <w:p w:rsidR="008B6ED6" w:rsidRDefault="00F21D79">
      <w:pPr>
        <w:spacing w:after="0" w:line="259" w:lineRule="auto"/>
        <w:ind w:left="14" w:right="0" w:firstLine="0"/>
        <w:jc w:val="left"/>
      </w:pPr>
      <w:r>
        <w:lastRenderedPageBreak/>
        <w:t xml:space="preserve">   </w:t>
      </w:r>
    </w:p>
    <w:p w:rsidR="008B6ED6" w:rsidRDefault="00F21D79">
      <w:pPr>
        <w:spacing w:line="259" w:lineRule="auto"/>
        <w:ind w:left="-5" w:right="164" w:firstLine="0"/>
      </w:pPr>
      <w:r>
        <w:t>COSTA, NR, SIQ</w:t>
      </w:r>
      <w:r>
        <w:t xml:space="preserve">UEIRA, S. V, UHR, Deborah, SILVA, P.R.F da, MOLINARO, A. A..   </w:t>
      </w:r>
    </w:p>
    <w:p w:rsidR="008B6ED6" w:rsidRDefault="00F21D79">
      <w:pPr>
        <w:spacing w:after="3" w:line="253" w:lineRule="auto"/>
        <w:ind w:left="5" w:right="157" w:hanging="10"/>
      </w:pPr>
      <w:r>
        <w:rPr>
          <w:b/>
        </w:rPr>
        <w:t>Reforma Psiquiátrica, Federalismo e Descentralização da Saúde Pública no Brasil.</w:t>
      </w:r>
      <w:r>
        <w:t xml:space="preserve"> Disponível em: </w:t>
      </w:r>
      <w:r>
        <w:rPr>
          <w:u w:val="single" w:color="000000"/>
        </w:rPr>
        <w:t>http://www.cienciaesaudecoletiva.com.br/artigos/reforma-</w:t>
      </w:r>
      <w:r>
        <w:t xml:space="preserve"> </w:t>
      </w:r>
      <w:r>
        <w:rPr>
          <w:u w:val="single" w:color="000000"/>
        </w:rPr>
        <w:t>psiquiatricafederalismo-e-descentraliza</w:t>
      </w:r>
      <w:r>
        <w:rPr>
          <w:u w:val="single" w:color="000000"/>
        </w:rPr>
        <w:t>cao-da-saude-publica-no-brasil/8477?id=8477</w:t>
      </w:r>
      <w:r>
        <w:t xml:space="preserve">. Acesso </w:t>
      </w:r>
    </w:p>
    <w:p w:rsidR="008B6ED6" w:rsidRDefault="00F21D79">
      <w:pPr>
        <w:spacing w:line="259" w:lineRule="auto"/>
        <w:ind w:left="-5" w:right="164" w:firstLine="0"/>
      </w:pPr>
      <w:r>
        <w:t xml:space="preserve">em: 13 jun. 2022.   </w:t>
      </w:r>
    </w:p>
    <w:p w:rsidR="008B6ED6" w:rsidRDefault="00F21D79">
      <w:pPr>
        <w:spacing w:after="0" w:line="259" w:lineRule="auto"/>
        <w:ind w:left="14" w:right="0" w:firstLine="0"/>
        <w:jc w:val="left"/>
      </w:pPr>
      <w:r>
        <w:t xml:space="preserve">  </w:t>
      </w:r>
    </w:p>
    <w:p w:rsidR="008B6ED6" w:rsidRDefault="00F21D79">
      <w:pPr>
        <w:spacing w:after="3" w:line="240" w:lineRule="auto"/>
        <w:ind w:left="-5" w:right="110" w:hanging="10"/>
        <w:jc w:val="left"/>
      </w:pPr>
      <w:r>
        <w:t xml:space="preserve">Esquizofrenia: como diagnosticar e qual o tratamento correto? </w:t>
      </w:r>
      <w:r>
        <w:rPr>
          <w:b/>
        </w:rPr>
        <w:t>Cenbrap</w:t>
      </w:r>
      <w:r>
        <w:t xml:space="preserve">. Publicado em: 31 de março </w:t>
      </w:r>
      <w:r>
        <w:tab/>
        <w:t xml:space="preserve">de </w:t>
      </w:r>
      <w:r>
        <w:tab/>
        <w:t xml:space="preserve">2021. </w:t>
      </w:r>
      <w:r>
        <w:tab/>
        <w:t xml:space="preserve">Disponível </w:t>
      </w:r>
      <w:r>
        <w:tab/>
        <w:t xml:space="preserve">em: </w:t>
      </w:r>
      <w:r>
        <w:tab/>
      </w:r>
      <w:hyperlink r:id="rId49">
        <w:r>
          <w:rPr>
            <w:u w:val="single" w:color="000000"/>
          </w:rPr>
          <w:t>https://cenbrap.edu.br/Blog/esquizofreni</w:t>
        </w:r>
      </w:hyperlink>
      <w:hyperlink r:id="rId50">
        <w:r>
          <w:rPr>
            <w:u w:val="single" w:color="000000"/>
          </w:rPr>
          <w:t>a</w:t>
        </w:r>
      </w:hyperlink>
      <w:hyperlink r:id="rId51"/>
      <w:hyperlink r:id="rId52">
        <w:r>
          <w:rPr>
            <w:u w:val="single" w:color="000000"/>
          </w:rPr>
          <w:t>diagnostic</w:t>
        </w:r>
      </w:hyperlink>
      <w:hyperlink r:id="rId53">
        <w:r>
          <w:rPr>
            <w:u w:val="single" w:color="000000"/>
          </w:rPr>
          <w:t>otratament</w:t>
        </w:r>
      </w:hyperlink>
      <w:hyperlink r:id="rId54">
        <w:r>
          <w:rPr>
            <w:u w:val="single" w:color="000000"/>
          </w:rPr>
          <w:t>o</w:t>
        </w:r>
      </w:hyperlink>
      <w:hyperlink r:id="rId55">
        <w:r>
          <w:t>.</w:t>
        </w:r>
      </w:hyperlink>
      <w:hyperlink r:id="rId56">
        <w:r>
          <w:t xml:space="preserve"> </w:t>
        </w:r>
      </w:hyperlink>
      <w:r>
        <w:t xml:space="preserve">Acesso em: 23 de out.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Esquizofrenia. </w:t>
      </w:r>
      <w:r>
        <w:rPr>
          <w:b/>
        </w:rPr>
        <w:t>Pfizer</w:t>
      </w:r>
      <w:r>
        <w:t>. Publicado em: 0</w:t>
      </w:r>
      <w:r>
        <w:t xml:space="preserve">2 de maio de 2019. Disponível em: </w:t>
      </w:r>
      <w:hyperlink r:id="rId57">
        <w:r>
          <w:rPr>
            <w:u w:val="single" w:color="000000"/>
          </w:rPr>
          <w:t>https://www.pfizer.com.br/su</w:t>
        </w:r>
      </w:hyperlink>
      <w:hyperlink r:id="rId58">
        <w:r>
          <w:rPr>
            <w:u w:val="single" w:color="000000"/>
          </w:rPr>
          <w:t>a</w:t>
        </w:r>
      </w:hyperlink>
      <w:hyperlink r:id="rId59">
        <w:r>
          <w:rPr>
            <w:u w:val="single" w:color="000000"/>
          </w:rPr>
          <w:t>-</w:t>
        </w:r>
      </w:hyperlink>
      <w:hyperlink r:id="rId60">
        <w:r>
          <w:rPr>
            <w:u w:val="single" w:color="000000"/>
          </w:rPr>
          <w:t>saude/sistem</w:t>
        </w:r>
      </w:hyperlink>
      <w:hyperlink r:id="rId61">
        <w:r>
          <w:rPr>
            <w:u w:val="single" w:color="000000"/>
          </w:rPr>
          <w:t>a</w:t>
        </w:r>
      </w:hyperlink>
      <w:hyperlink r:id="rId62">
        <w:r>
          <w:rPr>
            <w:u w:val="single" w:color="000000"/>
          </w:rPr>
          <w:t>-</w:t>
        </w:r>
      </w:hyperlink>
      <w:hyperlink r:id="rId63">
        <w:r>
          <w:rPr>
            <w:u w:val="single" w:color="000000"/>
          </w:rPr>
          <w:t>nervos</w:t>
        </w:r>
      </w:hyperlink>
      <w:hyperlink r:id="rId64">
        <w:r>
          <w:rPr>
            <w:u w:val="single" w:color="000000"/>
          </w:rPr>
          <w:t>o</w:t>
        </w:r>
      </w:hyperlink>
      <w:hyperlink r:id="rId65">
        <w:r>
          <w:rPr>
            <w:u w:val="single" w:color="000000"/>
          </w:rPr>
          <w:t>-</w:t>
        </w:r>
      </w:hyperlink>
      <w:hyperlink r:id="rId66">
        <w:r>
          <w:rPr>
            <w:u w:val="single" w:color="000000"/>
          </w:rPr>
          <w:t>central/</w:t>
        </w:r>
        <w:r>
          <w:rPr>
            <w:u w:val="single" w:color="000000"/>
          </w:rPr>
          <w:t>esquizofreni</w:t>
        </w:r>
      </w:hyperlink>
      <w:hyperlink r:id="rId67">
        <w:r>
          <w:rPr>
            <w:u w:val="single" w:color="000000"/>
          </w:rPr>
          <w:t>a</w:t>
        </w:r>
      </w:hyperlink>
      <w:hyperlink r:id="rId68">
        <w:r>
          <w:t xml:space="preserve"> </w:t>
        </w:r>
      </w:hyperlink>
      <w:hyperlink r:id="rId69">
        <w:r>
          <w:t>A</w:t>
        </w:r>
      </w:hyperlink>
      <w:r>
        <w:t xml:space="preserve">cesso em: 23 de out. 2022.  </w:t>
      </w:r>
    </w:p>
    <w:p w:rsidR="008B6ED6" w:rsidRDefault="00F21D79">
      <w:pPr>
        <w:spacing w:after="0" w:line="259" w:lineRule="auto"/>
        <w:ind w:left="14" w:right="0" w:firstLine="0"/>
        <w:jc w:val="left"/>
      </w:pPr>
      <w:r>
        <w:t xml:space="preserve">  </w:t>
      </w:r>
    </w:p>
    <w:p w:rsidR="008B6ED6" w:rsidRDefault="00F21D79">
      <w:pPr>
        <w:spacing w:after="12" w:line="248" w:lineRule="auto"/>
        <w:ind w:left="9" w:right="0" w:hanging="10"/>
        <w:jc w:val="left"/>
      </w:pPr>
      <w:r>
        <w:t xml:space="preserve">GONÇALVES NETO, João. </w:t>
      </w:r>
      <w:r>
        <w:rPr>
          <w:b/>
        </w:rPr>
        <w:t xml:space="preserve">Emprego de reações "Click" na síntese de novos compostos </w:t>
      </w:r>
      <w:r>
        <w:t xml:space="preserve">  </w:t>
      </w:r>
    </w:p>
    <w:p w:rsidR="008B6ED6" w:rsidRDefault="00F21D79">
      <w:pPr>
        <w:tabs>
          <w:tab w:val="center" w:pos="1082"/>
          <w:tab w:val="center" w:pos="2245"/>
          <w:tab w:val="center" w:pos="3466"/>
          <w:tab w:val="center" w:pos="4829"/>
          <w:tab w:val="center" w:pos="6350"/>
          <w:tab w:val="center" w:pos="7675"/>
          <w:tab w:val="right" w:pos="9268"/>
        </w:tabs>
        <w:spacing w:after="12" w:line="248" w:lineRule="auto"/>
        <w:ind w:left="-1" w:right="0" w:firstLine="0"/>
        <w:jc w:val="left"/>
      </w:pPr>
      <w:r>
        <w:rPr>
          <w:b/>
        </w:rPr>
        <w:t xml:space="preserve">para  </w:t>
      </w:r>
      <w:r>
        <w:rPr>
          <w:b/>
        </w:rPr>
        <w:tab/>
        <w:t xml:space="preserve">o  </w:t>
      </w:r>
      <w:r>
        <w:rPr>
          <w:b/>
        </w:rPr>
        <w:tab/>
        <w:t xml:space="preserve">tratamento  </w:t>
      </w:r>
      <w:r>
        <w:rPr>
          <w:b/>
        </w:rPr>
        <w:tab/>
        <w:t xml:space="preserve">de  </w:t>
      </w:r>
      <w:r>
        <w:rPr>
          <w:b/>
        </w:rPr>
        <w:tab/>
        <w:t>esquizofrenia.</w:t>
      </w:r>
      <w:r>
        <w:t xml:space="preserve">  </w:t>
      </w:r>
      <w:r>
        <w:tab/>
        <w:t xml:space="preserve">2016.  </w:t>
      </w:r>
      <w:r>
        <w:tab/>
        <w:t xml:space="preserve">Disponível  </w:t>
      </w:r>
      <w:r>
        <w:tab/>
        <w:t xml:space="preserve">em:  </w:t>
      </w:r>
    </w:p>
    <w:p w:rsidR="008B6ED6" w:rsidRDefault="00F21D79">
      <w:pPr>
        <w:spacing w:after="3" w:line="253" w:lineRule="auto"/>
        <w:ind w:left="5" w:right="157" w:hanging="10"/>
      </w:pPr>
      <w:r>
        <w:rPr>
          <w:u w:val="single" w:color="000000"/>
        </w:rPr>
        <w:t>http://www.pucrio.br/pibic/relatorio_resumo2018/relatorios_pdf/ctc/QUI/QUI20João%20Gon</w:t>
      </w:r>
      <w:r>
        <w:t xml:space="preserve"> </w:t>
      </w:r>
    </w:p>
    <w:p w:rsidR="008B6ED6" w:rsidRDefault="00F21D79">
      <w:pPr>
        <w:spacing w:line="259" w:lineRule="auto"/>
        <w:ind w:left="-5" w:right="164" w:firstLine="0"/>
      </w:pPr>
      <w:r>
        <w:rPr>
          <w:u w:val="single" w:color="000000"/>
        </w:rPr>
        <w:t>çalves%20Neto.pdf.</w:t>
      </w:r>
      <w:r>
        <w:t xml:space="preserve">. Acesso em: 16 jun. 2022.   </w:t>
      </w:r>
    </w:p>
    <w:p w:rsidR="008B6ED6" w:rsidRDefault="00F21D79">
      <w:pPr>
        <w:spacing w:after="0" w:line="259" w:lineRule="auto"/>
        <w:ind w:left="14" w:right="0" w:firstLine="0"/>
        <w:jc w:val="left"/>
      </w:pPr>
      <w:r>
        <w:t xml:space="preserve">   </w:t>
      </w:r>
    </w:p>
    <w:p w:rsidR="008B6ED6" w:rsidRDefault="00F21D79">
      <w:pPr>
        <w:spacing w:after="12" w:line="248" w:lineRule="auto"/>
        <w:ind w:left="9" w:right="0" w:hanging="10"/>
        <w:jc w:val="left"/>
      </w:pPr>
      <w:r>
        <w:t xml:space="preserve">HIRDES A,  KANTORSKI  LP.  </w:t>
      </w:r>
      <w:r>
        <w:rPr>
          <w:b/>
        </w:rPr>
        <w:t>Sistematização do cuidado em enfermagem psiquiátrica.</w:t>
      </w:r>
      <w:r>
        <w:t xml:space="preserve">  </w:t>
      </w:r>
    </w:p>
    <w:p w:rsidR="008B6ED6" w:rsidRDefault="00F21D79">
      <w:pPr>
        <w:spacing w:line="259" w:lineRule="auto"/>
        <w:ind w:left="-5" w:right="164" w:firstLine="0"/>
      </w:pPr>
      <w:r>
        <w:t xml:space="preserve">Florianópolis/SC. 2000 maio/ago. Disponível em:   </w:t>
      </w:r>
    </w:p>
    <w:p w:rsidR="008B6ED6" w:rsidRDefault="00F21D79">
      <w:pPr>
        <w:spacing w:after="3" w:line="253" w:lineRule="auto"/>
        <w:ind w:left="5" w:right="157" w:hanging="10"/>
      </w:pPr>
      <w:r>
        <w:rPr>
          <w:u w:val="single" w:color="000000"/>
        </w:rPr>
        <w:t>https://revistasfacesa.senaaires.com.br/index.php/iniciacao-cientifica/article/view/296/239</w:t>
      </w:r>
      <w:r>
        <w:t xml:space="preserve">. Acesso em: 16 jun.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IBIAPINA, Aline Raquel de Sousa et al. </w:t>
      </w:r>
      <w:r>
        <w:rPr>
          <w:b/>
        </w:rPr>
        <w:t>Oficinas Terapêuticas e as mudanças socia</w:t>
      </w:r>
      <w:r>
        <w:rPr>
          <w:b/>
        </w:rPr>
        <w:t>is em pacientes com transtorno mental</w:t>
      </w:r>
      <w:r>
        <w:t xml:space="preserve">. Universidade Federal do Piauí. Teresina, Piauí, Brasil.  </w:t>
      </w:r>
    </w:p>
    <w:p w:rsidR="008B6ED6" w:rsidRDefault="00F21D79">
      <w:pPr>
        <w:tabs>
          <w:tab w:val="center" w:pos="4643"/>
          <w:tab w:val="right" w:pos="9268"/>
        </w:tabs>
        <w:spacing w:line="259" w:lineRule="auto"/>
        <w:ind w:left="-5" w:right="0" w:firstLine="0"/>
        <w:jc w:val="left"/>
      </w:pPr>
      <w:r>
        <w:t xml:space="preserve">2017.  </w:t>
      </w:r>
      <w:r>
        <w:tab/>
        <w:t xml:space="preserve">Disponível  </w:t>
      </w:r>
      <w:r>
        <w:tab/>
        <w:t xml:space="preserve">em:   </w:t>
      </w:r>
    </w:p>
    <w:p w:rsidR="008B6ED6" w:rsidRDefault="00F21D79">
      <w:pPr>
        <w:spacing w:after="3" w:line="253" w:lineRule="auto"/>
        <w:ind w:left="5" w:right="157" w:hanging="10"/>
      </w:pPr>
      <w:r>
        <w:rPr>
          <w:u w:val="single" w:color="000000"/>
        </w:rPr>
        <w:t>https://www.scielo.br/j/ean/a/dkZ7r95JJwFwQHLnFSx5wmd/?lang=pt&amp;format=pdf</w:t>
      </w:r>
      <w:r>
        <w:t xml:space="preserve">. Acesso </w:t>
      </w:r>
    </w:p>
    <w:p w:rsidR="008B6ED6" w:rsidRDefault="00F21D79">
      <w:pPr>
        <w:spacing w:line="259" w:lineRule="auto"/>
        <w:ind w:left="-5" w:right="164" w:firstLine="0"/>
      </w:pPr>
      <w:r>
        <w:t xml:space="preserve">em: 18 mai. 2022.    </w:t>
      </w:r>
    </w:p>
    <w:p w:rsidR="008B6ED6" w:rsidRDefault="00F21D79">
      <w:pPr>
        <w:spacing w:after="0" w:line="259" w:lineRule="auto"/>
        <w:ind w:left="14" w:right="0" w:firstLine="0"/>
        <w:jc w:val="left"/>
      </w:pPr>
      <w:r>
        <w:t xml:space="preserve">   </w:t>
      </w:r>
    </w:p>
    <w:p w:rsidR="008B6ED6" w:rsidRDefault="00F21D79">
      <w:pPr>
        <w:spacing w:after="0" w:line="243" w:lineRule="auto"/>
        <w:ind w:left="10" w:right="0" w:hanging="10"/>
        <w:jc w:val="left"/>
      </w:pPr>
      <w:r>
        <w:t xml:space="preserve">LOPES, Wellington Pereira; BURIOLA, Aline. </w:t>
      </w:r>
      <w:r>
        <w:rPr>
          <w:b/>
        </w:rPr>
        <w:t>Esquizofrenia: conceito, epidemiologia e papel da enfermagem na adesão ao tratamento</w:t>
      </w:r>
      <w:r>
        <w:t xml:space="preserve">, 2015. Disponível em:  </w:t>
      </w:r>
      <w:hyperlink r:id="rId70">
        <w:r>
          <w:rPr>
            <w:u w:val="single" w:color="000000"/>
          </w:rPr>
          <w:t>http://www.unoeste.br/site/enepe/2015/suplementos/area/Vitae/Enfermagem%20(Revis%C3</w:t>
        </w:r>
      </w:hyperlink>
      <w:hyperlink r:id="rId71">
        <w:r>
          <w:t xml:space="preserve"> </w:t>
        </w:r>
      </w:hyperlink>
      <w:hyperlink r:id="rId72">
        <w:r>
          <w:rPr>
            <w:u w:val="single" w:color="000000"/>
          </w:rPr>
          <w:t>%A3o)/ESQUIZOFRENIA%20CONCEITO,%20EPIDEMIOLOGIA%20E%20PAPEL%20</w:t>
        </w:r>
      </w:hyperlink>
      <w:hyperlink r:id="rId73">
        <w:r>
          <w:t xml:space="preserve"> </w:t>
        </w:r>
      </w:hyperlink>
      <w:hyperlink r:id="rId74">
        <w:r>
          <w:rPr>
            <w:u w:val="single" w:color="000000"/>
          </w:rPr>
          <w:t>DA%20ENFERMAGEM%20NA%20ADES%C3%83O%20AO%20TRATAMENTO.pd</w:t>
        </w:r>
      </w:hyperlink>
      <w:hyperlink r:id="rId75">
        <w:r>
          <w:rPr>
            <w:u w:val="single" w:color="000000"/>
          </w:rPr>
          <w:t>f</w:t>
        </w:r>
      </w:hyperlink>
      <w:hyperlink r:id="rId76">
        <w:r>
          <w:t>.</w:t>
        </w:r>
      </w:hyperlink>
      <w:hyperlink r:id="rId77">
        <w:r>
          <w:t xml:space="preserve"> </w:t>
        </w:r>
      </w:hyperlink>
      <w:r>
        <w:t xml:space="preserve"> </w:t>
      </w:r>
    </w:p>
    <w:p w:rsidR="008B6ED6" w:rsidRDefault="00F21D79">
      <w:pPr>
        <w:spacing w:line="259" w:lineRule="auto"/>
        <w:ind w:left="-5" w:right="164" w:firstLine="0"/>
      </w:pPr>
      <w:r>
        <w:t xml:space="preserve">Acesso em: 20 de set. 2022  </w:t>
      </w:r>
    </w:p>
    <w:p w:rsidR="008B6ED6" w:rsidRDefault="00F21D79">
      <w:pPr>
        <w:spacing w:after="0" w:line="259" w:lineRule="auto"/>
        <w:ind w:left="14" w:right="0" w:firstLine="0"/>
        <w:jc w:val="left"/>
      </w:pPr>
      <w:r>
        <w:t xml:space="preserve">  </w:t>
      </w:r>
    </w:p>
    <w:p w:rsidR="008B6ED6" w:rsidRDefault="00F21D79">
      <w:pPr>
        <w:spacing w:after="3" w:line="239" w:lineRule="auto"/>
        <w:ind w:left="-5" w:right="110" w:hanging="10"/>
        <w:jc w:val="left"/>
      </w:pPr>
      <w:r>
        <w:t xml:space="preserve">MIELKE, Fernanda Barreto. </w:t>
      </w:r>
      <w:r>
        <w:rPr>
          <w:b/>
        </w:rPr>
        <w:t xml:space="preserve">O cuidado em saúde mental no CAPS no entendimento dos profissionais. </w:t>
      </w:r>
      <w:r>
        <w:rPr>
          <w:b/>
        </w:rPr>
        <w:tab/>
      </w:r>
      <w:r>
        <w:t xml:space="preserve">UFGRS. </w:t>
      </w:r>
      <w:r>
        <w:tab/>
        <w:t xml:space="preserve">2007. </w:t>
      </w:r>
      <w:r>
        <w:tab/>
        <w:t xml:space="preserve">Disponível </w:t>
      </w:r>
      <w:r>
        <w:tab/>
        <w:t xml:space="preserve">em: </w:t>
      </w:r>
      <w:r>
        <w:tab/>
      </w:r>
      <w:hyperlink r:id="rId78">
        <w:r>
          <w:rPr>
            <w:u w:val="single" w:color="000000"/>
          </w:rPr>
          <w:t>https://www.scielo.br/j/csc/a</w:t>
        </w:r>
      </w:hyperlink>
      <w:hyperlink r:id="rId79">
        <w:r>
          <w:rPr>
            <w:u w:val="single" w:color="000000"/>
          </w:rPr>
          <w:t>/</w:t>
        </w:r>
      </w:hyperlink>
      <w:hyperlink r:id="rId80">
        <w:r>
          <w:t xml:space="preserve"> </w:t>
        </w:r>
      </w:hyperlink>
      <w:hyperlink r:id="rId81">
        <w:r>
          <w:rPr>
            <w:u w:val="single" w:color="000000"/>
          </w:rPr>
          <w:t>VxRQnvzxrsGVDpbgPmHCQqm/?lang=pt&amp;format=pd</w:t>
        </w:r>
      </w:hyperlink>
      <w:hyperlink r:id="rId82">
        <w:r>
          <w:rPr>
            <w:u w:val="single" w:color="000000"/>
          </w:rPr>
          <w:t>f</w:t>
        </w:r>
      </w:hyperlink>
      <w:hyperlink r:id="rId83">
        <w:r>
          <w:t>.</w:t>
        </w:r>
      </w:hyperlink>
      <w:hyperlink r:id="rId84">
        <w:r>
          <w:t xml:space="preserve"> </w:t>
        </w:r>
      </w:hyperlink>
      <w:r>
        <w:t xml:space="preserve">Acesso em: 23 de out.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MORAIS, André Luiz de Jesus et al. </w:t>
      </w:r>
      <w:r>
        <w:rPr>
          <w:b/>
        </w:rPr>
        <w:t>A esquizofrenia e o papel do enfermeiro à adesão no tratamento: Uma revisão integrativa</w:t>
      </w:r>
      <w:r>
        <w:t xml:space="preserve">. v. 10, n. 9, e43810918305. 2021. Disponivel em: </w:t>
      </w:r>
      <w:r>
        <w:rPr>
          <w:u w:val="single" w:color="000000"/>
        </w:rPr>
        <w:t>https://rsdjournal.org</w:t>
      </w:r>
      <w:r>
        <w:t xml:space="preserve">. Acesso em: 18 mai.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NUNES, Vanessa Veloso. </w:t>
      </w:r>
      <w:r>
        <w:rPr>
          <w:b/>
        </w:rPr>
        <w:t>Saúde</w:t>
      </w:r>
      <w:r>
        <w:rPr>
          <w:b/>
        </w:rPr>
        <w:t xml:space="preserve"> mental na atenção básica: atuação do enfermeiro na rede de atenção psicossocial</w:t>
      </w:r>
      <w:r>
        <w:t xml:space="preserve">. Revista Brasileira de Enfermagem. 2020. Disponível em: </w:t>
      </w:r>
      <w:hyperlink r:id="rId85">
        <w:r>
          <w:rPr>
            <w:u w:val="single" w:color="000000"/>
          </w:rPr>
          <w:t>https://www.scielo.br/j/reben/a/B5x</w:t>
        </w:r>
        <w:r>
          <w:rPr>
            <w:u w:val="single" w:color="000000"/>
          </w:rPr>
          <w:t>8LfgYRgB993K7ZDgJd9R/?lang=p</w:t>
        </w:r>
      </w:hyperlink>
      <w:hyperlink r:id="rId86">
        <w:r>
          <w:rPr>
            <w:u w:val="single" w:color="000000"/>
          </w:rPr>
          <w:t>t</w:t>
        </w:r>
      </w:hyperlink>
      <w:hyperlink r:id="rId87">
        <w:r>
          <w:t>.</w:t>
        </w:r>
      </w:hyperlink>
      <w:hyperlink r:id="rId88">
        <w:r>
          <w:t xml:space="preserve"> </w:t>
        </w:r>
      </w:hyperlink>
      <w:r>
        <w:t xml:space="preserve">Acesso em: 22 de out.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QUEIRÓS, </w:t>
      </w:r>
      <w:r>
        <w:rPr>
          <w:i/>
        </w:rPr>
        <w:t>et al.</w:t>
      </w:r>
      <w:r>
        <w:t xml:space="preserve"> </w:t>
      </w:r>
      <w:r>
        <w:rPr>
          <w:b/>
        </w:rPr>
        <w:t>Esquizofrenia: O que o médico não psiquiatra precisa saber</w:t>
      </w:r>
      <w:r>
        <w:t xml:space="preserve">. 2019. Disponível em: </w:t>
      </w:r>
      <w:r>
        <w:rPr>
          <w:u w:val="single" w:color="000000"/>
        </w:rPr>
        <w:t>https://actamedicaportuguesa.com</w:t>
      </w:r>
      <w:r>
        <w:t xml:space="preserve">. Acesso em: 18 mai. 2022.   </w:t>
      </w:r>
    </w:p>
    <w:p w:rsidR="008B6ED6" w:rsidRDefault="00F21D79">
      <w:pPr>
        <w:spacing w:after="0" w:line="259" w:lineRule="auto"/>
        <w:ind w:left="14" w:right="0" w:firstLine="0"/>
        <w:jc w:val="left"/>
      </w:pPr>
      <w:r>
        <w:lastRenderedPageBreak/>
        <w:t xml:space="preserve">   </w:t>
      </w:r>
    </w:p>
    <w:p w:rsidR="008B6ED6" w:rsidRDefault="00F21D79">
      <w:pPr>
        <w:spacing w:line="236" w:lineRule="auto"/>
        <w:ind w:left="5" w:right="164" w:hanging="10"/>
      </w:pPr>
      <w:r>
        <w:t>SCHNEIDER Jacó Fernando; NASI Cín</w:t>
      </w:r>
      <w:r>
        <w:t xml:space="preserve">tia. </w:t>
      </w:r>
      <w:r>
        <w:rPr>
          <w:b/>
        </w:rPr>
        <w:t xml:space="preserve">O trabalho em um Centro de Atenção </w:t>
      </w:r>
      <w:r>
        <w:t xml:space="preserve"> </w:t>
      </w:r>
      <w:r>
        <w:rPr>
          <w:b/>
        </w:rPr>
        <w:t>Psicossocial: uma análise em Alfred Schutz</w:t>
      </w:r>
      <w:r>
        <w:t xml:space="preserve">. Rev Gaúcha Enferm. 2007. Disponível em: </w:t>
      </w:r>
      <w:r>
        <w:rPr>
          <w:u w:val="single" w:color="000000"/>
        </w:rPr>
        <w:t>https://www.scielo.br/j/reeusp/a/Ts8dq9WxHXwKK3BkpqpPgSk/?lang=pt</w:t>
      </w:r>
      <w:r>
        <w:t xml:space="preserve">. Acesso em: 20 jun. 2022.   </w:t>
      </w:r>
    </w:p>
    <w:p w:rsidR="008B6ED6" w:rsidRDefault="00F21D79">
      <w:pPr>
        <w:spacing w:after="0" w:line="259" w:lineRule="auto"/>
        <w:ind w:left="14" w:right="0" w:firstLine="0"/>
        <w:jc w:val="left"/>
      </w:pPr>
      <w:r>
        <w:t xml:space="preserve">  </w:t>
      </w:r>
    </w:p>
    <w:p w:rsidR="008B6ED6" w:rsidRDefault="00F21D79">
      <w:pPr>
        <w:spacing w:line="237" w:lineRule="auto"/>
        <w:ind w:left="5" w:right="164" w:hanging="10"/>
      </w:pPr>
      <w:r>
        <w:t xml:space="preserve">SILVA, Ana Maria Pedrosa da. </w:t>
      </w:r>
      <w:r>
        <w:rPr>
          <w:b/>
        </w:rPr>
        <w:t>A Im</w:t>
      </w:r>
      <w:r>
        <w:rPr>
          <w:b/>
        </w:rPr>
        <w:t xml:space="preserve">portância do CAPS na Consolidação do Novo Modelo de Saúde Mental Brasileiro. </w:t>
      </w:r>
      <w:r>
        <w:t xml:space="preserve">Recife. 2010. Disponível em: </w:t>
      </w:r>
      <w:hyperlink r:id="rId89">
        <w:r>
          <w:rPr>
            <w:u w:val="single" w:color="000000"/>
          </w:rPr>
          <w:t>https://pesquisa.bvsalud.org/portal/resource/pt/ca</w:t>
        </w:r>
      </w:hyperlink>
      <w:hyperlink r:id="rId90">
        <w:r>
          <w:rPr>
            <w:u w:val="single" w:color="000000"/>
          </w:rPr>
          <w:t>m</w:t>
        </w:r>
      </w:hyperlink>
      <w:hyperlink r:id="rId91">
        <w:r>
          <w:rPr>
            <w:u w:val="single" w:color="000000"/>
          </w:rPr>
          <w:t>-</w:t>
        </w:r>
      </w:hyperlink>
      <w:hyperlink r:id="rId92">
        <w:r>
          <w:rPr>
            <w:u w:val="single" w:color="000000"/>
          </w:rPr>
          <w:t>731</w:t>
        </w:r>
      </w:hyperlink>
      <w:hyperlink r:id="rId93">
        <w:r>
          <w:rPr>
            <w:u w:val="single" w:color="000000"/>
          </w:rPr>
          <w:t>7</w:t>
        </w:r>
      </w:hyperlink>
      <w:hyperlink r:id="rId94">
        <w:r>
          <w:t>.</w:t>
        </w:r>
      </w:hyperlink>
      <w:hyperlink r:id="rId95">
        <w:r>
          <w:t xml:space="preserve"> </w:t>
        </w:r>
      </w:hyperlink>
      <w:r>
        <w:t xml:space="preserve">Acesso em: 18 mai.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SILVA, Regina Cláudia Barbosa da. </w:t>
      </w:r>
      <w:r>
        <w:rPr>
          <w:b/>
        </w:rPr>
        <w:t xml:space="preserve">Esquizofrenia: </w:t>
      </w:r>
      <w:r>
        <w:t xml:space="preserve">uma revisão. 2006. Disponível em: </w:t>
      </w:r>
      <w:r>
        <w:rPr>
          <w:u w:val="single" w:color="000000"/>
        </w:rPr>
        <w:t>https://www.scielo.br/j/pusp/a/Vt9jGsLzGs535fdrsXKHXzb/?lang=pt</w:t>
      </w:r>
      <w:r>
        <w:t xml:space="preserve">. Acesso em: 13 jun. 2022.  </w:t>
      </w:r>
    </w:p>
    <w:p w:rsidR="008B6ED6" w:rsidRDefault="00F21D79">
      <w:pPr>
        <w:spacing w:after="0" w:line="259" w:lineRule="auto"/>
        <w:ind w:left="14" w:right="0" w:firstLine="0"/>
        <w:jc w:val="left"/>
      </w:pPr>
      <w:r>
        <w:t xml:space="preserve">  </w:t>
      </w:r>
    </w:p>
    <w:p w:rsidR="008B6ED6" w:rsidRDefault="00F21D79">
      <w:pPr>
        <w:spacing w:line="236" w:lineRule="auto"/>
        <w:ind w:left="5" w:right="164" w:hanging="10"/>
      </w:pPr>
      <w:r>
        <w:t xml:space="preserve">SOARES, A.N. </w:t>
      </w:r>
      <w:r>
        <w:rPr>
          <w:b/>
        </w:rPr>
        <w:t>Oficinas terapêuticas para hábitos de vida saudável:</w:t>
      </w:r>
      <w:r>
        <w:t xml:space="preserve"> um relato de experiência. Esc Anna Nery. Revis</w:t>
      </w:r>
      <w:r>
        <w:t xml:space="preserve">ta Enfermagem. 2010. Disponível em:  </w:t>
      </w:r>
    </w:p>
    <w:p w:rsidR="008B6ED6" w:rsidRDefault="00F21D79">
      <w:pPr>
        <w:spacing w:after="3" w:line="253" w:lineRule="auto"/>
        <w:ind w:left="5" w:right="157" w:hanging="10"/>
      </w:pPr>
      <w:r>
        <w:rPr>
          <w:u w:val="single" w:color="000000"/>
        </w:rPr>
        <w:t>https://cdn.publisher.gn1.link/eean.edu.br/pdf/v14n2a25_pt.pdf</w:t>
      </w:r>
      <w:r>
        <w:t xml:space="preserve">. Acesso em: 15 jun. 2022   </w:t>
      </w:r>
    </w:p>
    <w:p w:rsidR="008B6ED6" w:rsidRDefault="00F21D79">
      <w:pPr>
        <w:spacing w:after="0" w:line="259" w:lineRule="auto"/>
        <w:ind w:left="14" w:right="0" w:firstLine="0"/>
        <w:jc w:val="left"/>
      </w:pPr>
      <w:r>
        <w:t xml:space="preserve">  </w:t>
      </w:r>
    </w:p>
    <w:p w:rsidR="008B6ED6" w:rsidRDefault="00F21D79">
      <w:pPr>
        <w:spacing w:after="3" w:line="253" w:lineRule="auto"/>
        <w:ind w:left="5" w:right="157" w:hanging="10"/>
      </w:pPr>
      <w:r>
        <w:t xml:space="preserve">TAMMINGA, Carol. </w:t>
      </w:r>
      <w:r>
        <w:rPr>
          <w:b/>
        </w:rPr>
        <w:t>Transtorno esquizofreniforme.</w:t>
      </w:r>
      <w:r>
        <w:t xml:space="preserve"> Manual MSD, Versão Saúde para a Família. 2022. Disponível em: </w:t>
      </w:r>
      <w:hyperlink r:id="rId96">
        <w:r>
          <w:rPr>
            <w:u w:val="single" w:color="000000"/>
          </w:rPr>
          <w:t>https://www.msdmanuals.com/p</w:t>
        </w:r>
      </w:hyperlink>
      <w:hyperlink r:id="rId97">
        <w:r>
          <w:rPr>
            <w:u w:val="single" w:color="000000"/>
          </w:rPr>
          <w:t>t</w:t>
        </w:r>
      </w:hyperlink>
      <w:hyperlink r:id="rId98">
        <w:r>
          <w:rPr>
            <w:u w:val="single" w:color="000000"/>
          </w:rPr>
          <w:t>-</w:t>
        </w:r>
      </w:hyperlink>
      <w:hyperlink r:id="rId99">
        <w:r>
          <w:rPr>
            <w:u w:val="single" w:color="000000"/>
          </w:rPr>
          <w:t>br/casa/dist%C3%BArbio</w:t>
        </w:r>
      </w:hyperlink>
      <w:hyperlink r:id="rId100">
        <w:r>
          <w:rPr>
            <w:u w:val="single" w:color="000000"/>
          </w:rPr>
          <w:t>sd</w:t>
        </w:r>
      </w:hyperlink>
      <w:hyperlink r:id="rId101">
        <w:r>
          <w:rPr>
            <w:u w:val="single" w:color="000000"/>
          </w:rPr>
          <w:t>e</w:t>
        </w:r>
      </w:hyperlink>
      <w:hyperlink r:id="rId102"/>
      <w:hyperlink r:id="rId103">
        <w:r>
          <w:rPr>
            <w:u w:val="single" w:color="000000"/>
          </w:rPr>
          <w:t>sa%C3%BAd</w:t>
        </w:r>
      </w:hyperlink>
      <w:hyperlink r:id="rId104">
        <w:r>
          <w:rPr>
            <w:u w:val="single" w:color="000000"/>
          </w:rPr>
          <w:t>e</w:t>
        </w:r>
      </w:hyperlink>
      <w:hyperlink r:id="rId105">
        <w:r>
          <w:rPr>
            <w:u w:val="single" w:color="000000"/>
          </w:rPr>
          <w:t>-</w:t>
        </w:r>
      </w:hyperlink>
      <w:hyperlink r:id="rId106">
        <w:r>
          <w:rPr>
            <w:u w:val="single" w:color="000000"/>
          </w:rPr>
          <w:t>mental/esquizofreni</w:t>
        </w:r>
      </w:hyperlink>
      <w:hyperlink r:id="rId107">
        <w:r>
          <w:rPr>
            <w:u w:val="single" w:color="000000"/>
          </w:rPr>
          <w:t>a</w:t>
        </w:r>
      </w:hyperlink>
      <w:hyperlink r:id="rId108">
        <w:r>
          <w:rPr>
            <w:u w:val="single" w:color="000000"/>
          </w:rPr>
          <w:t>-</w:t>
        </w:r>
      </w:hyperlink>
      <w:hyperlink r:id="rId109">
        <w:r>
          <w:rPr>
            <w:u w:val="single" w:color="000000"/>
          </w:rPr>
          <w:t>e</w:t>
        </w:r>
      </w:hyperlink>
      <w:hyperlink r:id="rId110">
        <w:r>
          <w:rPr>
            <w:u w:val="single" w:color="000000"/>
          </w:rPr>
          <w:t>-</w:t>
        </w:r>
      </w:hyperlink>
      <w:hyperlink r:id="rId111">
        <w:r>
          <w:rPr>
            <w:u w:val="single" w:color="000000"/>
          </w:rPr>
          <w:t>transtorno</w:t>
        </w:r>
      </w:hyperlink>
      <w:hyperlink r:id="rId112">
        <w:r>
          <w:rPr>
            <w:u w:val="single" w:color="000000"/>
          </w:rPr>
          <w:t>s</w:t>
        </w:r>
      </w:hyperlink>
      <w:hyperlink r:id="rId113">
        <w:r>
          <w:rPr>
            <w:u w:val="single" w:color="000000"/>
          </w:rPr>
          <w:t>-</w:t>
        </w:r>
      </w:hyperlink>
      <w:hyperlink r:id="rId114">
        <w:r>
          <w:rPr>
            <w:u w:val="single" w:color="000000"/>
          </w:rPr>
          <w:t>relacionados/transto</w:t>
        </w:r>
        <w:r>
          <w:rPr>
            <w:u w:val="single" w:color="000000"/>
          </w:rPr>
          <w:t>rn</w:t>
        </w:r>
      </w:hyperlink>
      <w:hyperlink r:id="rId115">
        <w:r>
          <w:rPr>
            <w:u w:val="single" w:color="000000"/>
          </w:rPr>
          <w:t>oesquizofreniform</w:t>
        </w:r>
      </w:hyperlink>
      <w:hyperlink r:id="rId116">
        <w:r>
          <w:rPr>
            <w:u w:val="single" w:color="000000"/>
          </w:rPr>
          <w:t>e</w:t>
        </w:r>
      </w:hyperlink>
      <w:hyperlink r:id="rId117">
        <w:r>
          <w:t>.</w:t>
        </w:r>
      </w:hyperlink>
      <w:hyperlink r:id="rId118">
        <w:r>
          <w:t xml:space="preserve"> </w:t>
        </w:r>
      </w:hyperlink>
      <w:r>
        <w:t xml:space="preserve">Acesso em: 22 de out. 2022.  </w:t>
      </w:r>
    </w:p>
    <w:p w:rsidR="008B6ED6" w:rsidRDefault="00F21D79">
      <w:pPr>
        <w:spacing w:after="0" w:line="259" w:lineRule="auto"/>
        <w:ind w:left="14" w:right="0" w:firstLine="0"/>
        <w:jc w:val="left"/>
      </w:pPr>
      <w:r>
        <w:t xml:space="preserve">  </w:t>
      </w:r>
    </w:p>
    <w:p w:rsidR="008B6ED6" w:rsidRDefault="00F21D79">
      <w:pPr>
        <w:spacing w:line="244" w:lineRule="auto"/>
        <w:ind w:left="-5" w:right="164" w:firstLine="0"/>
      </w:pPr>
      <w:r>
        <w:t>VILLELA, Sueli de Carvalho; SCATENA, Maria Cecília Moraes</w:t>
      </w:r>
      <w:r>
        <w:t xml:space="preserve">. </w:t>
      </w:r>
      <w:r>
        <w:rPr>
          <w:b/>
        </w:rPr>
        <w:t xml:space="preserve">A ENFERMAGEM E O </w:t>
      </w:r>
      <w:r>
        <w:t xml:space="preserve"> </w:t>
      </w:r>
      <w:r>
        <w:rPr>
          <w:b/>
        </w:rPr>
        <w:t>CUIDAR NA ÁREA DE SAÚDE MENTAL.</w:t>
      </w:r>
      <w:r>
        <w:t xml:space="preserve"> Revista Brasileira de Enfermagem. Brasília – DF, nov/dez. 738-41. 2004. Disponível em: </w:t>
      </w:r>
      <w:hyperlink r:id="rId119">
        <w:r>
          <w:rPr>
            <w:u w:val="single" w:color="000000"/>
          </w:rPr>
          <w:t>https://www.scielo.br/j/reben/a/tcfHZn</w:t>
        </w:r>
      </w:hyperlink>
      <w:hyperlink r:id="rId120">
        <w:r>
          <w:rPr>
            <w:u w:val="single" w:color="000000"/>
          </w:rPr>
          <w:t>w</w:t>
        </w:r>
      </w:hyperlink>
      <w:hyperlink r:id="rId121">
        <w:r>
          <w:t xml:space="preserve"> </w:t>
        </w:r>
      </w:hyperlink>
      <w:r>
        <w:rPr>
          <w:u w:val="single" w:color="000000"/>
        </w:rPr>
        <w:t>QJjwGWd9x5x5RMYj/?format=pdf&amp;lang=pt</w:t>
      </w:r>
      <w:r>
        <w:t xml:space="preserve">. Acesso em: 15 mai. 2022.   </w:t>
      </w:r>
    </w:p>
    <w:sectPr w:rsidR="008B6ED6">
      <w:pgSz w:w="11906" w:h="16838"/>
      <w:pgMar w:top="276" w:right="951" w:bottom="1188" w:left="168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33005D"/>
    <w:multiLevelType w:val="multilevel"/>
    <w:tmpl w:val="2F5EAF86"/>
    <w:lvl w:ilvl="0">
      <w:start w:val="3"/>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1F04D62"/>
    <w:multiLevelType w:val="multilevel"/>
    <w:tmpl w:val="E892DF2A"/>
    <w:lvl w:ilvl="0">
      <w:start w:val="1"/>
      <w:numFmt w:val="decimal"/>
      <w:lvlText w:val="%1"/>
      <w:lvlJc w:val="left"/>
      <w:pPr>
        <w:ind w:left="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A6A10AF"/>
    <w:multiLevelType w:val="hybridMultilevel"/>
    <w:tmpl w:val="5CC6918A"/>
    <w:lvl w:ilvl="0" w:tplc="D10C60C0">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6FCD4">
      <w:start w:val="1"/>
      <w:numFmt w:val="bullet"/>
      <w:lvlText w:val="o"/>
      <w:lvlJc w:val="left"/>
      <w:pPr>
        <w:ind w:left="7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F4EFF8">
      <w:start w:val="1"/>
      <w:numFmt w:val="bullet"/>
      <w:lvlText w:val="▪"/>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6A7CB0">
      <w:start w:val="1"/>
      <w:numFmt w:val="bullet"/>
      <w:lvlText w:val="•"/>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BE7274">
      <w:start w:val="1"/>
      <w:numFmt w:val="bullet"/>
      <w:lvlText w:val="o"/>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BEBA78">
      <w:start w:val="1"/>
      <w:numFmt w:val="bullet"/>
      <w:lvlRestart w:val="0"/>
      <w:lvlText w:val="•"/>
      <w:lvlJc w:val="left"/>
      <w:pPr>
        <w:ind w:left="2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541604">
      <w:start w:val="1"/>
      <w:numFmt w:val="bullet"/>
      <w:lvlText w:val="•"/>
      <w:lvlJc w:val="left"/>
      <w:pPr>
        <w:ind w:left="29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7A624E">
      <w:start w:val="1"/>
      <w:numFmt w:val="bullet"/>
      <w:lvlText w:val="o"/>
      <w:lvlJc w:val="left"/>
      <w:pPr>
        <w:ind w:left="3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903390">
      <w:start w:val="1"/>
      <w:numFmt w:val="bullet"/>
      <w:lvlText w:val="▪"/>
      <w:lvlJc w:val="left"/>
      <w:pPr>
        <w:ind w:left="4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ED6"/>
    <w:rsid w:val="008B6ED6"/>
    <w:rsid w:val="00F21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61778B-A8A5-47BA-88C8-45BE33AA8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355" w:lineRule="auto"/>
      <w:ind w:right="174" w:firstLine="698"/>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pacing w:after="106"/>
      <w:ind w:left="305" w:hanging="10"/>
      <w:jc w:val="center"/>
      <w:outlineLvl w:val="0"/>
    </w:pPr>
    <w:rPr>
      <w:rFonts w:ascii="Times New Roman" w:eastAsia="Times New Roman" w:hAnsi="Times New Roman" w:cs="Times New Roman"/>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aude.abril.com.br/mente-saudavel/o-que-e-esquizofrenia-sintomas-diagnostico-e-tratamento/" TargetMode="External"/><Relationship Id="rId117" Type="http://schemas.openxmlformats.org/officeDocument/2006/relationships/hyperlink" Target="https://www.msdmanuals.com/pt-br/casa/dist%C3%BArbios-de-sa%C3%BAde-mental/esquizofrenia-e-transtornos-relacionados/transtorno-esquizofreniforme" TargetMode="External"/><Relationship Id="rId21" Type="http://schemas.openxmlformats.org/officeDocument/2006/relationships/hyperlink" Target="https://saude.abril.com.br/mente-saudavel/o-que-e-esquizofrenia-sintomas-diagnostico-e-tratamento/" TargetMode="External"/><Relationship Id="rId42" Type="http://schemas.openxmlformats.org/officeDocument/2006/relationships/hyperlink" Target="http://www.proexc.ufu.br/sites/proexc.ufu.br/files/media/document" TargetMode="External"/><Relationship Id="rId47" Type="http://schemas.openxmlformats.org/officeDocument/2006/relationships/hyperlink" Target="https://www.scielo.br/j/tpsy/a/PfLqJPLMXL6BxP6XpskCdYS/abstract/?lang=pt" TargetMode="External"/><Relationship Id="rId63" Type="http://schemas.openxmlformats.org/officeDocument/2006/relationships/hyperlink" Target="https://www.pfizer.com.br/sua-saude/sistema-nervoso-central/esquizofrenia" TargetMode="External"/><Relationship Id="rId68" Type="http://schemas.openxmlformats.org/officeDocument/2006/relationships/hyperlink" Target="https://www.pfizer.com.br/sua-saude/sistema-nervoso-central/esquizofrenia" TargetMode="External"/><Relationship Id="rId84" Type="http://schemas.openxmlformats.org/officeDocument/2006/relationships/hyperlink" Target="https://www.scielo.br/j/csc/a/%20VxRQnvzxrsGVDpbgPmHCQqm/?lang=pt&amp;format=pdf" TargetMode="External"/><Relationship Id="rId89" Type="http://schemas.openxmlformats.org/officeDocument/2006/relationships/hyperlink" Target="https://pesquisa.bvsalud.org/portal/resource/pt/cam-7317" TargetMode="External"/><Relationship Id="rId112" Type="http://schemas.openxmlformats.org/officeDocument/2006/relationships/hyperlink" Target="https://www.msdmanuals.com/pt-br/casa/dist%C3%BArbios-de-sa%C3%BAde-mental/esquizofrenia-e-transtornos-relacionados/transtorno-esquizofreniforme" TargetMode="External"/><Relationship Id="rId16" Type="http://schemas.openxmlformats.org/officeDocument/2006/relationships/hyperlink" Target="https://saude.abril.com.br/mente-saudavel/o-que-e-esquizofrenia-sintomas-diagnostico-e-tratamento/" TargetMode="External"/><Relationship Id="rId107" Type="http://schemas.openxmlformats.org/officeDocument/2006/relationships/hyperlink" Target="https://www.msdmanuals.com/pt-br/casa/dist%C3%BArbios-de-sa%C3%BAde-mental/esquizofrenia-e-transtornos-relacionados/transtorno-esquizofreniforme" TargetMode="External"/><Relationship Id="rId11" Type="http://schemas.openxmlformats.org/officeDocument/2006/relationships/hyperlink" Target="https://saude.abril.com.br/mente-saudavel/o-que-e-esquizofrenia-sintomas-diagnostico-e-tratamento/" TargetMode="External"/><Relationship Id="rId32" Type="http://schemas.openxmlformats.org/officeDocument/2006/relationships/hyperlink" Target="https://saude.abril.com.br/mente-saudavel/o-que-e-esquizofrenia-sintomas-diagnostico-e-tratamento/" TargetMode="External"/><Relationship Id="rId37" Type="http://schemas.openxmlformats.org/officeDocument/2006/relationships/hyperlink" Target="https://bvsms.saude.gov.br/bvs/publicacoes/%20Relatorio15_anos_Caracas.pdf" TargetMode="External"/><Relationship Id="rId53" Type="http://schemas.openxmlformats.org/officeDocument/2006/relationships/hyperlink" Target="https://cenbrap.edu.br/Blog/esquizofrenia-diagnostico-tratamento" TargetMode="External"/><Relationship Id="rId58" Type="http://schemas.openxmlformats.org/officeDocument/2006/relationships/hyperlink" Target="https://www.pfizer.com.br/sua-saude/sistema-nervoso-central/esquizofrenia" TargetMode="External"/><Relationship Id="rId74"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79" Type="http://schemas.openxmlformats.org/officeDocument/2006/relationships/hyperlink" Target="https://www.scielo.br/j/csc/a/%20VxRQnvzxrsGVDpbgPmHCQqm/?lang=pt&amp;format=pdf" TargetMode="External"/><Relationship Id="rId102" Type="http://schemas.openxmlformats.org/officeDocument/2006/relationships/hyperlink" Target="https://www.msdmanuals.com/pt-br/casa/dist%C3%BArbios-de-sa%C3%BAde-mental/esquizofrenia-e-transtornos-relacionados/transtorno-esquizofreniforme" TargetMode="External"/><Relationship Id="rId123" Type="http://schemas.openxmlformats.org/officeDocument/2006/relationships/theme" Target="theme/theme1.xml"/><Relationship Id="rId5" Type="http://schemas.openxmlformats.org/officeDocument/2006/relationships/image" Target="media/image1.png"/><Relationship Id="rId90" Type="http://schemas.openxmlformats.org/officeDocument/2006/relationships/hyperlink" Target="https://pesquisa.bvsalud.org/portal/resource/pt/cam-7317" TargetMode="External"/><Relationship Id="rId95" Type="http://schemas.openxmlformats.org/officeDocument/2006/relationships/hyperlink" Target="https://pesquisa.bvsalud.org/portal/resource/pt/cam-7317" TargetMode="External"/><Relationship Id="rId22" Type="http://schemas.openxmlformats.org/officeDocument/2006/relationships/hyperlink" Target="https://saude.abril.com.br/mente-saudavel/o-que-e-esquizofrenia-sintomas-diagnostico-e-tratamento/" TargetMode="External"/><Relationship Id="rId27" Type="http://schemas.openxmlformats.org/officeDocument/2006/relationships/hyperlink" Target="https://saude.abril.com.br/mente-saudavel/o-que-e-esquizofrenia-sintomas-diagnostico-e-tratamento/" TargetMode="External"/><Relationship Id="rId43" Type="http://schemas.openxmlformats.org/officeDocument/2006/relationships/hyperlink" Target="http://www.proexc.ufu.br/sites/proexc.ufu.br/files/media/document" TargetMode="External"/><Relationship Id="rId48" Type="http://schemas.openxmlformats.org/officeDocument/2006/relationships/hyperlink" Target="https://www.scielo.br/j/tpsy/a/PfLqJPLMXL6BxP6XpskCdYS/abstract/?lang=pt" TargetMode="External"/><Relationship Id="rId64" Type="http://schemas.openxmlformats.org/officeDocument/2006/relationships/hyperlink" Target="https://www.pfizer.com.br/sua-saude/sistema-nervoso-central/esquizofrenia" TargetMode="External"/><Relationship Id="rId69" Type="http://schemas.openxmlformats.org/officeDocument/2006/relationships/hyperlink" Target="https://www.pfizer.com.br/sua-saude/sistema-nervoso-central/esquizofrenia" TargetMode="External"/><Relationship Id="rId113" Type="http://schemas.openxmlformats.org/officeDocument/2006/relationships/hyperlink" Target="https://www.msdmanuals.com/pt-br/casa/dist%C3%BArbios-de-sa%C3%BAde-mental/esquizofrenia-e-transtornos-relacionados/transtorno-esquizofreniforme" TargetMode="External"/><Relationship Id="rId118" Type="http://schemas.openxmlformats.org/officeDocument/2006/relationships/hyperlink" Target="https://www.msdmanuals.com/pt-br/casa/dist%C3%BArbios-de-sa%C3%BAde-mental/esquizofrenia-e-transtornos-relacionados/transtorno-esquizofreniforme" TargetMode="External"/><Relationship Id="rId80" Type="http://schemas.openxmlformats.org/officeDocument/2006/relationships/hyperlink" Target="https://www.scielo.br/j/csc/a/%20VxRQnvzxrsGVDpbgPmHCQqm/?lang=pt&amp;format=pdf" TargetMode="External"/><Relationship Id="rId85" Type="http://schemas.openxmlformats.org/officeDocument/2006/relationships/hyperlink" Target="https://www.scielo.br/j/reben/a/B5x8LfgYRgB993K7ZDgJd9R/?lang=pt" TargetMode="External"/><Relationship Id="rId12" Type="http://schemas.openxmlformats.org/officeDocument/2006/relationships/hyperlink" Target="https://saude.abril.com.br/mente-saudavel/o-que-e-esquizofrenia-sintomas-diagnostico-e-tratamento/" TargetMode="External"/><Relationship Id="rId17" Type="http://schemas.openxmlformats.org/officeDocument/2006/relationships/hyperlink" Target="https://saude.abril.com.br/mente-saudavel/o-que-e-esquizofrenia-sintomas-diagnostico-e-tratamento/" TargetMode="External"/><Relationship Id="rId33" Type="http://schemas.openxmlformats.org/officeDocument/2006/relationships/hyperlink" Target="https://saude.abril.com.br/mente-saudavel/o-que-e-esquizofrenia-sintomas-diagnostico-e-tratamento/" TargetMode="External"/><Relationship Id="rId38" Type="http://schemas.openxmlformats.org/officeDocument/2006/relationships/hyperlink" Target="https://bvsms.saude.gov.br/bvs/publicacoes/%20Relatorio15_anos_Caracas.pdf" TargetMode="External"/><Relationship Id="rId59" Type="http://schemas.openxmlformats.org/officeDocument/2006/relationships/hyperlink" Target="https://www.pfizer.com.br/sua-saude/sistema-nervoso-central/esquizofrenia" TargetMode="External"/><Relationship Id="rId103" Type="http://schemas.openxmlformats.org/officeDocument/2006/relationships/hyperlink" Target="https://www.msdmanuals.com/pt-br/casa/dist%C3%BArbios-de-sa%C3%BAde-mental/esquizofrenia-e-transtornos-relacionados/transtorno-esquizofreniforme" TargetMode="External"/><Relationship Id="rId108" Type="http://schemas.openxmlformats.org/officeDocument/2006/relationships/hyperlink" Target="https://www.msdmanuals.com/pt-br/casa/dist%C3%BArbios-de-sa%C3%BAde-mental/esquizofrenia-e-transtornos-relacionados/transtorno-esquizofreniforme" TargetMode="External"/><Relationship Id="rId54" Type="http://schemas.openxmlformats.org/officeDocument/2006/relationships/hyperlink" Target="https://cenbrap.edu.br/Blog/esquizofrenia-diagnostico-tratamento" TargetMode="External"/><Relationship Id="rId70"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75"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91" Type="http://schemas.openxmlformats.org/officeDocument/2006/relationships/hyperlink" Target="https://pesquisa.bvsalud.org/portal/resource/pt/cam-7317" TargetMode="External"/><Relationship Id="rId96" Type="http://schemas.openxmlformats.org/officeDocument/2006/relationships/hyperlink" Target="https://www.msdmanuals.com/pt-br/casa/dist%C3%BArbios-de-sa%C3%BAde-mental/esquizofrenia-e-transtornos-relacionados/transtorno-esquizofreniforme" TargetMode="External"/><Relationship Id="rId1" Type="http://schemas.openxmlformats.org/officeDocument/2006/relationships/numbering" Target="numbering.xml"/><Relationship Id="rId6" Type="http://schemas.openxmlformats.org/officeDocument/2006/relationships/image" Target="media/image2.jpg"/><Relationship Id="rId23" Type="http://schemas.openxmlformats.org/officeDocument/2006/relationships/hyperlink" Target="https://saude.abril.com.br/mente-saudavel/o-que-e-esquizofrenia-sintomas-diagnostico-e-tratamento/" TargetMode="External"/><Relationship Id="rId28" Type="http://schemas.openxmlformats.org/officeDocument/2006/relationships/hyperlink" Target="https://saude.abril.com.br/mente-saudavel/o-que-e-esquizofrenia-sintomas-diagnostico-e-tratamento/" TargetMode="External"/><Relationship Id="rId49" Type="http://schemas.openxmlformats.org/officeDocument/2006/relationships/hyperlink" Target="https://cenbrap.edu.br/Blog/esquizofrenia-diagnostico-tratamento" TargetMode="External"/><Relationship Id="rId114" Type="http://schemas.openxmlformats.org/officeDocument/2006/relationships/hyperlink" Target="https://www.msdmanuals.com/pt-br/casa/dist%C3%BArbios-de-sa%C3%BAde-mental/esquizofrenia-e-transtornos-relacionados/transtorno-esquizofreniforme" TargetMode="External"/><Relationship Id="rId119" Type="http://schemas.openxmlformats.org/officeDocument/2006/relationships/hyperlink" Target="https://www.scielo.br/j/reben/a/tcfHZnw" TargetMode="External"/><Relationship Id="rId44" Type="http://schemas.openxmlformats.org/officeDocument/2006/relationships/hyperlink" Target="http://www.proexc.ufu.br/sites/proexc.ufu.br/files/media/document" TargetMode="External"/><Relationship Id="rId60" Type="http://schemas.openxmlformats.org/officeDocument/2006/relationships/hyperlink" Target="https://www.pfizer.com.br/sua-saude/sistema-nervoso-central/esquizofrenia" TargetMode="External"/><Relationship Id="rId65" Type="http://schemas.openxmlformats.org/officeDocument/2006/relationships/hyperlink" Target="https://www.pfizer.com.br/sua-saude/sistema-nervoso-central/esquizofrenia" TargetMode="External"/><Relationship Id="rId81" Type="http://schemas.openxmlformats.org/officeDocument/2006/relationships/hyperlink" Target="https://www.scielo.br/j/csc/a/%20VxRQnvzxrsGVDpbgPmHCQqm/?lang=pt&amp;format=pdf" TargetMode="External"/><Relationship Id="rId86" Type="http://schemas.openxmlformats.org/officeDocument/2006/relationships/hyperlink" Target="https://www.scielo.br/j/reben/a/B5x8LfgYRgB993K7ZDgJd9R/?lang=pt" TargetMode="External"/><Relationship Id="rId4" Type="http://schemas.openxmlformats.org/officeDocument/2006/relationships/webSettings" Target="webSettings.xml"/><Relationship Id="rId9" Type="http://schemas.openxmlformats.org/officeDocument/2006/relationships/image" Target="media/image1.jpg"/><Relationship Id="rId13" Type="http://schemas.openxmlformats.org/officeDocument/2006/relationships/hyperlink" Target="https://saude.abril.com.br/mente-saudavel/o-que-e-esquizofrenia-sintomas-diagnostico-e-tratamento/" TargetMode="External"/><Relationship Id="rId18" Type="http://schemas.openxmlformats.org/officeDocument/2006/relationships/hyperlink" Target="https://saude.abril.com.br/mente-saudavel/o-que-e-esquizofrenia-sintomas-diagnostico-e-tratamento/" TargetMode="External"/><Relationship Id="rId39" Type="http://schemas.openxmlformats.org/officeDocument/2006/relationships/hyperlink" Target="https://bvsms.saude.gov.br/bvs/publicacoes/%20Relatorio15_anos_Caracas.pdf" TargetMode="External"/><Relationship Id="rId109" Type="http://schemas.openxmlformats.org/officeDocument/2006/relationships/hyperlink" Target="https://www.msdmanuals.com/pt-br/casa/dist%C3%BArbios-de-sa%C3%BAde-mental/esquizofrenia-e-transtornos-relacionados/transtorno-esquizofreniforme" TargetMode="External"/><Relationship Id="rId34" Type="http://schemas.openxmlformats.org/officeDocument/2006/relationships/hyperlink" Target="https://saude.abril.com.br/mente-saudavel/o-que-e-esquizofrenia-sintomas-diagnostico-e-tratamento/" TargetMode="External"/><Relationship Id="rId50" Type="http://schemas.openxmlformats.org/officeDocument/2006/relationships/hyperlink" Target="https://cenbrap.edu.br/Blog/esquizofrenia-diagnostico-tratamento" TargetMode="External"/><Relationship Id="rId55" Type="http://schemas.openxmlformats.org/officeDocument/2006/relationships/hyperlink" Target="https://cenbrap.edu.br/Blog/esquizofrenia-diagnostico-tratamento" TargetMode="External"/><Relationship Id="rId76"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97" Type="http://schemas.openxmlformats.org/officeDocument/2006/relationships/hyperlink" Target="https://www.msdmanuals.com/pt-br/casa/dist%C3%BArbios-de-sa%C3%BAde-mental/esquizofrenia-e-transtornos-relacionados/transtorno-esquizofreniforme" TargetMode="External"/><Relationship Id="rId104" Type="http://schemas.openxmlformats.org/officeDocument/2006/relationships/hyperlink" Target="https://www.msdmanuals.com/pt-br/casa/dist%C3%BArbios-de-sa%C3%BAde-mental/esquizofrenia-e-transtornos-relacionados/transtorno-esquizofreniforme" TargetMode="External"/><Relationship Id="rId120" Type="http://schemas.openxmlformats.org/officeDocument/2006/relationships/hyperlink" Target="https://www.scielo.br/j/reben/a/tcfHZnw" TargetMode="External"/><Relationship Id="rId7" Type="http://schemas.openxmlformats.org/officeDocument/2006/relationships/image" Target="media/image3.png"/><Relationship Id="rId71"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92" Type="http://schemas.openxmlformats.org/officeDocument/2006/relationships/hyperlink" Target="https://pesquisa.bvsalud.org/portal/resource/pt/cam-7317" TargetMode="External"/><Relationship Id="rId2" Type="http://schemas.openxmlformats.org/officeDocument/2006/relationships/styles" Target="styles.xml"/><Relationship Id="rId29" Type="http://schemas.openxmlformats.org/officeDocument/2006/relationships/hyperlink" Target="https://saude.abril.com.br/mente-saudavel/o-que-e-esquizofrenia-sintomas-diagnostico-e-tratamento/" TargetMode="External"/><Relationship Id="rId24" Type="http://schemas.openxmlformats.org/officeDocument/2006/relationships/hyperlink" Target="https://saude.abril.com.br/mente-saudavel/o-que-e-esquizofrenia-sintomas-diagnostico-e-tratamento/" TargetMode="External"/><Relationship Id="rId40" Type="http://schemas.openxmlformats.org/officeDocument/2006/relationships/hyperlink" Target="https://bvsms.saude.gov.br/bvs/publicacoes/%20Relatorio15_anos_Caracas.pdf" TargetMode="External"/><Relationship Id="rId45" Type="http://schemas.openxmlformats.org/officeDocument/2006/relationships/hyperlink" Target="https://www.scielo.br/j/tpsy/a/PfLqJPLMXL6BxP6XpskCdYS/abstract/?lang=pt" TargetMode="External"/><Relationship Id="rId66" Type="http://schemas.openxmlformats.org/officeDocument/2006/relationships/hyperlink" Target="https://www.pfizer.com.br/sua-saude/sistema-nervoso-central/esquizofrenia" TargetMode="External"/><Relationship Id="rId87" Type="http://schemas.openxmlformats.org/officeDocument/2006/relationships/hyperlink" Target="https://www.scielo.br/j/reben/a/B5x8LfgYRgB993K7ZDgJd9R/?lang=pt" TargetMode="External"/><Relationship Id="rId110" Type="http://schemas.openxmlformats.org/officeDocument/2006/relationships/hyperlink" Target="https://www.msdmanuals.com/pt-br/casa/dist%C3%BArbios-de-sa%C3%BAde-mental/esquizofrenia-e-transtornos-relacionados/transtorno-esquizofreniforme" TargetMode="External"/><Relationship Id="rId115" Type="http://schemas.openxmlformats.org/officeDocument/2006/relationships/hyperlink" Target="https://www.msdmanuals.com/pt-br/casa/dist%C3%BArbios-de-sa%C3%BAde-mental/esquizofrenia-e-transtornos-relacionados/transtorno-esquizofreniforme" TargetMode="External"/><Relationship Id="rId61" Type="http://schemas.openxmlformats.org/officeDocument/2006/relationships/hyperlink" Target="https://www.pfizer.com.br/sua-saude/sistema-nervoso-central/esquizofrenia" TargetMode="External"/><Relationship Id="rId82" Type="http://schemas.openxmlformats.org/officeDocument/2006/relationships/hyperlink" Target="https://www.scielo.br/j/csc/a/%20VxRQnvzxrsGVDpbgPmHCQqm/?lang=pt&amp;format=pdf" TargetMode="External"/><Relationship Id="rId19" Type="http://schemas.openxmlformats.org/officeDocument/2006/relationships/hyperlink" Target="https://saude.abril.com.br/mente-saudavel/o-que-e-esquizofrenia-sintomas-diagnostico-e-tratamento/" TargetMode="External"/><Relationship Id="rId14" Type="http://schemas.openxmlformats.org/officeDocument/2006/relationships/hyperlink" Target="https://saude.abril.com.br/mente-saudavel/o-que-e-esquizofrenia-sintomas-diagnostico-e-tratamento/" TargetMode="External"/><Relationship Id="rId30" Type="http://schemas.openxmlformats.org/officeDocument/2006/relationships/hyperlink" Target="https://saude.abril.com.br/mente-saudavel/o-que-e-esquizofrenia-sintomas-diagnostico-e-tratamento/" TargetMode="External"/><Relationship Id="rId35" Type="http://schemas.openxmlformats.org/officeDocument/2006/relationships/hyperlink" Target="https://bvsms.saude.gov.br/bvs/publicacoes/%20Relatorio15_anos_Caracas.pdf" TargetMode="External"/><Relationship Id="rId56" Type="http://schemas.openxmlformats.org/officeDocument/2006/relationships/hyperlink" Target="https://cenbrap.edu.br/Blog/esquizofrenia-diagnostico-tratamento" TargetMode="External"/><Relationship Id="rId77"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100" Type="http://schemas.openxmlformats.org/officeDocument/2006/relationships/hyperlink" Target="https://www.msdmanuals.com/pt-br/casa/dist%C3%BArbios-de-sa%C3%BAde-mental/esquizofrenia-e-transtornos-relacionados/transtorno-esquizofreniforme" TargetMode="External"/><Relationship Id="rId105" Type="http://schemas.openxmlformats.org/officeDocument/2006/relationships/hyperlink" Target="https://www.msdmanuals.com/pt-br/casa/dist%C3%BArbios-de-sa%C3%BAde-mental/esquizofrenia-e-transtornos-relacionados/transtorno-esquizofreniforme" TargetMode="External"/><Relationship Id="rId8" Type="http://schemas.openxmlformats.org/officeDocument/2006/relationships/image" Target="media/image0.png"/><Relationship Id="rId51" Type="http://schemas.openxmlformats.org/officeDocument/2006/relationships/hyperlink" Target="https://cenbrap.edu.br/Blog/esquizofrenia-diagnostico-tratamento" TargetMode="External"/><Relationship Id="rId72"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93" Type="http://schemas.openxmlformats.org/officeDocument/2006/relationships/hyperlink" Target="https://pesquisa.bvsalud.org/portal/resource/pt/cam-7317" TargetMode="External"/><Relationship Id="rId98" Type="http://schemas.openxmlformats.org/officeDocument/2006/relationships/hyperlink" Target="https://www.msdmanuals.com/pt-br/casa/dist%C3%BArbios-de-sa%C3%BAde-mental/esquizofrenia-e-transtornos-relacionados/transtorno-esquizofreniforme" TargetMode="External"/><Relationship Id="rId121" Type="http://schemas.openxmlformats.org/officeDocument/2006/relationships/hyperlink" Target="https://www.scielo.br/j/reben/a/tcfHZnw" TargetMode="External"/><Relationship Id="rId3" Type="http://schemas.openxmlformats.org/officeDocument/2006/relationships/settings" Target="settings.xml"/><Relationship Id="rId25" Type="http://schemas.openxmlformats.org/officeDocument/2006/relationships/hyperlink" Target="https://saude.abril.com.br/mente-saudavel/o-que-e-esquizofrenia-sintomas-diagnostico-e-tratamento/" TargetMode="External"/><Relationship Id="rId46" Type="http://schemas.openxmlformats.org/officeDocument/2006/relationships/hyperlink" Target="https://www.scielo.br/j/tpsy/a/PfLqJPLMXL6BxP6XpskCdYS/abstract/?lang=pt" TargetMode="External"/><Relationship Id="rId67" Type="http://schemas.openxmlformats.org/officeDocument/2006/relationships/hyperlink" Target="https://www.pfizer.com.br/sua-saude/sistema-nervoso-central/esquizofrenia" TargetMode="External"/><Relationship Id="rId116" Type="http://schemas.openxmlformats.org/officeDocument/2006/relationships/hyperlink" Target="https://www.msdmanuals.com/pt-br/casa/dist%C3%BArbios-de-sa%C3%BAde-mental/esquizofrenia-e-transtornos-relacionados/transtorno-esquizofreniforme" TargetMode="External"/><Relationship Id="rId20" Type="http://schemas.openxmlformats.org/officeDocument/2006/relationships/hyperlink" Target="https://saude.abril.com.br/mente-saudavel/o-que-e-esquizofrenia-sintomas-diagnostico-e-tratamento/" TargetMode="External"/><Relationship Id="rId41" Type="http://schemas.openxmlformats.org/officeDocument/2006/relationships/hyperlink" Target="https://bvsms.saude.gov.br/bvs/publicacoes/%20Relatorio15_anos_Caracas.pdf" TargetMode="External"/><Relationship Id="rId62" Type="http://schemas.openxmlformats.org/officeDocument/2006/relationships/hyperlink" Target="https://www.pfizer.com.br/sua-saude/sistema-nervoso-central/esquizofrenia" TargetMode="External"/><Relationship Id="rId83" Type="http://schemas.openxmlformats.org/officeDocument/2006/relationships/hyperlink" Target="https://www.scielo.br/j/csc/a/%20VxRQnvzxrsGVDpbgPmHCQqm/?lang=pt&amp;format=pdf" TargetMode="External"/><Relationship Id="rId88" Type="http://schemas.openxmlformats.org/officeDocument/2006/relationships/hyperlink" Target="https://www.scielo.br/j/reben/a/B5x8LfgYRgB993K7ZDgJd9R/?lang=pt" TargetMode="External"/><Relationship Id="rId111" Type="http://schemas.openxmlformats.org/officeDocument/2006/relationships/hyperlink" Target="https://www.msdmanuals.com/pt-br/casa/dist%C3%BArbios-de-sa%C3%BAde-mental/esquizofrenia-e-transtornos-relacionados/transtorno-esquizofreniforme" TargetMode="External"/><Relationship Id="rId15" Type="http://schemas.openxmlformats.org/officeDocument/2006/relationships/hyperlink" Target="https://saude.abril.com.br/mente-saudavel/o-que-e-esquizofrenia-sintomas-diagnostico-e-tratamento/" TargetMode="External"/><Relationship Id="rId36" Type="http://schemas.openxmlformats.org/officeDocument/2006/relationships/hyperlink" Target="https://bvsms.saude.gov.br/bvs/publicacoes/%20Relatorio15_anos_Caracas.pdf" TargetMode="External"/><Relationship Id="rId57" Type="http://schemas.openxmlformats.org/officeDocument/2006/relationships/hyperlink" Target="https://www.pfizer.com.br/sua-saude/sistema-nervoso-central/esquizofrenia" TargetMode="External"/><Relationship Id="rId106" Type="http://schemas.openxmlformats.org/officeDocument/2006/relationships/hyperlink" Target="https://www.msdmanuals.com/pt-br/casa/dist%C3%BArbios-de-sa%C3%BAde-mental/esquizofrenia-e-transtornos-relacionados/transtorno-esquizofreniforme" TargetMode="External"/><Relationship Id="rId10" Type="http://schemas.openxmlformats.org/officeDocument/2006/relationships/image" Target="media/image2.png"/><Relationship Id="rId31" Type="http://schemas.openxmlformats.org/officeDocument/2006/relationships/hyperlink" Target="https://saude.abril.com.br/mente-saudavel/o-que-e-esquizofrenia-sintomas-diagnostico-e-tratamento/" TargetMode="External"/><Relationship Id="rId52" Type="http://schemas.openxmlformats.org/officeDocument/2006/relationships/hyperlink" Target="https://cenbrap.edu.br/Blog/esquizofrenia-diagnostico-tratamento" TargetMode="External"/><Relationship Id="rId73" Type="http://schemas.openxmlformats.org/officeDocument/2006/relationships/hyperlink" Target="http://www.unoeste.br/site/enepe/2015/suplementos/area/Vitae/Enfermagem%20(Revis%C3%A3o)/ESQUIZOFRENIA%20CONCEITO,%20EPIDEMIOLOGIA%20E%20PAPEL%20DA%20ENFERMAGEM%20NA%20ADES%C3%83O%20AO%20TRATAMENTO.pdf" TargetMode="External"/><Relationship Id="rId78" Type="http://schemas.openxmlformats.org/officeDocument/2006/relationships/hyperlink" Target="https://www.scielo.br/j/csc/a/%20VxRQnvzxrsGVDpbgPmHCQqm/?lang=pt&amp;format=pdf" TargetMode="External"/><Relationship Id="rId94" Type="http://schemas.openxmlformats.org/officeDocument/2006/relationships/hyperlink" Target="https://pesquisa.bvsalud.org/portal/resource/pt/cam-7317" TargetMode="External"/><Relationship Id="rId99" Type="http://schemas.openxmlformats.org/officeDocument/2006/relationships/hyperlink" Target="https://www.msdmanuals.com/pt-br/casa/dist%C3%BArbios-de-sa%C3%BAde-mental/esquizofrenia-e-transtornos-relacionados/transtorno-esquizofreniforme" TargetMode="External"/><Relationship Id="rId101" Type="http://schemas.openxmlformats.org/officeDocument/2006/relationships/hyperlink" Target="https://www.msdmanuals.com/pt-br/casa/dist%C3%BArbios-de-sa%C3%BAde-mental/esquizofrenia-e-transtornos-relacionados/transtorno-esquizofreniforme" TargetMode="External"/><Relationship Id="rId1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8170</Words>
  <Characters>44119</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MAYKON NIZER</dc:creator>
  <cp:keywords/>
  <cp:lastModifiedBy>MAYKON NIZER</cp:lastModifiedBy>
  <cp:revision>2</cp:revision>
  <dcterms:created xsi:type="dcterms:W3CDTF">2022-11-18T00:52:00Z</dcterms:created>
  <dcterms:modified xsi:type="dcterms:W3CDTF">2022-11-18T00:52:00Z</dcterms:modified>
</cp:coreProperties>
</file>